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bl>
    <w:p w14:paraId="6AEB847F" w14:textId="77777777" w:rsidR="00D207B9" w:rsidRDefault="00D207B9" w:rsidP="000D16B8">
      <w:pPr>
        <w:pStyle w:val="ByLine"/>
        <w:spacing w:before="120" w:after="0"/>
        <w:jc w:val="left"/>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4BF38F09" w:rsidR="00D207B9" w:rsidRDefault="000D16B8">
            <w:pPr>
              <w:pStyle w:val="ByLine"/>
              <w:spacing w:before="120" w:after="0"/>
              <w:jc w:val="left"/>
              <w:rPr>
                <w:sz w:val="22"/>
              </w:rPr>
            </w:pPr>
            <w:r>
              <w:rPr>
                <w:sz w:val="22"/>
              </w:rPr>
              <w:t>11/6/2020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9331F1">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lastRenderedPageBreak/>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525F8C1" w:rsidR="00D207B9" w:rsidRDefault="000D16B8">
            <w:pPr>
              <w:pStyle w:val="Table-Text"/>
              <w:suppressAutoHyphens/>
            </w:pPr>
            <w:r>
              <w:t>V1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9D1F7AB" w14:textId="77777777" w:rsidR="00D207B9" w:rsidRDefault="000D16B8">
            <w:pPr>
              <w:pStyle w:val="Table-Text"/>
            </w:pPr>
            <w:r>
              <w:t>Ethan Pongon</w:t>
            </w:r>
          </w:p>
          <w:p w14:paraId="533AFE2F" w14:textId="3155EB59" w:rsidR="000D16B8" w:rsidRDefault="000D16B8">
            <w:pPr>
              <w:pStyle w:val="Table-Text"/>
            </w:pPr>
            <w: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6F235D22" w:rsidR="00D207B9" w:rsidRDefault="000D16B8">
            <w:pPr>
              <w:pStyle w:val="Table-Text"/>
            </w:pPr>
            <w:r>
              <w:t>Initial version of the SRS document completed.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134A0AF2" w:rsidR="00D207B9" w:rsidRDefault="000D16B8">
            <w:pPr>
              <w:pStyle w:val="Table-Text"/>
              <w:jc w:val="center"/>
            </w:pPr>
            <w:r>
              <w:t>11/6/2020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t>Introduction</w:t>
      </w:r>
      <w:bookmarkEnd w:id="11"/>
      <w:bookmarkEnd w:id="12"/>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72D8DDC3" w14:textId="77777777" w:rsidR="00D207B9" w:rsidRDefault="00792ED1">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9" w:name="_Toc113291693"/>
      <w:r>
        <w:rPr>
          <w:rFonts w:ascii="Arial" w:hAnsi="Arial"/>
        </w:rPr>
        <w:lastRenderedPageBreak/>
        <w:t>Definitions, Acronyms and Abbreviations</w:t>
      </w:r>
      <w:bookmarkEnd w:id="19"/>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35DA5659" w14:textId="5A5921D3" w:rsidR="00D207B9" w:rsidRPr="00031C56" w:rsidRDefault="00895646" w:rsidP="00031C56">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142F5AC5" w14:textId="77777777" w:rsidR="00D207B9" w:rsidRDefault="00792ED1">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105C7C4A" w14:textId="2158C3D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772CCFCA" w14:textId="77777777" w:rsidR="00D207B9" w:rsidRDefault="00792ED1">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6A176BF" w14:textId="77777777" w:rsidR="00D72C37" w:rsidRPr="00D72C37" w:rsidRDefault="00D72C37">
      <w:pPr>
        <w:pStyle w:val="template"/>
        <w:jc w:val="both"/>
        <w:rPr>
          <w:i w:val="0"/>
          <w:iCs w:val="0"/>
        </w:rPr>
      </w:pPr>
    </w:p>
    <w:p w14:paraId="0D2C66C1" w14:textId="02F185AA"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4648B564" w14:textId="1E5F3860" w:rsidR="00D207B9" w:rsidRDefault="00792ED1">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lastRenderedPageBreak/>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7E7FD4B8" w14:textId="75011FCF" w:rsidR="00D207B9" w:rsidRPr="00031C56" w:rsidRDefault="001138D1" w:rsidP="00031C56">
      <w:pPr>
        <w:spacing w:line="240" w:lineRule="auto"/>
        <w:rPr>
          <w:rFonts w:ascii="Arial" w:hAnsi="Arial" w:cs="Arial"/>
          <w:sz w:val="22"/>
          <w:szCs w:val="22"/>
        </w:rPr>
      </w:pPr>
      <w:r>
        <w:rPr>
          <w:rFonts w:ascii="Arial" w:hAnsi="Arial" w:cs="Arial"/>
          <w:sz w:val="22"/>
          <w:szCs w:val="22"/>
        </w:rPr>
        <w:t>Figure 1: Context Diagram of C-Teaching-Website</w:t>
      </w:r>
    </w:p>
    <w:p w14:paraId="0910988C" w14:textId="77777777" w:rsidR="00D207B9" w:rsidRDefault="00792ED1">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w:t>
      </w:r>
      <w:r w:rsidR="00C30468">
        <w:rPr>
          <w:i w:val="0"/>
          <w:iCs w:val="0"/>
        </w:rPr>
        <w:lastRenderedPageBreak/>
        <w:t>and the users who are learning programming through the tutorials on the website as they have the most stake in the quality of the website. Additionally, all users will have the same privilege levels on their accounts.</w:t>
      </w:r>
    </w:p>
    <w:p w14:paraId="3CB80FBB" w14:textId="45FE90DF" w:rsidR="00C30468" w:rsidRDefault="00792ED1" w:rsidP="00C30468">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7F47E4D2" w14:textId="77777777" w:rsidR="00D207B9" w:rsidRDefault="00792ED1">
      <w:pPr>
        <w:pStyle w:val="Heading2"/>
        <w:numPr>
          <w:ilvl w:val="1"/>
          <w:numId w:val="2"/>
        </w:numPr>
        <w:rPr>
          <w:rFonts w:ascii="Arial" w:hAnsi="Arial"/>
        </w:rPr>
      </w:pPr>
      <w:bookmarkStart w:id="42" w:name="_Toc113291705"/>
      <w:r>
        <w:rPr>
          <w:rFonts w:ascii="Arial" w:hAnsi="Arial"/>
        </w:rPr>
        <w:t>External Interface Requirements</w:t>
      </w:r>
      <w:bookmarkEnd w:id="42"/>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lastRenderedPageBreak/>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1"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514DAC95" w14:textId="4CFB4002" w:rsidR="005A50CC" w:rsidRPr="005A50CC" w:rsidRDefault="00792ED1" w:rsidP="005A50CC">
      <w:pPr>
        <w:pStyle w:val="Heading3"/>
        <w:numPr>
          <w:ilvl w:val="2"/>
          <w:numId w:val="2"/>
        </w:numPr>
        <w:rPr>
          <w:rFonts w:ascii="Arial" w:hAnsi="Arial"/>
        </w:rPr>
      </w:pPr>
      <w:bookmarkStart w:id="43" w:name="_Toc439994684"/>
      <w:r>
        <w:rPr>
          <w:rFonts w:ascii="Arial" w:hAnsi="Arial"/>
        </w:rPr>
        <w:t>Hardware Interfaces</w:t>
      </w:r>
      <w:bookmarkEnd w:id="43"/>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7B34A3BD" w14:textId="77777777" w:rsidR="00D207B9" w:rsidRDefault="00792ED1">
      <w:pPr>
        <w:pStyle w:val="Heading3"/>
        <w:numPr>
          <w:ilvl w:val="2"/>
          <w:numId w:val="2"/>
        </w:numPr>
        <w:rPr>
          <w:rFonts w:ascii="Arial" w:hAnsi="Arial"/>
        </w:rPr>
      </w:pPr>
      <w:bookmarkStart w:id="44" w:name="_Toc439994685"/>
      <w:r>
        <w:rPr>
          <w:rFonts w:ascii="Arial" w:hAnsi="Arial"/>
        </w:rPr>
        <w:t>Software Interfaces</w:t>
      </w:r>
      <w:bookmarkEnd w:id="44"/>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5" w:name="_Toc439994686"/>
      <w:r>
        <w:rPr>
          <w:rFonts w:ascii="Arial" w:hAnsi="Arial"/>
        </w:rPr>
        <w:t>Communications Interfaces</w:t>
      </w:r>
      <w:bookmarkEnd w:id="45"/>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lastRenderedPageBreak/>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46" w:name="_Toc113291706"/>
      <w:r>
        <w:rPr>
          <w:rFonts w:ascii="Arial" w:hAnsi="Arial"/>
        </w:rPr>
        <w:t>Functional Requirements</w:t>
      </w:r>
      <w:bookmarkEnd w:id="46"/>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7" w:name="_Toc113291707"/>
      <w:r>
        <w:rPr>
          <w:rFonts w:ascii="Arial" w:hAnsi="Arial"/>
        </w:rPr>
        <w:t>Behavior Requirements</w:t>
      </w:r>
      <w:bookmarkEnd w:id="47"/>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08749B73" w14:textId="77777777" w:rsidR="00D207B9" w:rsidRDefault="00792ED1">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4B03C055" w14:textId="7A363A12" w:rsidR="00D207B9" w:rsidRDefault="00792ED1">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0D5EC26C" w14:textId="03ADF9E1" w:rsidR="00031C56" w:rsidRPr="00031C56" w:rsidRDefault="00031C56" w:rsidP="00031C56">
      <w:pPr>
        <w:pStyle w:val="ListParagraph"/>
        <w:numPr>
          <w:ilvl w:val="0"/>
          <w:numId w:val="12"/>
        </w:numPr>
        <w:rPr>
          <w:sz w:val="22"/>
          <w:szCs w:val="22"/>
        </w:rPr>
      </w:pPr>
      <w:r w:rsidRPr="00031C56">
        <w:rPr>
          <w:rFonts w:ascii="Arial" w:hAnsi="Arial" w:cs="Arial"/>
          <w:sz w:val="22"/>
          <w:szCs w:val="22"/>
        </w:rPr>
        <w:t xml:space="preserve">All website files will </w:t>
      </w:r>
      <w:r>
        <w:rPr>
          <w:rFonts w:ascii="Arial" w:hAnsi="Arial" w:cs="Arial"/>
          <w:sz w:val="22"/>
          <w:szCs w:val="22"/>
        </w:rPr>
        <w:t xml:space="preserve">be stored on the host machine and will only be accessible by the admins and </w:t>
      </w:r>
      <w:proofErr w:type="spellStart"/>
      <w:r>
        <w:rPr>
          <w:rFonts w:ascii="Arial" w:hAnsi="Arial" w:cs="Arial"/>
          <w:sz w:val="22"/>
          <w:szCs w:val="22"/>
        </w:rPr>
        <w:t>fastcomet</w:t>
      </w:r>
      <w:proofErr w:type="spellEnd"/>
      <w:r>
        <w:rPr>
          <w:rFonts w:ascii="Arial" w:hAnsi="Arial" w:cs="Arial"/>
          <w:sz w:val="22"/>
          <w:szCs w:val="22"/>
        </w:rPr>
        <w:t>.</w:t>
      </w:r>
    </w:p>
    <w:p w14:paraId="4457E589" w14:textId="77777777" w:rsidR="00031C56" w:rsidRPr="00031C56" w:rsidRDefault="00031C56" w:rsidP="00031C56">
      <w:pPr>
        <w:pStyle w:val="ListParagraph"/>
        <w:rPr>
          <w:sz w:val="22"/>
          <w:szCs w:val="22"/>
        </w:rPr>
      </w:pPr>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0CE9E20" w14:textId="345F40DF" w:rsidR="00CA370A"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4A3C6660" w:rsidR="00D207B9" w:rsidRDefault="00792ED1">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A304E3D" w14:textId="3EED51FA" w:rsidR="00031C56" w:rsidRPr="00031C56" w:rsidRDefault="00031C56" w:rsidP="00031C56">
      <w:pPr>
        <w:pStyle w:val="ListParagraph"/>
        <w:numPr>
          <w:ilvl w:val="2"/>
          <w:numId w:val="2"/>
        </w:numPr>
        <w:rPr>
          <w:rFonts w:ascii="Arial" w:hAnsi="Arial" w:cs="Arial"/>
          <w:b/>
          <w:bCs/>
        </w:rPr>
      </w:pPr>
      <w:r w:rsidRPr="00031C56">
        <w:rPr>
          <w:rFonts w:ascii="Arial" w:hAnsi="Arial" w:cs="Arial"/>
          <w:b/>
          <w:bCs/>
        </w:rPr>
        <w:t>Availability</w:t>
      </w:r>
    </w:p>
    <w:p w14:paraId="090C7B92" w14:textId="08007D34" w:rsidR="00031C56" w:rsidRDefault="00031C56" w:rsidP="00031C56">
      <w:pPr>
        <w:rPr>
          <w:rFonts w:ascii="Arial" w:hAnsi="Arial" w:cs="Arial"/>
          <w:sz w:val="22"/>
          <w:szCs w:val="22"/>
        </w:rPr>
      </w:pPr>
      <w:r>
        <w:rPr>
          <w:rFonts w:ascii="Arial" w:hAnsi="Arial" w:cs="Arial"/>
          <w:sz w:val="22"/>
          <w:szCs w:val="22"/>
        </w:rPr>
        <w:lastRenderedPageBreak/>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15CFE13A" w14:textId="63001D6C" w:rsidR="00223679" w:rsidRDefault="00223679" w:rsidP="00031C56">
      <w:pPr>
        <w:rPr>
          <w:rFonts w:ascii="Arial" w:hAnsi="Arial" w:cs="Arial"/>
          <w:sz w:val="22"/>
          <w:szCs w:val="22"/>
        </w:rPr>
      </w:pPr>
    </w:p>
    <w:p w14:paraId="1675B0A6" w14:textId="617F6341"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Reliability</w:t>
      </w:r>
    </w:p>
    <w:p w14:paraId="244AB7F1" w14:textId="601D49C2" w:rsidR="00223679" w:rsidRDefault="00223679" w:rsidP="00223679">
      <w:pPr>
        <w:rPr>
          <w:rFonts w:ascii="Arial" w:hAnsi="Arial" w:cs="Arial"/>
          <w:sz w:val="22"/>
          <w:szCs w:val="22"/>
        </w:rPr>
      </w:pPr>
      <w:r>
        <w:rPr>
          <w:rFonts w:ascii="Arial" w:hAnsi="Arial" w:cs="Arial"/>
          <w:sz w:val="22"/>
          <w:szCs w:val="22"/>
        </w:rPr>
        <w:t>The website will never fail to load page content or run and score user code.</w:t>
      </w:r>
    </w:p>
    <w:p w14:paraId="5EA36FE4" w14:textId="3F08648E" w:rsidR="00223679" w:rsidRDefault="00223679" w:rsidP="00223679">
      <w:pPr>
        <w:rPr>
          <w:rFonts w:ascii="Arial" w:hAnsi="Arial" w:cs="Arial"/>
          <w:sz w:val="22"/>
          <w:szCs w:val="22"/>
        </w:rPr>
      </w:pPr>
    </w:p>
    <w:p w14:paraId="4006768D" w14:textId="0CBD1F0B"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Correctness</w:t>
      </w:r>
    </w:p>
    <w:p w14:paraId="1E8FC674" w14:textId="6F98BEB9" w:rsidR="00223679" w:rsidRDefault="00223679" w:rsidP="00223679">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D9ACFA" w14:textId="26CDD0B5" w:rsidR="00223679" w:rsidRDefault="00223679" w:rsidP="00223679">
      <w:pPr>
        <w:rPr>
          <w:rFonts w:ascii="Arial" w:hAnsi="Arial" w:cs="Arial"/>
          <w:sz w:val="22"/>
          <w:szCs w:val="22"/>
        </w:rPr>
      </w:pPr>
    </w:p>
    <w:p w14:paraId="40CC7A15" w14:textId="578D1FBE"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Reusability</w:t>
      </w:r>
    </w:p>
    <w:p w14:paraId="0E471213" w14:textId="228F2994" w:rsidR="00223679" w:rsidRDefault="00223679" w:rsidP="00223679">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693AC5F1" w14:textId="6DEF1C15" w:rsidR="00223679" w:rsidRDefault="00223679" w:rsidP="00223679">
      <w:pPr>
        <w:rPr>
          <w:rFonts w:ascii="Arial" w:hAnsi="Arial" w:cs="Arial"/>
          <w:sz w:val="22"/>
          <w:szCs w:val="22"/>
        </w:rPr>
      </w:pPr>
    </w:p>
    <w:p w14:paraId="091554D5" w14:textId="126424F5" w:rsidR="00223679" w:rsidRDefault="00223679" w:rsidP="00223679">
      <w:pPr>
        <w:rPr>
          <w:rFonts w:ascii="Arial" w:hAnsi="Arial" w:cs="Arial"/>
          <w:sz w:val="22"/>
          <w:szCs w:val="22"/>
        </w:rPr>
      </w:pPr>
    </w:p>
    <w:p w14:paraId="24B25F22" w14:textId="69F8641B" w:rsidR="00223679" w:rsidRDefault="00223679" w:rsidP="00223679">
      <w:pPr>
        <w:rPr>
          <w:rFonts w:ascii="Arial" w:hAnsi="Arial" w:cs="Arial"/>
          <w:sz w:val="22"/>
          <w:szCs w:val="22"/>
        </w:rPr>
      </w:pPr>
    </w:p>
    <w:p w14:paraId="792547F5" w14:textId="77777777" w:rsidR="00223679" w:rsidRDefault="00223679" w:rsidP="00223679">
      <w:pPr>
        <w:rPr>
          <w:rFonts w:ascii="Arial" w:hAnsi="Arial" w:cs="Arial"/>
          <w:sz w:val="22"/>
          <w:szCs w:val="22"/>
        </w:rPr>
      </w:pPr>
    </w:p>
    <w:p w14:paraId="3E7E51FE" w14:textId="43FA3F40"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Adaptability</w:t>
      </w:r>
    </w:p>
    <w:p w14:paraId="7398B23A" w14:textId="26466E47" w:rsidR="00223679" w:rsidRDefault="00223679" w:rsidP="00223679">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77015F66" w14:textId="0AB5C272" w:rsidR="00223679" w:rsidRDefault="00223679" w:rsidP="00223679">
      <w:pPr>
        <w:rPr>
          <w:rFonts w:ascii="Arial" w:hAnsi="Arial" w:cs="Arial"/>
          <w:sz w:val="22"/>
          <w:szCs w:val="22"/>
        </w:rPr>
      </w:pPr>
    </w:p>
    <w:p w14:paraId="349FF4C2" w14:textId="414149FD" w:rsidR="00223679" w:rsidRPr="00223679" w:rsidRDefault="00223679" w:rsidP="000F30F1">
      <w:pPr>
        <w:pStyle w:val="ListParagraph"/>
        <w:numPr>
          <w:ilvl w:val="2"/>
          <w:numId w:val="2"/>
        </w:numPr>
        <w:rPr>
          <w:rFonts w:ascii="Arial" w:hAnsi="Arial" w:cs="Arial"/>
          <w:b/>
          <w:bCs/>
        </w:rPr>
      </w:pPr>
      <w:r w:rsidRPr="00223679">
        <w:rPr>
          <w:rFonts w:ascii="Arial" w:hAnsi="Arial" w:cs="Arial"/>
          <w:b/>
          <w:bCs/>
        </w:rPr>
        <w:t>Portability</w:t>
      </w:r>
    </w:p>
    <w:p w14:paraId="00C053C5" w14:textId="7E0A6077" w:rsidR="00223679" w:rsidRDefault="00223679" w:rsidP="00223679">
      <w:pPr>
        <w:rPr>
          <w:rFonts w:ascii="Arial" w:hAnsi="Arial" w:cs="Arial"/>
          <w:sz w:val="22"/>
          <w:szCs w:val="22"/>
        </w:rPr>
      </w:pPr>
      <w:r>
        <w:rPr>
          <w:rFonts w:ascii="Arial" w:hAnsi="Arial" w:cs="Arial"/>
          <w:sz w:val="22"/>
          <w:szCs w:val="22"/>
        </w:rPr>
        <w:t xml:space="preserve">The executable tools utilized </w:t>
      </w:r>
      <w:r w:rsidR="007B3867">
        <w:rPr>
          <w:rFonts w:ascii="Arial" w:hAnsi="Arial" w:cs="Arial"/>
          <w:sz w:val="22"/>
          <w:szCs w:val="22"/>
        </w:rPr>
        <w:t xml:space="preserve">by the website come with a </w:t>
      </w:r>
      <w:proofErr w:type="spellStart"/>
      <w:r w:rsidR="007B3867">
        <w:rPr>
          <w:rFonts w:ascii="Arial" w:hAnsi="Arial" w:cs="Arial"/>
          <w:sz w:val="22"/>
          <w:szCs w:val="22"/>
        </w:rPr>
        <w:t>makefile</w:t>
      </w:r>
      <w:proofErr w:type="spellEnd"/>
      <w:r w:rsidR="007B3867">
        <w:rPr>
          <w:rFonts w:ascii="Arial" w:hAnsi="Arial" w:cs="Arial"/>
          <w:sz w:val="22"/>
          <w:szCs w:val="22"/>
        </w:rPr>
        <w:t xml:space="preserve"> which will allow them to be recompiled to fit another operating system if there was a change in server hosting.</w:t>
      </w:r>
    </w:p>
    <w:p w14:paraId="6F23C1DE" w14:textId="49D15F9A" w:rsidR="007B3867" w:rsidRDefault="007B3867" w:rsidP="00223679">
      <w:pPr>
        <w:rPr>
          <w:rFonts w:ascii="Arial" w:hAnsi="Arial" w:cs="Arial"/>
          <w:sz w:val="22"/>
          <w:szCs w:val="22"/>
        </w:rPr>
      </w:pPr>
    </w:p>
    <w:p w14:paraId="004D7DD3" w14:textId="6F29639E" w:rsidR="007B3867" w:rsidRPr="007B3867" w:rsidRDefault="007B3867" w:rsidP="007B3867">
      <w:pPr>
        <w:pStyle w:val="ListParagraph"/>
        <w:numPr>
          <w:ilvl w:val="2"/>
          <w:numId w:val="2"/>
        </w:numPr>
        <w:rPr>
          <w:rFonts w:ascii="Arial" w:hAnsi="Arial" w:cs="Arial"/>
          <w:b/>
          <w:bCs/>
        </w:rPr>
      </w:pPr>
      <w:r w:rsidRPr="007B3867">
        <w:rPr>
          <w:rFonts w:ascii="Arial" w:hAnsi="Arial" w:cs="Arial"/>
          <w:b/>
          <w:bCs/>
        </w:rPr>
        <w:t>Usability</w:t>
      </w:r>
    </w:p>
    <w:p w14:paraId="60B0869F" w14:textId="189E5E6C" w:rsidR="007B3867" w:rsidRPr="007B3867" w:rsidRDefault="007B3867" w:rsidP="007B3867">
      <w:pPr>
        <w:rPr>
          <w:rFonts w:ascii="Arial" w:hAnsi="Arial" w:cs="Arial"/>
          <w:sz w:val="22"/>
          <w:szCs w:val="22"/>
        </w:rPr>
      </w:pPr>
      <w:r>
        <w:rPr>
          <w:rFonts w:ascii="Arial" w:hAnsi="Arial" w:cs="Arial"/>
          <w:sz w:val="22"/>
          <w:szCs w:val="22"/>
        </w:rPr>
        <w:t>The website will display all elements correctly on all monitors 800x600 pixels and larger.</w:t>
      </w:r>
    </w:p>
    <w:p w14:paraId="7D80017E" w14:textId="77777777" w:rsidR="007B3867" w:rsidRPr="007B3867" w:rsidRDefault="007B3867" w:rsidP="00223679">
      <w:pPr>
        <w:rPr>
          <w:rFonts w:ascii="Arial" w:hAnsi="Arial" w:cs="Arial"/>
          <w:b/>
          <w:bCs/>
        </w:rPr>
      </w:pPr>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57"/>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t>Appendix A – Data Dictionary</w:t>
      </w:r>
      <w:bookmarkEnd w:id="58"/>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lastRenderedPageBreak/>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1743CFE2" w14:textId="6742DAC9" w:rsidR="00D72C37" w:rsidRDefault="00D72C37"/>
    <w:p w14:paraId="0AD051D3" w14:textId="74DFC857" w:rsidR="00BC53E0" w:rsidRDefault="00BC53E0"/>
    <w:p w14:paraId="4815B6C1" w14:textId="77777777" w:rsidR="00BC53E0" w:rsidRDefault="00BC53E0"/>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6E5534FD" w14:textId="77777777" w:rsidR="00BC53E0" w:rsidRDefault="00BC53E0"/>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t>Appendix B</w:t>
      </w:r>
      <w:bookmarkEnd w:id="59"/>
      <w:r>
        <w:rPr>
          <w:rFonts w:ascii="Arial" w:hAnsi="Arial"/>
          <w:color w:val="FFFFFF"/>
        </w:rPr>
        <w:t xml:space="preserve"> - Group Log</w:t>
      </w:r>
      <w:bookmarkEnd w:id="60"/>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w:t>
      </w:r>
      <w:r w:rsidRPr="00D52E8E">
        <w:rPr>
          <w:rFonts w:ascii="Arial" w:hAnsi="Arial" w:cs="Arial"/>
          <w:color w:val="000000"/>
          <w:sz w:val="22"/>
          <w:szCs w:val="22"/>
          <w:lang w:bidi="ar-SA"/>
        </w:rPr>
        <w:lastRenderedPageBreak/>
        <w:t xml:space="preserve">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lastRenderedPageBreak/>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24F83B2A" w14:textId="2C8AC9F2" w:rsidR="00D52E8E" w:rsidRPr="00D52E8E" w:rsidRDefault="00D52E8E" w:rsidP="00D52E8E">
      <w:pPr>
        <w:pStyle w:val="template"/>
        <w:jc w:val="both"/>
        <w:rPr>
          <w:i w:val="0"/>
          <w:iCs w:val="0"/>
        </w:rPr>
      </w:pPr>
      <w:r w:rsidRPr="00D52E8E">
        <w:rPr>
          <w:color w:val="000000"/>
          <w:u w:color="000000"/>
          <w:lang w:bidi="ar-SA"/>
        </w:rPr>
        <w:t>-Compilation failed page</w:t>
      </w:r>
    </w:p>
    <w:p w14:paraId="4C3BE548" w14:textId="5CBBA00F"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5156E" w14:textId="77777777" w:rsidR="009331F1" w:rsidRDefault="009331F1">
      <w:pPr>
        <w:spacing w:line="240" w:lineRule="auto"/>
      </w:pPr>
      <w:r>
        <w:separator/>
      </w:r>
    </w:p>
  </w:endnote>
  <w:endnote w:type="continuationSeparator" w:id="0">
    <w:p w14:paraId="5228FFE2" w14:textId="77777777" w:rsidR="009331F1" w:rsidRDefault="00933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60405020304"/>
    <w:charset w:val="00"/>
    <w:family w:val="roman"/>
    <w:pitch w:val="variable"/>
    <w:sig w:usb0="20002A87" w:usb1="00000000" w:usb2="00000000"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031C56" w:rsidRDefault="00031C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031C56" w:rsidRDefault="00031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B9CC9" w14:textId="77777777" w:rsidR="009331F1" w:rsidRDefault="009331F1">
      <w:pPr>
        <w:spacing w:line="240" w:lineRule="auto"/>
      </w:pPr>
      <w:r>
        <w:separator/>
      </w:r>
    </w:p>
  </w:footnote>
  <w:footnote w:type="continuationSeparator" w:id="0">
    <w:p w14:paraId="4EFAEFA4" w14:textId="77777777" w:rsidR="009331F1" w:rsidRDefault="009331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031C56" w:rsidRDefault="00031C56">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031C56" w:rsidRDefault="00031C56">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5571B7"/>
    <w:multiLevelType w:val="hybridMultilevel"/>
    <w:tmpl w:val="9A2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A4AEC"/>
    <w:multiLevelType w:val="multilevel"/>
    <w:tmpl w:val="2742854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9"/>
  </w:num>
  <w:num w:numId="3">
    <w:abstractNumId w:val="10"/>
  </w:num>
  <w:num w:numId="4">
    <w:abstractNumId w:val="8"/>
  </w:num>
  <w:num w:numId="5">
    <w:abstractNumId w:val="5"/>
  </w:num>
  <w:num w:numId="6">
    <w:abstractNumId w:val="6"/>
  </w:num>
  <w:num w:numId="7">
    <w:abstractNumId w:val="0"/>
  </w:num>
  <w:num w:numId="8">
    <w:abstractNumId w:val="1"/>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31C56"/>
    <w:rsid w:val="00051FE1"/>
    <w:rsid w:val="00052435"/>
    <w:rsid w:val="00052976"/>
    <w:rsid w:val="00057AED"/>
    <w:rsid w:val="00060F9F"/>
    <w:rsid w:val="0006534A"/>
    <w:rsid w:val="0008002B"/>
    <w:rsid w:val="00082859"/>
    <w:rsid w:val="000D16B8"/>
    <w:rsid w:val="000E1CBA"/>
    <w:rsid w:val="000E2E0E"/>
    <w:rsid w:val="000F15B0"/>
    <w:rsid w:val="0010211E"/>
    <w:rsid w:val="001138D1"/>
    <w:rsid w:val="00130E70"/>
    <w:rsid w:val="00131DD9"/>
    <w:rsid w:val="0014724B"/>
    <w:rsid w:val="00155A93"/>
    <w:rsid w:val="0016648F"/>
    <w:rsid w:val="001A10BF"/>
    <w:rsid w:val="001C482D"/>
    <w:rsid w:val="001E06C6"/>
    <w:rsid w:val="001F3344"/>
    <w:rsid w:val="002131C8"/>
    <w:rsid w:val="00221590"/>
    <w:rsid w:val="00223679"/>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F1F1B"/>
    <w:rsid w:val="006406FA"/>
    <w:rsid w:val="0065776F"/>
    <w:rsid w:val="00684A26"/>
    <w:rsid w:val="00691453"/>
    <w:rsid w:val="006C150C"/>
    <w:rsid w:val="006C21F8"/>
    <w:rsid w:val="006D4C7E"/>
    <w:rsid w:val="006E4A96"/>
    <w:rsid w:val="006E5E17"/>
    <w:rsid w:val="007428D7"/>
    <w:rsid w:val="0074692A"/>
    <w:rsid w:val="00753240"/>
    <w:rsid w:val="007569E6"/>
    <w:rsid w:val="00792ED1"/>
    <w:rsid w:val="0079656F"/>
    <w:rsid w:val="007A1308"/>
    <w:rsid w:val="007B3867"/>
    <w:rsid w:val="007F4608"/>
    <w:rsid w:val="0081531C"/>
    <w:rsid w:val="0087004D"/>
    <w:rsid w:val="00895646"/>
    <w:rsid w:val="008D2B27"/>
    <w:rsid w:val="008E0045"/>
    <w:rsid w:val="008F3AA9"/>
    <w:rsid w:val="00931431"/>
    <w:rsid w:val="009331F1"/>
    <w:rsid w:val="00933DAF"/>
    <w:rsid w:val="00976C3B"/>
    <w:rsid w:val="009E4678"/>
    <w:rsid w:val="00A04168"/>
    <w:rsid w:val="00A3047D"/>
    <w:rsid w:val="00A36B9A"/>
    <w:rsid w:val="00A7108E"/>
    <w:rsid w:val="00A7583C"/>
    <w:rsid w:val="00A765B4"/>
    <w:rsid w:val="00AA289F"/>
    <w:rsid w:val="00AA2E74"/>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370A"/>
    <w:rsid w:val="00D151A0"/>
    <w:rsid w:val="00D207B9"/>
    <w:rsid w:val="00D36CE0"/>
    <w:rsid w:val="00D52E8E"/>
    <w:rsid w:val="00D530A6"/>
    <w:rsid w:val="00D626DC"/>
    <w:rsid w:val="00D640D8"/>
    <w:rsid w:val="00D72C37"/>
    <w:rsid w:val="00D86218"/>
    <w:rsid w:val="00D920AC"/>
    <w:rsid w:val="00DA3EDC"/>
    <w:rsid w:val="00E0565F"/>
    <w:rsid w:val="00E119B2"/>
    <w:rsid w:val="00E677B9"/>
    <w:rsid w:val="00E74E72"/>
    <w:rsid w:val="00E8299E"/>
    <w:rsid w:val="00EA323E"/>
    <w:rsid w:val="00EC3588"/>
    <w:rsid w:val="00ED28DB"/>
    <w:rsid w:val="00EF3E4C"/>
    <w:rsid w:val="00F13BA4"/>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03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5657</TotalTime>
  <Pages>21</Pages>
  <Words>4925</Words>
  <Characters>28076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49</cp:revision>
  <cp:lastPrinted>2016-09-23T16:36:00Z</cp:lastPrinted>
  <dcterms:created xsi:type="dcterms:W3CDTF">2020-10-29T07:29:00Z</dcterms:created>
  <dcterms:modified xsi:type="dcterms:W3CDTF">2020-11-07T03:13:00Z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