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192CFCB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B50E95">
        <w:rPr>
          <w:rFonts w:ascii="Cambria" w:hAnsi="Cambria" w:cs="Tahoma"/>
          <w:sz w:val="24"/>
          <w:szCs w:val="24"/>
        </w:rPr>
        <w:t xml:space="preserve">Part Number: </w:t>
      </w:r>
      <w:r w:rsidR="00540FED" w:rsidRPr="00B50E95">
        <w:rPr>
          <w:rFonts w:ascii="Cambria" w:hAnsi="Cambria" w:cs="Tahoma"/>
          <w:sz w:val="24"/>
          <w:szCs w:val="24"/>
        </w:rPr>
        <w:t>E.SLQ00</w:t>
      </w:r>
      <w:r w:rsidR="00B50E95" w:rsidRPr="00B50E95">
        <w:rPr>
          <w:rFonts w:ascii="Cambria" w:hAnsi="Cambria" w:cs="Tahoma"/>
          <w:sz w:val="24"/>
          <w:szCs w:val="24"/>
        </w:rPr>
        <w:t>2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494B0F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2C729A14" w:rsidR="00D25B38" w:rsidRPr="00DF7A15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6047FA">
        <w:rPr>
          <w:lang w:val="en-US"/>
        </w:rPr>
        <w:t>750</w:t>
      </w:r>
      <w:r w:rsidR="00186847">
        <w:t xml:space="preserve"> gallon </w:t>
      </w:r>
      <w:r w:rsidR="00B50E95">
        <w:rPr>
          <w:lang w:val="en-US"/>
        </w:rPr>
        <w:t>high purity</w:t>
      </w:r>
      <w:r w:rsidR="006047FA">
        <w:rPr>
          <w:lang w:val="en-US"/>
        </w:rPr>
        <w:t xml:space="preserve"> water</w:t>
      </w:r>
      <w:r w:rsidR="00186847">
        <w:t xml:space="preserve"> tank</w:t>
      </w:r>
      <w:r w:rsidR="009A16A7">
        <w:rPr>
          <w:lang w:val="en-US"/>
        </w:rPr>
        <w:t xml:space="preserve"> assembly</w:t>
      </w:r>
      <w:r w:rsidR="00C51241">
        <w:t>.</w:t>
      </w:r>
    </w:p>
    <w:p w14:paraId="6C78B7D7" w14:textId="6D115547" w:rsidR="00DF7A15" w:rsidRPr="0004504B" w:rsidRDefault="00DF7A15" w:rsidP="00946A1E">
      <w:pPr>
        <w:pStyle w:val="Heading2"/>
        <w:rPr>
          <w:iCs/>
        </w:rPr>
      </w:pPr>
      <w:r w:rsidRPr="00C255D3">
        <w:rPr>
          <w:rFonts w:cstheme="majorHAnsi"/>
        </w:rPr>
        <w:t xml:space="preserve">The </w:t>
      </w:r>
      <w:r w:rsidR="00B50E95">
        <w:rPr>
          <w:rFonts w:cstheme="majorHAnsi"/>
          <w:lang w:val="en-US"/>
        </w:rPr>
        <w:t xml:space="preserve">High Purity </w:t>
      </w:r>
      <w:r w:rsidR="006047FA">
        <w:rPr>
          <w:rFonts w:cstheme="majorHAnsi"/>
          <w:lang w:val="en-US"/>
        </w:rPr>
        <w:t>Water</w:t>
      </w:r>
      <w:r w:rsidRPr="00C255D3">
        <w:rPr>
          <w:rFonts w:cstheme="majorHAnsi"/>
        </w:rPr>
        <w:t xml:space="preserve"> Tank</w:t>
      </w:r>
      <w:r w:rsidR="006C1801">
        <w:rPr>
          <w:rFonts w:cstheme="majorHAnsi"/>
          <w:lang w:val="en-US"/>
        </w:rPr>
        <w:t xml:space="preserve"> Assembly</w:t>
      </w:r>
      <w:r w:rsidRPr="00C255D3">
        <w:rPr>
          <w:rFonts w:cstheme="majorHAnsi"/>
        </w:rPr>
        <w:t xml:space="preserve"> is to accommodate intermediate, temporary storage of </w:t>
      </w:r>
      <w:r w:rsidR="00B50E95">
        <w:rPr>
          <w:rFonts w:cstheme="majorHAnsi"/>
          <w:lang w:val="en-US"/>
        </w:rPr>
        <w:t xml:space="preserve">high purity </w:t>
      </w:r>
      <w:r w:rsidR="006047FA">
        <w:rPr>
          <w:rFonts w:cstheme="majorHAnsi"/>
          <w:lang w:val="en-US"/>
        </w:rPr>
        <w:t>water</w:t>
      </w:r>
      <w:r w:rsidR="004C43A8">
        <w:rPr>
          <w:rFonts w:cstheme="majorHAnsi"/>
          <w:lang w:val="en-US"/>
        </w:rPr>
        <w:t>.</w:t>
      </w:r>
    </w:p>
    <w:p w14:paraId="3CCFA6D6" w14:textId="2BC36FF1" w:rsidR="00D25B38" w:rsidRPr="0004504B" w:rsidRDefault="00B50E95" w:rsidP="00644BBC">
      <w:pPr>
        <w:pStyle w:val="Heading1"/>
      </w:pPr>
      <w:r>
        <w:t xml:space="preserve">High Purity </w:t>
      </w:r>
      <w:r w:rsidR="00A415C4">
        <w:t xml:space="preserve">Tank </w:t>
      </w:r>
      <w:r w:rsidR="000D29B6" w:rsidRPr="00644BBC">
        <w:t>Specification</w:t>
      </w:r>
    </w:p>
    <w:p w14:paraId="00F33BE4" w14:textId="3F5DBD7C" w:rsidR="00DD6BF0" w:rsidRDefault="00DD6BF0" w:rsidP="00DD6BF0">
      <w:pPr>
        <w:pStyle w:val="Heading2"/>
        <w:numPr>
          <w:ilvl w:val="1"/>
          <w:numId w:val="1"/>
        </w:numPr>
      </w:pPr>
      <w:r>
        <w:t xml:space="preserve">Manufacturer Part Name:  </w:t>
      </w:r>
      <w:r w:rsidRPr="00D1305A">
        <w:rPr>
          <w:lang w:val="en-US"/>
        </w:rPr>
        <w:t xml:space="preserve">Norwesco </w:t>
      </w:r>
      <w:r w:rsidR="006047FA">
        <w:rPr>
          <w:lang w:val="en-US"/>
        </w:rPr>
        <w:t>750</w:t>
      </w:r>
      <w:r w:rsidRPr="00D1305A">
        <w:rPr>
          <w:lang w:val="en-US"/>
        </w:rPr>
        <w:t xml:space="preserve"> Gallon </w:t>
      </w:r>
      <w:r w:rsidR="006047FA">
        <w:rPr>
          <w:lang w:val="en-US"/>
        </w:rPr>
        <w:t>Vertical</w:t>
      </w:r>
      <w:r w:rsidRPr="00D1305A">
        <w:rPr>
          <w:lang w:val="en-US"/>
        </w:rPr>
        <w:t xml:space="preserve"> Tank</w:t>
      </w:r>
    </w:p>
    <w:p w14:paraId="0E4D4F8E" w14:textId="36244691" w:rsidR="00DD6BF0" w:rsidRPr="00711367" w:rsidRDefault="00DD6BF0" w:rsidP="00DD6BF0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 w:rsidR="006047FA" w:rsidRPr="006047FA">
        <w:rPr>
          <w:rFonts w:asciiTheme="minorHAnsi" w:hAnsiTheme="minorHAnsi"/>
          <w:lang w:val="en-US"/>
        </w:rPr>
        <w:t>VERT-750</w:t>
      </w:r>
    </w:p>
    <w:p w14:paraId="54DAB07A" w14:textId="46150544" w:rsidR="00E47494" w:rsidRDefault="00DD2E3E" w:rsidP="000D29B6">
      <w:pPr>
        <w:pStyle w:val="Heading2"/>
      </w:pPr>
      <w:r>
        <w:t xml:space="preserve">Tank </w:t>
      </w:r>
      <w:r w:rsidR="004F25AE">
        <w:t>Capacity</w:t>
      </w:r>
      <w:r w:rsidR="00E47494">
        <w:t xml:space="preserve">: </w:t>
      </w:r>
      <w:r w:rsidR="006047FA">
        <w:rPr>
          <w:lang w:val="en-US"/>
        </w:rPr>
        <w:t>7</w:t>
      </w:r>
      <w:r w:rsidR="00356A19">
        <w:rPr>
          <w:lang w:val="en-US"/>
        </w:rPr>
        <w:t>50</w:t>
      </w:r>
      <w:r w:rsidR="004F25AE">
        <w:t xml:space="preserve"> gallons</w:t>
      </w:r>
    </w:p>
    <w:p w14:paraId="5AB6E9B2" w14:textId="35346369" w:rsidR="004F25AE" w:rsidRDefault="004F25AE" w:rsidP="000D29B6">
      <w:pPr>
        <w:pStyle w:val="Heading2"/>
      </w:pPr>
      <w:r>
        <w:t>Dimensions</w:t>
      </w:r>
      <w:r w:rsidR="00EF01FA">
        <w:t xml:space="preserve"> (</w:t>
      </w:r>
      <w:r w:rsidR="00494B0F">
        <w:rPr>
          <w:lang w:val="en-US"/>
        </w:rPr>
        <w:t>Diameter</w:t>
      </w:r>
      <w:r w:rsidR="00EF01FA">
        <w:t xml:space="preserve"> x </w:t>
      </w:r>
      <w:r w:rsidR="00494B0F">
        <w:rPr>
          <w:lang w:val="en-US"/>
        </w:rPr>
        <w:t>H</w:t>
      </w:r>
      <w:r w:rsidR="00EF01FA">
        <w:t>eight)</w:t>
      </w:r>
      <w:r>
        <w:t xml:space="preserve">: </w:t>
      </w:r>
      <w:r w:rsidR="00EF01FA">
        <w:t>4</w:t>
      </w:r>
      <w:r w:rsidR="006047FA">
        <w:rPr>
          <w:lang w:val="en-US"/>
        </w:rPr>
        <w:t>8</w:t>
      </w:r>
      <w:r w:rsidR="00EF01FA">
        <w:t xml:space="preserve">” x </w:t>
      </w:r>
      <w:r w:rsidR="006047FA">
        <w:rPr>
          <w:lang w:val="en-US"/>
        </w:rPr>
        <w:t>101</w:t>
      </w:r>
      <w:r w:rsidR="00EF01FA">
        <w:t>”</w:t>
      </w:r>
    </w:p>
    <w:p w14:paraId="0A38EE76" w14:textId="35D80F86" w:rsidR="000D29B6" w:rsidRDefault="004F25AE" w:rsidP="000D29B6">
      <w:pPr>
        <w:pStyle w:val="Heading2"/>
      </w:pPr>
      <w:r>
        <w:t>Material</w:t>
      </w:r>
      <w:r w:rsidR="000D29B6" w:rsidRPr="0004504B">
        <w:t xml:space="preserve">: </w:t>
      </w:r>
      <w:r w:rsidR="00FA6712">
        <w:t>Polyethylene</w:t>
      </w:r>
    </w:p>
    <w:p w14:paraId="61CE952C" w14:textId="1C1219D5" w:rsidR="000D06B4" w:rsidRPr="0004504B" w:rsidRDefault="000D06B4" w:rsidP="000D29B6">
      <w:pPr>
        <w:pStyle w:val="Heading2"/>
      </w:pPr>
      <w:r>
        <w:rPr>
          <w:lang w:val="en-US"/>
        </w:rPr>
        <w:t xml:space="preserve">Connection: 2” Poly </w:t>
      </w:r>
      <w:r w:rsidR="00E2510B">
        <w:rPr>
          <w:lang w:val="en-US"/>
        </w:rPr>
        <w:t>Bulkhead Tank Fitting (PBM Supply Item #TF200)</w:t>
      </w:r>
    </w:p>
    <w:p w14:paraId="5A151914" w14:textId="20874F6C" w:rsidR="00A415C4" w:rsidRDefault="00A415C4" w:rsidP="00644BBC">
      <w:pPr>
        <w:pStyle w:val="Heading1"/>
      </w:pPr>
      <w:r>
        <w:t>Assembly</w:t>
      </w:r>
    </w:p>
    <w:p w14:paraId="110B4A3F" w14:textId="2CDBBF03" w:rsidR="00DE1D28" w:rsidRPr="007846E2" w:rsidRDefault="007846E2" w:rsidP="00A415C4">
      <w:pPr>
        <w:pStyle w:val="Heading2"/>
      </w:pPr>
      <w:r>
        <w:rPr>
          <w:lang w:val="en-US"/>
        </w:rPr>
        <w:t>Top Components</w:t>
      </w:r>
    </w:p>
    <w:p w14:paraId="4467E36C" w14:textId="154BB7B7" w:rsidR="005F5B2E" w:rsidRDefault="005F5B2E" w:rsidP="000F3756">
      <w:pPr>
        <w:pStyle w:val="Heading3"/>
      </w:pPr>
      <w:r>
        <w:t>Thick-Wall Through-Wall Pipe Fitting</w:t>
      </w:r>
      <w:r w:rsidR="00467444">
        <w:rPr>
          <w:lang w:val="en-US"/>
        </w:rPr>
        <w:t>,</w:t>
      </w:r>
      <w:r w:rsidR="000F3756">
        <w:rPr>
          <w:lang w:val="en-US"/>
        </w:rPr>
        <w:t xml:space="preserve"> </w:t>
      </w:r>
      <w:r>
        <w:t>UV-Resistant Polypropylene for Chemicals, Connector, 1 NPT Female</w:t>
      </w:r>
    </w:p>
    <w:p w14:paraId="0B369244" w14:textId="77777777" w:rsidR="005F5B2E" w:rsidRDefault="005F5B2E" w:rsidP="005F5B2E">
      <w:pPr>
        <w:pStyle w:val="Heading3"/>
      </w:pPr>
      <w:r>
        <w:t>PTFE Thread Sealant Tape</w:t>
      </w:r>
    </w:p>
    <w:p w14:paraId="06F0A0AC" w14:textId="5C1455EC" w:rsidR="007846E2" w:rsidRPr="007846E2" w:rsidRDefault="005F5B2E" w:rsidP="004E3B9D">
      <w:pPr>
        <w:pStyle w:val="Heading3"/>
      </w:pPr>
      <w:r>
        <w:t>Super-Flow Barbed Fitting for Food and Beverage</w:t>
      </w:r>
      <w:r w:rsidR="00F23787">
        <w:rPr>
          <w:lang w:val="en-US"/>
        </w:rPr>
        <w:t>,</w:t>
      </w:r>
      <w:r w:rsidR="00975224">
        <w:rPr>
          <w:lang w:val="en-US"/>
        </w:rPr>
        <w:t xml:space="preserve"> </w:t>
      </w:r>
      <w:r w:rsidR="006047FA">
        <w:rPr>
          <w:lang w:val="en-US"/>
        </w:rPr>
        <w:t>90 Degree Elbow Barbed Adapter</w:t>
      </w:r>
      <w:r>
        <w:t xml:space="preserve"> for </w:t>
      </w:r>
      <w:r w:rsidR="006047FA">
        <w:rPr>
          <w:lang w:val="en-US"/>
        </w:rPr>
        <w:t>1</w:t>
      </w:r>
      <w:r>
        <w:t>" Tube ID x 1 NPT Male</w:t>
      </w:r>
    </w:p>
    <w:p w14:paraId="5B74CAAE" w14:textId="2DBDFB21" w:rsidR="007846E2" w:rsidRPr="00975224" w:rsidRDefault="007846E2" w:rsidP="00A415C4">
      <w:pPr>
        <w:pStyle w:val="Heading2"/>
      </w:pPr>
      <w:r>
        <w:rPr>
          <w:lang w:val="en-US"/>
        </w:rPr>
        <w:t>Bottom Components</w:t>
      </w:r>
    </w:p>
    <w:p w14:paraId="0310DAEB" w14:textId="77777777" w:rsidR="00F23787" w:rsidRDefault="00F23787" w:rsidP="00F23787">
      <w:pPr>
        <w:pStyle w:val="Heading3"/>
      </w:pPr>
      <w:r>
        <w:t>Thick-Wall Polypropylene Pipe Fitting for Chemicals, Straight Connector, 2 NPT Male, 6" Long</w:t>
      </w:r>
    </w:p>
    <w:p w14:paraId="172E0621" w14:textId="77777777" w:rsidR="00F23787" w:rsidRDefault="00F23787" w:rsidP="00F23787">
      <w:pPr>
        <w:pStyle w:val="Heading3"/>
      </w:pPr>
      <w:r>
        <w:t>Easy-Install Double-Union Polypropylene On/Off Valve for Water, T-Handle, Black, 2” NPT Female</w:t>
      </w:r>
    </w:p>
    <w:p w14:paraId="3A030675" w14:textId="7B269CE7" w:rsidR="00F23787" w:rsidRDefault="00F23787" w:rsidP="00F23787">
      <w:pPr>
        <w:pStyle w:val="Heading3"/>
      </w:pPr>
      <w:r>
        <w:t>UV-Resistant Polypropylene Pipe Fitting for Chemicals, Bushing Reducing Adapter, 2 NPT Male x 1 NPT Female</w:t>
      </w:r>
    </w:p>
    <w:p w14:paraId="135E4088" w14:textId="610ED1DD" w:rsidR="006047FA" w:rsidRDefault="006047FA" w:rsidP="006047FA">
      <w:pPr>
        <w:pStyle w:val="Heading3"/>
        <w:numPr>
          <w:ilvl w:val="2"/>
          <w:numId w:val="1"/>
        </w:numPr>
      </w:pPr>
      <w:r>
        <w:lastRenderedPageBreak/>
        <w:t xml:space="preserve">UV-Resistant Polypropylene Pipe Fitting for Chemicals, Bushing Reducing Adapter, </w:t>
      </w:r>
      <w:r>
        <w:rPr>
          <w:lang w:val="en-US"/>
        </w:rPr>
        <w:t>1</w:t>
      </w:r>
      <w:r>
        <w:t xml:space="preserve"> NPT Male x </w:t>
      </w:r>
      <w:r>
        <w:rPr>
          <w:lang w:val="en-US"/>
        </w:rPr>
        <w:t>1/2”</w:t>
      </w:r>
      <w:r>
        <w:t xml:space="preserve"> NPT </w:t>
      </w:r>
      <w:r>
        <w:rPr>
          <w:lang w:val="en-US"/>
        </w:rPr>
        <w:t>Male</w:t>
      </w:r>
    </w:p>
    <w:p w14:paraId="4F4DCB68" w14:textId="312B825D" w:rsidR="00975224" w:rsidRPr="00DE1D28" w:rsidRDefault="00F23787" w:rsidP="00F23787">
      <w:pPr>
        <w:pStyle w:val="Heading3"/>
      </w:pPr>
      <w:r>
        <w:t>Super-Flow Barbed Fitting for Food and Beverage</w:t>
      </w:r>
      <w:r>
        <w:rPr>
          <w:lang w:val="en-US"/>
        </w:rPr>
        <w:t>,</w:t>
      </w:r>
      <w:r>
        <w:t xml:space="preserve"> </w:t>
      </w:r>
      <w:r w:rsidR="006047FA">
        <w:rPr>
          <w:lang w:val="en-US"/>
        </w:rPr>
        <w:t>3/8</w:t>
      </w:r>
      <w:r>
        <w:t>" Tube ID x 1</w:t>
      </w:r>
      <w:r w:rsidR="006047FA">
        <w:rPr>
          <w:lang w:val="en-US"/>
        </w:rPr>
        <w:t>/2"</w:t>
      </w:r>
      <w:r>
        <w:t xml:space="preserve"> NPT </w:t>
      </w:r>
      <w:r w:rsidR="006047FA">
        <w:rPr>
          <w:lang w:val="en-US"/>
        </w:rPr>
        <w:t>Fem</w:t>
      </w:r>
      <w:r>
        <w:t>ale</w:t>
      </w:r>
    </w:p>
    <w:p w14:paraId="24065C23" w14:textId="37C4B973" w:rsidR="00A415C4" w:rsidRPr="006E13CF" w:rsidRDefault="006E13CF" w:rsidP="00A415C4">
      <w:pPr>
        <w:pStyle w:val="Heading2"/>
      </w:pPr>
      <w:r>
        <w:rPr>
          <w:rFonts w:cstheme="majorHAnsi"/>
          <w:lang w:val="en-US"/>
        </w:rPr>
        <w:t>T</w:t>
      </w:r>
      <w:r w:rsidRPr="00C255D3">
        <w:rPr>
          <w:rFonts w:cstheme="majorHAnsi"/>
        </w:rPr>
        <w:t xml:space="preserve">he following modifications and additions have been made to the </w:t>
      </w:r>
      <w:r>
        <w:rPr>
          <w:rFonts w:cstheme="majorHAnsi"/>
          <w:lang w:val="en-US"/>
        </w:rPr>
        <w:t xml:space="preserve">waste </w:t>
      </w:r>
      <w:r w:rsidRPr="00C255D3">
        <w:rPr>
          <w:rFonts w:cstheme="majorHAnsi"/>
        </w:rPr>
        <w:t>tank</w:t>
      </w:r>
    </w:p>
    <w:p w14:paraId="363FDF13" w14:textId="198360DF" w:rsidR="006E13CF" w:rsidRPr="00224606" w:rsidRDefault="00224606" w:rsidP="00040DA2">
      <w:pPr>
        <w:pStyle w:val="Heading3"/>
      </w:pPr>
      <w:r>
        <w:rPr>
          <w:lang w:val="en-US"/>
        </w:rPr>
        <w:t>Through Wall Pipe Fitting</w:t>
      </w:r>
    </w:p>
    <w:p w14:paraId="4E591076" w14:textId="77777777" w:rsidR="0099636D" w:rsidRDefault="0099636D" w:rsidP="0099636D">
      <w:pPr>
        <w:pStyle w:val="Heading4"/>
      </w:pPr>
      <w:r>
        <w:t>Drill a hole suitable in diameter for attaching the through-wall pipe fitting.</w:t>
      </w:r>
    </w:p>
    <w:p w14:paraId="49D95256" w14:textId="1CB7B073" w:rsidR="0099636D" w:rsidRDefault="0099636D" w:rsidP="0099636D">
      <w:pPr>
        <w:pStyle w:val="Heading4"/>
      </w:pPr>
      <w:r>
        <w:t xml:space="preserve">Approximate location at the top of </w:t>
      </w:r>
      <w:r w:rsidR="006047FA">
        <w:t xml:space="preserve">750 </w:t>
      </w:r>
      <w:r>
        <w:t xml:space="preserve">GAL – </w:t>
      </w:r>
      <w:r w:rsidR="0046645E">
        <w:t>High Purity</w:t>
      </w:r>
      <w:r w:rsidR="006047FA">
        <w:t xml:space="preserve"> Water</w:t>
      </w:r>
      <w:r>
        <w:t xml:space="preserve"> Tank is demarked by a red asterisk </w:t>
      </w:r>
      <w:r w:rsidR="002F687C">
        <w:t xml:space="preserve">in Attachment 1 </w:t>
      </w:r>
      <w:r w:rsidR="008F675A">
        <w:t>–</w:t>
      </w:r>
      <w:r w:rsidR="002F687C">
        <w:t xml:space="preserve"> </w:t>
      </w:r>
      <w:r w:rsidR="006047FA">
        <w:t>750</w:t>
      </w:r>
      <w:r w:rsidR="008F675A">
        <w:t xml:space="preserve"> Gallon </w:t>
      </w:r>
      <w:r w:rsidR="006047FA">
        <w:t>Vertical Tank</w:t>
      </w:r>
      <w:r w:rsidR="008F675A">
        <w:t xml:space="preserve"> </w:t>
      </w:r>
      <w:r>
        <w:t>drawing.</w:t>
      </w:r>
    </w:p>
    <w:p w14:paraId="01F9D9B5" w14:textId="3138946B" w:rsidR="00224606" w:rsidRPr="00224606" w:rsidRDefault="0099636D" w:rsidP="0099636D">
      <w:pPr>
        <w:pStyle w:val="Heading4"/>
      </w:pPr>
      <w:r>
        <w:t>Insert Through-Wall pipe fitting and secure to tank.</w:t>
      </w:r>
    </w:p>
    <w:p w14:paraId="7DA7C18C" w14:textId="38F7FD9E" w:rsidR="00224606" w:rsidRPr="0099636D" w:rsidRDefault="0046645E" w:rsidP="00040DA2">
      <w:pPr>
        <w:pStyle w:val="Heading3"/>
      </w:pPr>
      <w:r>
        <w:rPr>
          <w:lang w:val="en-US"/>
        </w:rPr>
        <w:t>High Purity</w:t>
      </w:r>
      <w:r w:rsidR="006047FA">
        <w:rPr>
          <w:lang w:val="en-US"/>
        </w:rPr>
        <w:t xml:space="preserve"> Water</w:t>
      </w:r>
      <w:r w:rsidR="0099636D">
        <w:rPr>
          <w:lang w:val="en-US"/>
        </w:rPr>
        <w:t xml:space="preserve"> Inlet Fittings</w:t>
      </w:r>
    </w:p>
    <w:p w14:paraId="7AAA9E52" w14:textId="741B243B" w:rsidR="0099636D" w:rsidRPr="0099636D" w:rsidRDefault="00D32956" w:rsidP="0099636D">
      <w:pPr>
        <w:pStyle w:val="Heading4"/>
      </w:pPr>
      <w:r>
        <w:rPr>
          <w:rFonts w:cstheme="majorHAnsi"/>
        </w:rPr>
        <w:t>At top of tank, secure</w:t>
      </w:r>
      <w:r w:rsidRPr="00C255D3">
        <w:rPr>
          <w:rFonts w:cstheme="majorHAnsi"/>
        </w:rPr>
        <w:t xml:space="preserve"> </w:t>
      </w:r>
      <w:r w:rsidR="006047FA">
        <w:t>90 Degree Elbow Barbed Adapter for 1" Tube ID x 1 NPT Male</w:t>
      </w:r>
      <w:r w:rsidRPr="00C255D3">
        <w:rPr>
          <w:rFonts w:cstheme="majorHAnsi"/>
        </w:rPr>
        <w:t xml:space="preserve"> to through-wall fitting. </w:t>
      </w:r>
      <w:r w:rsidR="006047FA">
        <w:rPr>
          <w:rFonts w:cstheme="majorHAnsi"/>
        </w:rPr>
        <w:t>1</w:t>
      </w:r>
      <w:r>
        <w:rPr>
          <w:rFonts w:cstheme="majorHAnsi"/>
        </w:rPr>
        <w:t xml:space="preserve">” ID hose from </w:t>
      </w:r>
      <w:r w:rsidR="0046645E">
        <w:rPr>
          <w:rFonts w:cstheme="majorHAnsi"/>
        </w:rPr>
        <w:t xml:space="preserve">high purity </w:t>
      </w:r>
      <w:r w:rsidR="006047FA">
        <w:rPr>
          <w:rFonts w:cstheme="majorHAnsi"/>
        </w:rPr>
        <w:t>water filter assembly</w:t>
      </w:r>
      <w:r>
        <w:rPr>
          <w:rFonts w:cstheme="majorHAnsi"/>
        </w:rPr>
        <w:t xml:space="preserve"> may now be installed.</w:t>
      </w:r>
    </w:p>
    <w:p w14:paraId="242FFEDB" w14:textId="679D70DB" w:rsidR="0099636D" w:rsidRPr="00511CFB" w:rsidRDefault="0046645E" w:rsidP="00040DA2">
      <w:pPr>
        <w:pStyle w:val="Heading3"/>
      </w:pPr>
      <w:r>
        <w:rPr>
          <w:lang w:val="en-US"/>
        </w:rPr>
        <w:t xml:space="preserve">High Purity </w:t>
      </w:r>
      <w:r w:rsidR="005D1031">
        <w:rPr>
          <w:lang w:val="en-US"/>
        </w:rPr>
        <w:t>Water</w:t>
      </w:r>
      <w:r w:rsidR="0099636D">
        <w:rPr>
          <w:lang w:val="en-US"/>
        </w:rPr>
        <w:t xml:space="preserve"> Outlet Fittings</w:t>
      </w:r>
    </w:p>
    <w:p w14:paraId="2659C76E" w14:textId="5C66120B" w:rsidR="00511CFB" w:rsidRDefault="001B1D2D" w:rsidP="00C7320A">
      <w:pPr>
        <w:pStyle w:val="Heading4"/>
      </w:pPr>
      <w:r>
        <w:t>At bottom of tank (cone bottom), secure 2” NPT male 6” straight connector. Secure Double-Union Polypropylene T-Handle On/Off Valve. Secure 2” NPTM x 1” NPTF Bushing reducing adapter to on/off valve. Secure 1”</w:t>
      </w:r>
      <w:r w:rsidR="006047FA">
        <w:t xml:space="preserve"> NPTM</w:t>
      </w:r>
      <w:r>
        <w:t xml:space="preserve"> x 1</w:t>
      </w:r>
      <w:r w:rsidR="006047FA">
        <w:t>/2</w:t>
      </w:r>
      <w:r>
        <w:t xml:space="preserve">” NPTM </w:t>
      </w:r>
      <w:r w:rsidR="006047FA">
        <w:t>reducing adapter</w:t>
      </w:r>
      <w:r>
        <w:t xml:space="preserve"> to reducing adapter. </w:t>
      </w:r>
      <w:r w:rsidR="006047FA">
        <w:t xml:space="preserve">Secure </w:t>
      </w:r>
      <w:r w:rsidR="006047FA" w:rsidRPr="005D1031">
        <w:rPr>
          <w:rFonts w:cstheme="majorHAnsi"/>
        </w:rPr>
        <w:t xml:space="preserve">3/8" Tube ID x 1/2" NPT Female barbed fitting to </w:t>
      </w:r>
      <w:r w:rsidR="005D1031" w:rsidRPr="005D1031">
        <w:rPr>
          <w:rFonts w:cstheme="majorHAnsi"/>
        </w:rPr>
        <w:t>reducing adapter.</w:t>
      </w:r>
      <w:r w:rsidRPr="005D1031">
        <w:rPr>
          <w:rFonts w:cstheme="majorHAnsi"/>
        </w:rPr>
        <w:t xml:space="preserve"> </w:t>
      </w:r>
      <w:r w:rsidR="005D1031">
        <w:rPr>
          <w:rFonts w:cstheme="majorHAnsi"/>
        </w:rPr>
        <w:t xml:space="preserve">3/8” ID Hose for </w:t>
      </w:r>
      <w:r w:rsidR="0046645E">
        <w:rPr>
          <w:rFonts w:cstheme="majorHAnsi"/>
        </w:rPr>
        <w:t>high purity</w:t>
      </w:r>
      <w:r w:rsidR="005D1031">
        <w:rPr>
          <w:rFonts w:cstheme="majorHAnsi"/>
        </w:rPr>
        <w:t xml:space="preserve"> water outlet may now be connected for providing </w:t>
      </w:r>
      <w:r w:rsidR="0046645E">
        <w:rPr>
          <w:rFonts w:cstheme="majorHAnsi"/>
        </w:rPr>
        <w:t>high purity</w:t>
      </w:r>
      <w:r w:rsidR="005D1031">
        <w:rPr>
          <w:rFonts w:cstheme="majorHAnsi"/>
        </w:rPr>
        <w:t xml:space="preserve"> water to the Repligen K</w:t>
      </w:r>
      <w:r w:rsidR="0046645E">
        <w:rPr>
          <w:rFonts w:cstheme="majorHAnsi"/>
        </w:rPr>
        <w:t>T</w:t>
      </w:r>
      <w:r w:rsidR="005D1031">
        <w:rPr>
          <w:rFonts w:cstheme="majorHAnsi"/>
        </w:rPr>
        <w:t>F</w:t>
      </w:r>
      <w:r w:rsidR="0046645E">
        <w:rPr>
          <w:rFonts w:cstheme="majorHAnsi"/>
        </w:rPr>
        <w:t>-</w:t>
      </w:r>
      <w:r w:rsidR="005D1031" w:rsidRPr="0046645E">
        <w:rPr>
          <w:rFonts w:cstheme="majorHAnsi"/>
        </w:rPr>
        <w:t>2000</w:t>
      </w:r>
      <w:r w:rsidR="0046645E">
        <w:rPr>
          <w:rFonts w:cstheme="majorHAnsi"/>
        </w:rPr>
        <w:t xml:space="preserve"> system </w:t>
      </w:r>
      <w:r w:rsidR="006C6132" w:rsidRPr="0046645E">
        <w:rPr>
          <w:rFonts w:cstheme="majorHAnsi"/>
        </w:rPr>
        <w:t>(E.SLQ00</w:t>
      </w:r>
      <w:r w:rsidR="0046645E" w:rsidRPr="0046645E">
        <w:rPr>
          <w:rFonts w:cstheme="majorHAnsi"/>
        </w:rPr>
        <w:t>6</w:t>
      </w:r>
      <w:r w:rsidR="006C6132" w:rsidRPr="0046645E">
        <w:rPr>
          <w:rFonts w:cstheme="majorHAnsi"/>
        </w:rPr>
        <w:t>).</w:t>
      </w:r>
    </w:p>
    <w:p w14:paraId="679E7F04" w14:textId="6A62599F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11B68317" w:rsidR="004E1A09" w:rsidRPr="006179E8" w:rsidRDefault="008F675A" w:rsidP="00946A1E">
      <w:pPr>
        <w:pStyle w:val="Heading2"/>
      </w:pPr>
      <w:r>
        <w:rPr>
          <w:lang w:val="en-US"/>
        </w:rPr>
        <w:t xml:space="preserve">Attachment 1 – </w:t>
      </w:r>
      <w:r w:rsidR="00772C76">
        <w:rPr>
          <w:lang w:val="en-US"/>
        </w:rPr>
        <w:t>75</w:t>
      </w:r>
      <w:r w:rsidR="006179E8">
        <w:rPr>
          <w:lang w:val="en-US"/>
        </w:rPr>
        <w:t xml:space="preserve">0 Gallon </w:t>
      </w:r>
      <w:r w:rsidR="00772C76">
        <w:rPr>
          <w:lang w:val="en-US"/>
        </w:rPr>
        <w:t>Vertical Tank</w:t>
      </w:r>
      <w:r w:rsidR="006179E8">
        <w:rPr>
          <w:lang w:val="en-US"/>
        </w:rPr>
        <w:t xml:space="preserve"> drawing</w:t>
      </w:r>
    </w:p>
    <w:p w14:paraId="31E932B8" w14:textId="2FC2214E" w:rsidR="006179E8" w:rsidRPr="00DD7058" w:rsidRDefault="006C6467" w:rsidP="00946A1E">
      <w:pPr>
        <w:pStyle w:val="Heading2"/>
      </w:pPr>
      <w:r>
        <w:rPr>
          <w:lang w:val="en-US"/>
        </w:rPr>
        <w:t xml:space="preserve">Attachment </w:t>
      </w:r>
      <w:r w:rsidR="005D1031">
        <w:rPr>
          <w:lang w:val="en-US"/>
        </w:rPr>
        <w:t>2</w:t>
      </w:r>
      <w:r>
        <w:rPr>
          <w:lang w:val="en-US"/>
        </w:rPr>
        <w:t xml:space="preserve"> – </w:t>
      </w:r>
      <w:r w:rsidR="005D1031">
        <w:rPr>
          <w:lang w:val="en-US"/>
        </w:rPr>
        <w:t>Purified Water</w:t>
      </w:r>
      <w:r>
        <w:rPr>
          <w:lang w:val="en-US"/>
        </w:rPr>
        <w:t xml:space="preserve"> Tank Fitting Assemblies drawing</w:t>
      </w:r>
    </w:p>
    <w:sectPr w:rsidR="006179E8" w:rsidRPr="00DD705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BAD470" w14:textId="77777777" w:rsidR="006B2E8A" w:rsidRDefault="006B2E8A">
      <w:r>
        <w:separator/>
      </w:r>
    </w:p>
    <w:p w14:paraId="47748329" w14:textId="77777777" w:rsidR="006B2E8A" w:rsidRDefault="006B2E8A"/>
    <w:p w14:paraId="5BD897C1" w14:textId="77777777" w:rsidR="006B2E8A" w:rsidRDefault="006B2E8A"/>
  </w:endnote>
  <w:endnote w:type="continuationSeparator" w:id="0">
    <w:p w14:paraId="5E1F1488" w14:textId="77777777" w:rsidR="006B2E8A" w:rsidRDefault="006B2E8A">
      <w:r>
        <w:continuationSeparator/>
      </w:r>
    </w:p>
    <w:p w14:paraId="69637DBF" w14:textId="77777777" w:rsidR="006B2E8A" w:rsidRDefault="006B2E8A"/>
    <w:p w14:paraId="28DBE826" w14:textId="77777777" w:rsidR="006B2E8A" w:rsidRDefault="006B2E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65C4F2" w14:textId="77777777" w:rsidR="006B2E8A" w:rsidRDefault="006B2E8A">
      <w:r>
        <w:separator/>
      </w:r>
    </w:p>
    <w:p w14:paraId="29413E80" w14:textId="77777777" w:rsidR="006B2E8A" w:rsidRDefault="006B2E8A"/>
    <w:p w14:paraId="47076C06" w14:textId="77777777" w:rsidR="006B2E8A" w:rsidRDefault="006B2E8A"/>
  </w:footnote>
  <w:footnote w:type="continuationSeparator" w:id="0">
    <w:p w14:paraId="4AC91842" w14:textId="77777777" w:rsidR="006B2E8A" w:rsidRDefault="006B2E8A">
      <w:r>
        <w:continuationSeparator/>
      </w:r>
    </w:p>
    <w:p w14:paraId="1FB47E70" w14:textId="77777777" w:rsidR="006B2E8A" w:rsidRDefault="006B2E8A"/>
    <w:p w14:paraId="6A634CBA" w14:textId="77777777" w:rsidR="006B2E8A" w:rsidRDefault="006B2E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7DBEC411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B50E95">
            <w:rPr>
              <w:rFonts w:ascii="Cambria" w:hAnsi="Cambria" w:cs="Tahoma"/>
            </w:rPr>
            <w:t xml:space="preserve">High Purity </w:t>
          </w:r>
          <w:r w:rsidR="006047FA">
            <w:rPr>
              <w:rFonts w:ascii="Cambria" w:hAnsi="Cambria" w:cs="Tahoma"/>
            </w:rPr>
            <w:t>Water</w:t>
          </w:r>
          <w:r w:rsidR="007D1A3F">
            <w:rPr>
              <w:rFonts w:ascii="Cambria" w:hAnsi="Cambria" w:cs="Tahoma"/>
            </w:rPr>
            <w:t xml:space="preserve"> Tank</w:t>
          </w:r>
          <w:r w:rsidR="009A16A7">
            <w:rPr>
              <w:rFonts w:ascii="Cambria" w:hAnsi="Cambria" w:cs="Tahoma"/>
            </w:rPr>
            <w:t xml:space="preserve"> Assembly</w:t>
          </w:r>
          <w:r w:rsidR="007D1A3F">
            <w:rPr>
              <w:rFonts w:ascii="Cambria" w:hAnsi="Cambria" w:cs="Tahoma"/>
            </w:rPr>
            <w:t xml:space="preserve">, </w:t>
          </w:r>
          <w:r w:rsidR="006047FA">
            <w:rPr>
              <w:rFonts w:ascii="Cambria" w:hAnsi="Cambria" w:cs="Tahoma"/>
            </w:rPr>
            <w:t>750</w:t>
          </w:r>
          <w:r w:rsidR="007D1A3F">
            <w:rPr>
              <w:rFonts w:ascii="Cambria" w:hAnsi="Cambria" w:cs="Tahoma"/>
            </w:rPr>
            <w:t xml:space="preserve"> gallon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D5A6F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0C0ADABB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B50E95">
            <w:rPr>
              <w:rFonts w:ascii="Cambria" w:hAnsi="Cambria" w:cs="Tahoma"/>
            </w:rPr>
            <w:t>SP-E.</w:t>
          </w:r>
          <w:r w:rsidR="00814FE1" w:rsidRPr="00B50E95">
            <w:rPr>
              <w:rFonts w:ascii="Cambria" w:hAnsi="Cambria" w:cs="Tahoma"/>
            </w:rPr>
            <w:t>SLQ</w:t>
          </w:r>
          <w:r w:rsidR="004D60ED" w:rsidRPr="00B50E95">
            <w:rPr>
              <w:rFonts w:ascii="Cambria" w:hAnsi="Cambria" w:cs="Tahoma"/>
            </w:rPr>
            <w:t>0</w:t>
          </w:r>
          <w:r w:rsidR="008F20EB" w:rsidRPr="00B50E95">
            <w:rPr>
              <w:rFonts w:ascii="Cambria" w:hAnsi="Cambria" w:cs="Tahoma"/>
            </w:rPr>
            <w:t>0</w:t>
          </w:r>
          <w:r w:rsidR="00B50E95" w:rsidRPr="00B50E95">
            <w:rPr>
              <w:rFonts w:ascii="Cambria" w:hAnsi="Cambria" w:cs="Tahoma"/>
            </w:rPr>
            <w:t>2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3C9C6FE1" w:rsidR="008F20EB" w:rsidRPr="000B7BEB" w:rsidRDefault="00FD5A6F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12Aug2022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6B3"/>
    <w:rsid w:val="00040DA2"/>
    <w:rsid w:val="000448B1"/>
    <w:rsid w:val="0004504B"/>
    <w:rsid w:val="00050703"/>
    <w:rsid w:val="00070E62"/>
    <w:rsid w:val="00070F6B"/>
    <w:rsid w:val="00075214"/>
    <w:rsid w:val="000816F1"/>
    <w:rsid w:val="00082CF6"/>
    <w:rsid w:val="000843D9"/>
    <w:rsid w:val="000917BB"/>
    <w:rsid w:val="000A45E8"/>
    <w:rsid w:val="000A4AD0"/>
    <w:rsid w:val="000A6538"/>
    <w:rsid w:val="000C2AF6"/>
    <w:rsid w:val="000C2D43"/>
    <w:rsid w:val="000C769C"/>
    <w:rsid w:val="000C7BF5"/>
    <w:rsid w:val="000D06B4"/>
    <w:rsid w:val="000D1954"/>
    <w:rsid w:val="000D29B6"/>
    <w:rsid w:val="000E5135"/>
    <w:rsid w:val="000F163F"/>
    <w:rsid w:val="000F3756"/>
    <w:rsid w:val="0010006F"/>
    <w:rsid w:val="00110C60"/>
    <w:rsid w:val="0012101F"/>
    <w:rsid w:val="00121739"/>
    <w:rsid w:val="00125411"/>
    <w:rsid w:val="00126CA2"/>
    <w:rsid w:val="00147976"/>
    <w:rsid w:val="001533B8"/>
    <w:rsid w:val="001663A3"/>
    <w:rsid w:val="00167727"/>
    <w:rsid w:val="00176042"/>
    <w:rsid w:val="00185D23"/>
    <w:rsid w:val="00186847"/>
    <w:rsid w:val="001A2B6A"/>
    <w:rsid w:val="001B1D2D"/>
    <w:rsid w:val="001B3822"/>
    <w:rsid w:val="001D3B89"/>
    <w:rsid w:val="00201FCD"/>
    <w:rsid w:val="00223554"/>
    <w:rsid w:val="00224606"/>
    <w:rsid w:val="00224B08"/>
    <w:rsid w:val="00247517"/>
    <w:rsid w:val="002506A5"/>
    <w:rsid w:val="00252E97"/>
    <w:rsid w:val="00266658"/>
    <w:rsid w:val="00267ECC"/>
    <w:rsid w:val="00284CFC"/>
    <w:rsid w:val="002855B6"/>
    <w:rsid w:val="002977F0"/>
    <w:rsid w:val="002B0986"/>
    <w:rsid w:val="002B1F81"/>
    <w:rsid w:val="002C7455"/>
    <w:rsid w:val="002F5CCA"/>
    <w:rsid w:val="002F687C"/>
    <w:rsid w:val="0032122C"/>
    <w:rsid w:val="00331542"/>
    <w:rsid w:val="00336371"/>
    <w:rsid w:val="00344F6E"/>
    <w:rsid w:val="00356A19"/>
    <w:rsid w:val="003573B9"/>
    <w:rsid w:val="00373E47"/>
    <w:rsid w:val="00377A2D"/>
    <w:rsid w:val="003A4E62"/>
    <w:rsid w:val="003A6843"/>
    <w:rsid w:val="003C2411"/>
    <w:rsid w:val="003C4257"/>
    <w:rsid w:val="003C4D71"/>
    <w:rsid w:val="003D0D9D"/>
    <w:rsid w:val="003D36CF"/>
    <w:rsid w:val="003D6460"/>
    <w:rsid w:val="003D7BD4"/>
    <w:rsid w:val="003F7B15"/>
    <w:rsid w:val="00410684"/>
    <w:rsid w:val="004213C9"/>
    <w:rsid w:val="00444B92"/>
    <w:rsid w:val="00463A51"/>
    <w:rsid w:val="0046645E"/>
    <w:rsid w:val="00467444"/>
    <w:rsid w:val="00493803"/>
    <w:rsid w:val="00494B0F"/>
    <w:rsid w:val="004A0B66"/>
    <w:rsid w:val="004C43A8"/>
    <w:rsid w:val="004D60ED"/>
    <w:rsid w:val="004E1A09"/>
    <w:rsid w:val="004E43BA"/>
    <w:rsid w:val="004F061A"/>
    <w:rsid w:val="004F25AE"/>
    <w:rsid w:val="005002FB"/>
    <w:rsid w:val="00510DC6"/>
    <w:rsid w:val="00511CFB"/>
    <w:rsid w:val="00514803"/>
    <w:rsid w:val="005207C0"/>
    <w:rsid w:val="005344A4"/>
    <w:rsid w:val="00540FED"/>
    <w:rsid w:val="00547CB4"/>
    <w:rsid w:val="0055051D"/>
    <w:rsid w:val="00550E61"/>
    <w:rsid w:val="00573104"/>
    <w:rsid w:val="005810B4"/>
    <w:rsid w:val="00592E4C"/>
    <w:rsid w:val="00593F52"/>
    <w:rsid w:val="0059575C"/>
    <w:rsid w:val="00595D86"/>
    <w:rsid w:val="005A1EA3"/>
    <w:rsid w:val="005B10BC"/>
    <w:rsid w:val="005B1EEA"/>
    <w:rsid w:val="005B4693"/>
    <w:rsid w:val="005C1D3C"/>
    <w:rsid w:val="005C4EA6"/>
    <w:rsid w:val="005C628A"/>
    <w:rsid w:val="005D1031"/>
    <w:rsid w:val="005E1EC7"/>
    <w:rsid w:val="005F5B2E"/>
    <w:rsid w:val="005F6421"/>
    <w:rsid w:val="00603794"/>
    <w:rsid w:val="00604145"/>
    <w:rsid w:val="006047FA"/>
    <w:rsid w:val="00611CB1"/>
    <w:rsid w:val="006179E8"/>
    <w:rsid w:val="00644BBC"/>
    <w:rsid w:val="006924A7"/>
    <w:rsid w:val="006B1F35"/>
    <w:rsid w:val="006B2E8A"/>
    <w:rsid w:val="006B5286"/>
    <w:rsid w:val="006B6AEB"/>
    <w:rsid w:val="006C1801"/>
    <w:rsid w:val="006C1C53"/>
    <w:rsid w:val="006C6132"/>
    <w:rsid w:val="006C6467"/>
    <w:rsid w:val="006D0DFA"/>
    <w:rsid w:val="006E13CF"/>
    <w:rsid w:val="006E464D"/>
    <w:rsid w:val="006F2924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2C76"/>
    <w:rsid w:val="00776360"/>
    <w:rsid w:val="00776A44"/>
    <w:rsid w:val="007846E2"/>
    <w:rsid w:val="00795E03"/>
    <w:rsid w:val="007A7C32"/>
    <w:rsid w:val="007C03EF"/>
    <w:rsid w:val="007D1A3F"/>
    <w:rsid w:val="007E323E"/>
    <w:rsid w:val="00802243"/>
    <w:rsid w:val="00814FE1"/>
    <w:rsid w:val="00816F30"/>
    <w:rsid w:val="00830587"/>
    <w:rsid w:val="008339F0"/>
    <w:rsid w:val="0083796F"/>
    <w:rsid w:val="0085683B"/>
    <w:rsid w:val="00870EB8"/>
    <w:rsid w:val="00873BF0"/>
    <w:rsid w:val="00886EED"/>
    <w:rsid w:val="008938A1"/>
    <w:rsid w:val="008A2780"/>
    <w:rsid w:val="008A673A"/>
    <w:rsid w:val="008C37EC"/>
    <w:rsid w:val="008D5765"/>
    <w:rsid w:val="008D5FA5"/>
    <w:rsid w:val="008D6A00"/>
    <w:rsid w:val="008F20EB"/>
    <w:rsid w:val="008F2153"/>
    <w:rsid w:val="008F675A"/>
    <w:rsid w:val="009233BC"/>
    <w:rsid w:val="00926264"/>
    <w:rsid w:val="009322A1"/>
    <w:rsid w:val="0094244B"/>
    <w:rsid w:val="00942FF6"/>
    <w:rsid w:val="009469BE"/>
    <w:rsid w:val="00946A1E"/>
    <w:rsid w:val="00947396"/>
    <w:rsid w:val="00965A50"/>
    <w:rsid w:val="009709DF"/>
    <w:rsid w:val="00975224"/>
    <w:rsid w:val="0099636D"/>
    <w:rsid w:val="009965D9"/>
    <w:rsid w:val="009A16A7"/>
    <w:rsid w:val="009A4A0F"/>
    <w:rsid w:val="009B3550"/>
    <w:rsid w:val="009B4334"/>
    <w:rsid w:val="009B5CA5"/>
    <w:rsid w:val="009D7F5E"/>
    <w:rsid w:val="00A06F9F"/>
    <w:rsid w:val="00A415C4"/>
    <w:rsid w:val="00A47D04"/>
    <w:rsid w:val="00A57F31"/>
    <w:rsid w:val="00A66A97"/>
    <w:rsid w:val="00A72355"/>
    <w:rsid w:val="00A767FC"/>
    <w:rsid w:val="00A8320B"/>
    <w:rsid w:val="00A845DC"/>
    <w:rsid w:val="00AA6173"/>
    <w:rsid w:val="00AA72FC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46094"/>
    <w:rsid w:val="00B50E95"/>
    <w:rsid w:val="00B61C89"/>
    <w:rsid w:val="00B66E24"/>
    <w:rsid w:val="00B80966"/>
    <w:rsid w:val="00B93B31"/>
    <w:rsid w:val="00BA0CC8"/>
    <w:rsid w:val="00BB5BBE"/>
    <w:rsid w:val="00BB7A0C"/>
    <w:rsid w:val="00BD291B"/>
    <w:rsid w:val="00C446C0"/>
    <w:rsid w:val="00C51241"/>
    <w:rsid w:val="00C5224D"/>
    <w:rsid w:val="00C532CE"/>
    <w:rsid w:val="00C64BEE"/>
    <w:rsid w:val="00C7697A"/>
    <w:rsid w:val="00C77FF6"/>
    <w:rsid w:val="00CD0DE2"/>
    <w:rsid w:val="00CD63B6"/>
    <w:rsid w:val="00D024A1"/>
    <w:rsid w:val="00D056AB"/>
    <w:rsid w:val="00D062E4"/>
    <w:rsid w:val="00D1305A"/>
    <w:rsid w:val="00D25B38"/>
    <w:rsid w:val="00D312DF"/>
    <w:rsid w:val="00D32956"/>
    <w:rsid w:val="00D6048B"/>
    <w:rsid w:val="00D67A67"/>
    <w:rsid w:val="00D76509"/>
    <w:rsid w:val="00D838EA"/>
    <w:rsid w:val="00D85C6D"/>
    <w:rsid w:val="00D90D7E"/>
    <w:rsid w:val="00DB60BC"/>
    <w:rsid w:val="00DC5DA4"/>
    <w:rsid w:val="00DC6FB7"/>
    <w:rsid w:val="00DD23D9"/>
    <w:rsid w:val="00DD2E3E"/>
    <w:rsid w:val="00DD3D88"/>
    <w:rsid w:val="00DD6BF0"/>
    <w:rsid w:val="00DD7058"/>
    <w:rsid w:val="00DE1D28"/>
    <w:rsid w:val="00DF7A15"/>
    <w:rsid w:val="00E133B8"/>
    <w:rsid w:val="00E14ACF"/>
    <w:rsid w:val="00E2386D"/>
    <w:rsid w:val="00E2510B"/>
    <w:rsid w:val="00E4640F"/>
    <w:rsid w:val="00E47494"/>
    <w:rsid w:val="00E55F34"/>
    <w:rsid w:val="00E64EB2"/>
    <w:rsid w:val="00E7372F"/>
    <w:rsid w:val="00E8163E"/>
    <w:rsid w:val="00EA5223"/>
    <w:rsid w:val="00EA594F"/>
    <w:rsid w:val="00EB1B1C"/>
    <w:rsid w:val="00EC1299"/>
    <w:rsid w:val="00ED52CD"/>
    <w:rsid w:val="00EE0245"/>
    <w:rsid w:val="00EF01FA"/>
    <w:rsid w:val="00F03C63"/>
    <w:rsid w:val="00F05027"/>
    <w:rsid w:val="00F23787"/>
    <w:rsid w:val="00F25C26"/>
    <w:rsid w:val="00F36B18"/>
    <w:rsid w:val="00F42A89"/>
    <w:rsid w:val="00F44A20"/>
    <w:rsid w:val="00F73AE6"/>
    <w:rsid w:val="00F91167"/>
    <w:rsid w:val="00FA6712"/>
    <w:rsid w:val="00FA7012"/>
    <w:rsid w:val="00FB70E9"/>
    <w:rsid w:val="00FC2731"/>
    <w:rsid w:val="00FC3C70"/>
    <w:rsid w:val="00FD5A6F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7372F"/>
  </w:style>
  <w:style w:type="paragraph" w:styleId="Heading1">
    <w:name w:val="heading 1"/>
    <w:basedOn w:val="Normal"/>
    <w:link w:val="Heading1Char"/>
    <w:qFormat/>
    <w:rsid w:val="00E7372F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E7372F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E7372F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E7372F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7372F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E7372F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E7372F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E7372F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E7372F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E737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E737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E7372F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72F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72F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E7372F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E7372F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E7372F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E7372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E7372F"/>
  </w:style>
  <w:style w:type="paragraph" w:styleId="Footer">
    <w:name w:val="footer"/>
    <w:basedOn w:val="Normal"/>
    <w:link w:val="FooterChar"/>
    <w:rsid w:val="00E737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372F"/>
  </w:style>
  <w:style w:type="character" w:styleId="PageNumber">
    <w:name w:val="page number"/>
    <w:rsid w:val="00E7372F"/>
    <w:rPr>
      <w:rFonts w:cs="Times New Roman"/>
    </w:rPr>
  </w:style>
  <w:style w:type="paragraph" w:styleId="BodyTextIndent">
    <w:name w:val="Body Text Indent"/>
    <w:basedOn w:val="Normal"/>
    <w:link w:val="BodyTextIndentChar"/>
    <w:rsid w:val="00E7372F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E7372F"/>
    <w:rPr>
      <w:sz w:val="24"/>
    </w:rPr>
  </w:style>
  <w:style w:type="paragraph" w:styleId="BodyTextIndent2">
    <w:name w:val="Body Text Indent 2"/>
    <w:basedOn w:val="Normal"/>
    <w:link w:val="BodyTextIndent2Char"/>
    <w:rsid w:val="00E7372F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E7372F"/>
    <w:rPr>
      <w:sz w:val="24"/>
    </w:rPr>
  </w:style>
  <w:style w:type="paragraph" w:styleId="BodyTextIndent3">
    <w:name w:val="Body Text Indent 3"/>
    <w:basedOn w:val="Normal"/>
    <w:link w:val="BodyTextIndent3Char"/>
    <w:rsid w:val="00E7372F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E7372F"/>
    <w:rPr>
      <w:sz w:val="24"/>
    </w:rPr>
  </w:style>
  <w:style w:type="paragraph" w:styleId="BalloonText">
    <w:name w:val="Balloon Text"/>
    <w:basedOn w:val="Normal"/>
    <w:link w:val="BalloonTextChar"/>
    <w:semiHidden/>
    <w:rsid w:val="00E737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7372F"/>
    <w:rPr>
      <w:rFonts w:ascii="Tahoma" w:hAnsi="Tahoma" w:cs="Tahoma"/>
      <w:sz w:val="16"/>
      <w:szCs w:val="16"/>
    </w:rPr>
  </w:style>
  <w:style w:type="character" w:styleId="Hyperlink">
    <w:name w:val="Hyperlink"/>
    <w:rsid w:val="00E7372F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E7372F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E7372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E7372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E7372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E7372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E7372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E7372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E7372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E7372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E7372F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E7372F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E7372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E7372F"/>
    <w:rPr>
      <w:kern w:val="28"/>
      <w:sz w:val="28"/>
    </w:rPr>
  </w:style>
  <w:style w:type="paragraph" w:customStyle="1" w:styleId="Level3">
    <w:name w:val="Level 3"/>
    <w:basedOn w:val="Heading2"/>
    <w:rsid w:val="00E7372F"/>
    <w:rPr>
      <w:b/>
      <w:bCs/>
    </w:rPr>
  </w:style>
  <w:style w:type="paragraph" w:customStyle="1" w:styleId="level2">
    <w:name w:val="level 2"/>
    <w:basedOn w:val="Level1"/>
    <w:rsid w:val="00E7372F"/>
    <w:rPr>
      <w:b/>
      <w:bCs/>
      <w:sz w:val="24"/>
    </w:rPr>
  </w:style>
  <w:style w:type="character" w:styleId="FollowedHyperlink">
    <w:name w:val="FollowedHyperlink"/>
    <w:rsid w:val="00E7372F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E7372F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E7372F"/>
    <w:pPr>
      <w:numPr>
        <w:numId w:val="0"/>
      </w:numPr>
    </w:pPr>
  </w:style>
  <w:style w:type="paragraph" w:customStyle="1" w:styleId="level5">
    <w:name w:val="level 5"/>
    <w:basedOn w:val="level4"/>
    <w:rsid w:val="00E7372F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E7372F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E7372F"/>
  </w:style>
  <w:style w:type="paragraph" w:customStyle="1" w:styleId="Heading1body">
    <w:name w:val="Heading 1 body"/>
    <w:basedOn w:val="Heading1"/>
    <w:rsid w:val="00E7372F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E7372F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E7372F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E7372F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E7372F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E7372F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E7372F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E7372F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E7372F"/>
    <w:rPr>
      <w:rFonts w:ascii="Century Gothic" w:hAnsi="Century Gothic"/>
    </w:rPr>
  </w:style>
  <w:style w:type="paragraph" w:customStyle="1" w:styleId="Level1Text">
    <w:name w:val="Level1_Text"/>
    <w:basedOn w:val="Normal"/>
    <w:rsid w:val="00E7372F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E7372F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E7372F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E7372F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E7372F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E7372F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E7372F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E7372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E7372F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E7372F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E7372F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E7372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7372F"/>
  </w:style>
  <w:style w:type="character" w:customStyle="1" w:styleId="CommentSubjectChar">
    <w:name w:val="Comment Subject Char"/>
    <w:basedOn w:val="CommentTextChar"/>
    <w:link w:val="CommentSubject"/>
    <w:semiHidden/>
    <w:rsid w:val="00E7372F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E7372F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E7372F"/>
    <w:rPr>
      <w:rFonts w:ascii="Century Gothic" w:hAnsi="Century Gothic"/>
    </w:rPr>
  </w:style>
  <w:style w:type="paragraph" w:styleId="ListBullet">
    <w:name w:val="List Bullet"/>
    <w:basedOn w:val="Normal"/>
    <w:rsid w:val="00E7372F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E7372F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7372F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7372F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7372F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E7372F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E73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E7372F"/>
    <w:rPr>
      <w:rFonts w:ascii="Cambria" w:hAnsi="Cambria"/>
      <w:b/>
      <w:kern w:val="28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7372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E7372F"/>
    <w:rPr>
      <w:b/>
      <w:bCs/>
    </w:rPr>
  </w:style>
  <w:style w:type="character" w:styleId="FootnoteReference">
    <w:name w:val="footnote reference"/>
    <w:basedOn w:val="DefaultParagraphFont"/>
    <w:uiPriority w:val="99"/>
    <w:rsid w:val="00E7372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E7372F"/>
  </w:style>
  <w:style w:type="character" w:customStyle="1" w:styleId="FootnoteTextChar">
    <w:name w:val="Footnote Text Char"/>
    <w:basedOn w:val="DefaultParagraphFont"/>
    <w:link w:val="FootnoteText"/>
    <w:uiPriority w:val="99"/>
    <w:rsid w:val="00E7372F"/>
  </w:style>
  <w:style w:type="paragraph" w:customStyle="1" w:styleId="HeadingEight">
    <w:name w:val="Heading Eight"/>
    <w:basedOn w:val="Normal"/>
    <w:qFormat/>
    <w:rsid w:val="00E7372F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E7372F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E7372F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E7372F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E7372F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E7372F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E7372F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E7372F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E7372F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E7372F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E7372F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E7372F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E7372F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E7372F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E7372F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E7372F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E7372F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E7372F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7372F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7372F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7372F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7372F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7372F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7372F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7372F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unhideWhenUsed/>
    <w:rsid w:val="00E7372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2D7CD4-4CCA-904E-89C6-8FA87E4B9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431</Words>
  <Characters>2276</Characters>
  <Application>Microsoft Office Word</Application>
  <DocSecurity>0</DocSecurity>
  <Lines>84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Specificationn - High Purity Water Tank Assy 750gal</dc:title>
  <dc:subject/>
  <dc:creator>Bryan</dc:creator>
  <cp:keywords/>
  <dc:description/>
  <cp:lastModifiedBy>DP</cp:lastModifiedBy>
  <cp:revision>4</cp:revision>
  <cp:lastPrinted>2018-06-01T02:22:00Z</cp:lastPrinted>
  <dcterms:created xsi:type="dcterms:W3CDTF">2022-08-03T19:45:00Z</dcterms:created>
  <dcterms:modified xsi:type="dcterms:W3CDTF">2022-08-12T17:31:00Z</dcterms:modified>
  <cp:category/>
</cp:coreProperties>
</file>