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317BA" w14:textId="77777777" w:rsidR="006B1F35" w:rsidRPr="0004504B" w:rsidRDefault="006B1F35" w:rsidP="006B1F35">
      <w:pPr>
        <w:ind w:left="-450"/>
        <w:rPr>
          <w:rFonts w:ascii="Cambria" w:hAnsi="Cambria" w:cs="Tahoma"/>
          <w:sz w:val="24"/>
          <w:szCs w:val="24"/>
        </w:rPr>
      </w:pPr>
    </w:p>
    <w:p w14:paraId="12323455" w14:textId="77777777" w:rsidR="00D25B38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>SOURCE CONTROL SPECIFICATION</w:t>
      </w:r>
    </w:p>
    <w:p w14:paraId="2B0E5ACD" w14:textId="7D0483B5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Part Number: </w:t>
      </w:r>
      <w:proofErr w:type="gramStart"/>
      <w:r w:rsidR="00540FED">
        <w:rPr>
          <w:rFonts w:ascii="Cambria" w:hAnsi="Cambria" w:cs="Tahoma"/>
          <w:sz w:val="24"/>
          <w:szCs w:val="24"/>
        </w:rPr>
        <w:t>E.SLQ</w:t>
      </w:r>
      <w:proofErr w:type="gramEnd"/>
      <w:r w:rsidR="00540FED">
        <w:rPr>
          <w:rFonts w:ascii="Cambria" w:hAnsi="Cambria" w:cs="Tahoma"/>
          <w:sz w:val="24"/>
          <w:szCs w:val="24"/>
        </w:rPr>
        <w:t>0</w:t>
      </w:r>
      <w:r w:rsidR="002177C7">
        <w:rPr>
          <w:rFonts w:ascii="Cambria" w:hAnsi="Cambria" w:cs="Tahoma"/>
          <w:sz w:val="24"/>
          <w:szCs w:val="24"/>
        </w:rPr>
        <w:t>1</w:t>
      </w:r>
      <w:r w:rsidR="0031122D">
        <w:rPr>
          <w:rFonts w:ascii="Cambria" w:hAnsi="Cambria" w:cs="Tahoma"/>
          <w:sz w:val="24"/>
          <w:szCs w:val="24"/>
        </w:rPr>
        <w:t>2</w:t>
      </w:r>
    </w:p>
    <w:p w14:paraId="60BE2D9B" w14:textId="77777777" w:rsidR="000D29B6" w:rsidRPr="0004504B" w:rsidRDefault="000D29B6" w:rsidP="000D29B6">
      <w:pPr>
        <w:jc w:val="center"/>
        <w:rPr>
          <w:rFonts w:ascii="Cambria" w:hAnsi="Cambria" w:cs="Tahoma"/>
          <w:sz w:val="24"/>
          <w:szCs w:val="24"/>
        </w:rPr>
      </w:pPr>
    </w:p>
    <w:p w14:paraId="7AE889EB" w14:textId="5129842B" w:rsidR="000D29B6" w:rsidRPr="0004504B" w:rsidRDefault="000D29B6" w:rsidP="000D29B6">
      <w:pPr>
        <w:rPr>
          <w:rFonts w:ascii="Cambria" w:hAnsi="Cambria" w:cs="Tahoma"/>
          <w:sz w:val="24"/>
          <w:szCs w:val="24"/>
        </w:rPr>
      </w:pPr>
      <w:r w:rsidRPr="0004504B">
        <w:rPr>
          <w:rFonts w:ascii="Cambria" w:hAnsi="Cambria" w:cs="Tahoma"/>
          <w:sz w:val="24"/>
          <w:szCs w:val="24"/>
        </w:rPr>
        <w:t xml:space="preserve">Only the item described in this source control to meet the specification listed herein is approved by </w:t>
      </w:r>
      <w:r w:rsidR="00814FE1">
        <w:rPr>
          <w:rFonts w:ascii="Cambria" w:hAnsi="Cambria" w:cs="Tahoma"/>
          <w:sz w:val="24"/>
          <w:szCs w:val="24"/>
        </w:rPr>
        <w:t>SILQ</w:t>
      </w:r>
      <w:r w:rsidRPr="0004504B">
        <w:rPr>
          <w:rFonts w:ascii="Cambria" w:hAnsi="Cambria" w:cs="Tahoma"/>
          <w:sz w:val="24"/>
          <w:szCs w:val="24"/>
        </w:rPr>
        <w:t>.  A substitute item shall not be used without prior approval.</w:t>
      </w:r>
    </w:p>
    <w:p w14:paraId="45FFEAD1" w14:textId="77777777" w:rsidR="00D25B38" w:rsidRPr="00644BBC" w:rsidRDefault="00A06F9F" w:rsidP="00E92355">
      <w:pPr>
        <w:pStyle w:val="Heading1"/>
        <w:numPr>
          <w:ilvl w:val="0"/>
          <w:numId w:val="2"/>
        </w:numPr>
      </w:pPr>
      <w:r w:rsidRPr="00644BBC">
        <w:t>Purpose</w:t>
      </w:r>
    </w:p>
    <w:p w14:paraId="05E023E1" w14:textId="5662E128" w:rsidR="00D25B38" w:rsidRPr="0004504B" w:rsidRDefault="000D29B6" w:rsidP="00946A1E">
      <w:pPr>
        <w:pStyle w:val="Heading2"/>
        <w:rPr>
          <w:iCs/>
        </w:rPr>
      </w:pPr>
      <w:r w:rsidRPr="0004504B">
        <w:t xml:space="preserve">This document provides the specification for </w:t>
      </w:r>
      <w:r w:rsidR="00186847">
        <w:t xml:space="preserve">the </w:t>
      </w:r>
      <w:r w:rsidR="002177C7">
        <w:t>floor scale</w:t>
      </w:r>
      <w:r w:rsidR="0073462C">
        <w:rPr>
          <w:lang w:val="en-US"/>
        </w:rPr>
        <w:t xml:space="preserve"> for the </w:t>
      </w:r>
      <w:r w:rsidR="0031122D">
        <w:rPr>
          <w:lang w:val="en-US"/>
        </w:rPr>
        <w:t>Suspension</w:t>
      </w:r>
      <w:r w:rsidR="00C51241">
        <w:t>.</w:t>
      </w:r>
    </w:p>
    <w:p w14:paraId="02CD1AF3" w14:textId="77777777" w:rsidR="00D25B38" w:rsidRPr="00080E9D" w:rsidRDefault="000D29B6" w:rsidP="00644BBC">
      <w:pPr>
        <w:pStyle w:val="Heading1"/>
      </w:pPr>
      <w:r w:rsidRPr="00080E9D">
        <w:t>Supplier</w:t>
      </w:r>
    </w:p>
    <w:p w14:paraId="118F9633" w14:textId="12C69985" w:rsidR="00D25B38" w:rsidRPr="00080E9D" w:rsidRDefault="00AE6814" w:rsidP="00946A1E">
      <w:pPr>
        <w:pStyle w:val="Heading2"/>
      </w:pPr>
      <w:r>
        <w:rPr>
          <w:lang w:val="en-US"/>
        </w:rPr>
        <w:t>Global Industrial</w:t>
      </w:r>
      <w:r w:rsidRPr="00687E47">
        <w:t xml:space="preserve">, </w:t>
      </w:r>
      <w:r>
        <w:rPr>
          <w:lang w:val="en-US"/>
        </w:rPr>
        <w:t>11 Harbor Park Dr., Port Washington, NY 11050</w:t>
      </w:r>
      <w:r w:rsidRPr="00687E47">
        <w:t>, Tel: (8</w:t>
      </w:r>
      <w:r>
        <w:rPr>
          <w:lang w:val="en-US"/>
        </w:rPr>
        <w:t>88</w:t>
      </w:r>
      <w:r w:rsidRPr="00687E47">
        <w:t xml:space="preserve">) </w:t>
      </w:r>
      <w:r>
        <w:rPr>
          <w:lang w:val="en-US"/>
        </w:rPr>
        <w:t>978</w:t>
      </w:r>
      <w:r w:rsidRPr="00687E47">
        <w:rPr>
          <w:lang w:val="en-US"/>
        </w:rPr>
        <w:t>-</w:t>
      </w:r>
      <w:r>
        <w:rPr>
          <w:lang w:val="en-US"/>
        </w:rPr>
        <w:t>7759</w:t>
      </w:r>
      <w:r w:rsidR="008A2780" w:rsidRPr="00080E9D">
        <w:t>.</w:t>
      </w:r>
    </w:p>
    <w:p w14:paraId="4C81E5AA" w14:textId="77777777" w:rsidR="00D25B38" w:rsidRPr="0004504B" w:rsidRDefault="000D29B6" w:rsidP="00644BBC">
      <w:pPr>
        <w:pStyle w:val="Heading1"/>
      </w:pPr>
      <w:r w:rsidRPr="00644BBC">
        <w:t>Manufacturer</w:t>
      </w:r>
    </w:p>
    <w:p w14:paraId="2E549203" w14:textId="20570E73" w:rsidR="00A06F9F" w:rsidRPr="0004504B" w:rsidRDefault="00C74D52" w:rsidP="00946A1E">
      <w:pPr>
        <w:pStyle w:val="Heading2"/>
      </w:pPr>
      <w:r>
        <w:rPr>
          <w:lang w:val="en-US"/>
        </w:rPr>
        <w:t>Global Industrial</w:t>
      </w:r>
      <w:r w:rsidR="00604145" w:rsidRPr="00687E47">
        <w:t>,</w:t>
      </w:r>
      <w:r w:rsidR="001A2B6A" w:rsidRPr="00687E47">
        <w:t xml:space="preserve"> </w:t>
      </w:r>
      <w:r w:rsidR="00C13F8A">
        <w:rPr>
          <w:lang w:val="en-US"/>
        </w:rPr>
        <w:t>11 Harbor Park Dr., Port Washington, NY</w:t>
      </w:r>
      <w:r w:rsidR="00AE6814">
        <w:rPr>
          <w:lang w:val="en-US"/>
        </w:rPr>
        <w:t xml:space="preserve"> 11050</w:t>
      </w:r>
      <w:r w:rsidR="00E64EB2" w:rsidRPr="00687E47">
        <w:t>, Tel: (</w:t>
      </w:r>
      <w:r w:rsidR="00BB7A0C" w:rsidRPr="00687E47">
        <w:t>8</w:t>
      </w:r>
      <w:r w:rsidR="00AE6814">
        <w:rPr>
          <w:lang w:val="en-US"/>
        </w:rPr>
        <w:t>88</w:t>
      </w:r>
      <w:r w:rsidR="00E64EB2" w:rsidRPr="00687E47">
        <w:t xml:space="preserve">) </w:t>
      </w:r>
      <w:r w:rsidR="00AE6814">
        <w:rPr>
          <w:lang w:val="en-US"/>
        </w:rPr>
        <w:t>978</w:t>
      </w:r>
      <w:r w:rsidR="00687E47" w:rsidRPr="00687E47">
        <w:rPr>
          <w:lang w:val="en-US"/>
        </w:rPr>
        <w:t>-</w:t>
      </w:r>
      <w:r w:rsidR="00AE6814">
        <w:rPr>
          <w:lang w:val="en-US"/>
        </w:rPr>
        <w:t>7759</w:t>
      </w:r>
      <w:r w:rsidR="00D67A67">
        <w:t>.</w:t>
      </w:r>
    </w:p>
    <w:p w14:paraId="7D723C1A" w14:textId="77777777" w:rsidR="00D25B38" w:rsidRPr="0004504B" w:rsidRDefault="000D29B6" w:rsidP="00644BBC">
      <w:pPr>
        <w:pStyle w:val="Heading1"/>
      </w:pPr>
      <w:r w:rsidRPr="0004504B">
        <w:t xml:space="preserve">Reference </w:t>
      </w:r>
      <w:r w:rsidRPr="00644BBC">
        <w:t>Part</w:t>
      </w:r>
      <w:r w:rsidRPr="0004504B">
        <w:t xml:space="preserve"> Number(s)</w:t>
      </w:r>
    </w:p>
    <w:p w14:paraId="18BCDBD2" w14:textId="1FCC5CC9" w:rsidR="003D6460" w:rsidRDefault="003D6460" w:rsidP="00E92355">
      <w:pPr>
        <w:pStyle w:val="Heading2"/>
        <w:numPr>
          <w:ilvl w:val="1"/>
          <w:numId w:val="1"/>
        </w:numPr>
      </w:pPr>
      <w:r>
        <w:t xml:space="preserve">Manufacturer Part Name:  </w:t>
      </w:r>
      <w:r w:rsidR="006C6B3B">
        <w:rPr>
          <w:lang w:val="en-US"/>
        </w:rPr>
        <w:t xml:space="preserve">Drum Scale with LCD Indicator, 1,000 </w:t>
      </w:r>
      <w:proofErr w:type="spellStart"/>
      <w:r w:rsidR="006C6B3B">
        <w:rPr>
          <w:lang w:val="en-US"/>
        </w:rPr>
        <w:t>lb</w:t>
      </w:r>
      <w:proofErr w:type="spellEnd"/>
      <w:r w:rsidR="006C6B3B">
        <w:rPr>
          <w:lang w:val="en-US"/>
        </w:rPr>
        <w:t xml:space="preserve"> x 0.5 </w:t>
      </w:r>
      <w:proofErr w:type="spellStart"/>
      <w:r w:rsidR="006C6B3B">
        <w:rPr>
          <w:lang w:val="en-US"/>
        </w:rPr>
        <w:t>lb</w:t>
      </w:r>
      <w:proofErr w:type="spellEnd"/>
    </w:p>
    <w:p w14:paraId="2049BE97" w14:textId="345486E6" w:rsidR="003D6460" w:rsidRPr="00711367" w:rsidRDefault="003D6460" w:rsidP="00E92355">
      <w:pPr>
        <w:pStyle w:val="Heading2"/>
        <w:numPr>
          <w:ilvl w:val="1"/>
          <w:numId w:val="1"/>
        </w:numPr>
        <w:rPr>
          <w:rFonts w:asciiTheme="minorHAnsi" w:hAnsiTheme="minorHAnsi"/>
        </w:rPr>
      </w:pPr>
      <w:r w:rsidRPr="00711367">
        <w:rPr>
          <w:rFonts w:asciiTheme="minorHAnsi" w:hAnsiTheme="minorHAnsi"/>
        </w:rPr>
        <w:t xml:space="preserve">Manufacturer Part Number:  </w:t>
      </w:r>
      <w:r w:rsidR="000E4AB5">
        <w:rPr>
          <w:rFonts w:asciiTheme="minorHAnsi" w:hAnsiTheme="minorHAnsi"/>
          <w:lang w:val="en-US"/>
        </w:rPr>
        <w:t>318506</w:t>
      </w:r>
    </w:p>
    <w:p w14:paraId="3CCFA6D6" w14:textId="666D792F" w:rsidR="00D25B38" w:rsidRPr="0004504B" w:rsidRDefault="000D29B6" w:rsidP="00644BBC">
      <w:pPr>
        <w:pStyle w:val="Heading1"/>
      </w:pPr>
      <w:r w:rsidRPr="00644BBC">
        <w:t>Specification</w:t>
      </w:r>
    </w:p>
    <w:p w14:paraId="54DAB07A" w14:textId="5A5FAA21" w:rsidR="00E47494" w:rsidRDefault="006046B7" w:rsidP="000D29B6">
      <w:pPr>
        <w:pStyle w:val="Heading2"/>
      </w:pPr>
      <w:r>
        <w:t>Weight</w:t>
      </w:r>
      <w:r w:rsidR="00DD2E3E">
        <w:t xml:space="preserve"> </w:t>
      </w:r>
      <w:r>
        <w:t>c</w:t>
      </w:r>
      <w:r w:rsidR="004F25AE">
        <w:t>apacity</w:t>
      </w:r>
      <w:r w:rsidR="00E47494">
        <w:t xml:space="preserve">: </w:t>
      </w:r>
      <w:r>
        <w:t xml:space="preserve">1000 </w:t>
      </w:r>
      <w:proofErr w:type="spellStart"/>
      <w:r>
        <w:t>lb</w:t>
      </w:r>
      <w:proofErr w:type="spellEnd"/>
    </w:p>
    <w:p w14:paraId="119AFA07" w14:textId="0918D6DD" w:rsidR="004C110B" w:rsidRDefault="004C110B" w:rsidP="000D29B6">
      <w:pPr>
        <w:pStyle w:val="Heading2"/>
      </w:pPr>
      <w:r>
        <w:t>Accuracy: 0.</w:t>
      </w:r>
      <w:r w:rsidR="000E4AB5">
        <w:rPr>
          <w:lang w:val="en-US"/>
        </w:rPr>
        <w:t>5</w:t>
      </w:r>
      <w:r>
        <w:t xml:space="preserve"> </w:t>
      </w:r>
      <w:proofErr w:type="spellStart"/>
      <w:r>
        <w:t>lb</w:t>
      </w:r>
      <w:proofErr w:type="spellEnd"/>
    </w:p>
    <w:p w14:paraId="5AB6E9B2" w14:textId="47821CAA" w:rsidR="004F25AE" w:rsidRDefault="004F25AE" w:rsidP="000D29B6">
      <w:pPr>
        <w:pStyle w:val="Heading2"/>
      </w:pPr>
      <w:r>
        <w:t>Dimensions</w:t>
      </w:r>
      <w:r w:rsidR="003A15FB">
        <w:t xml:space="preserve"> (</w:t>
      </w:r>
      <w:r w:rsidR="005A0ECE">
        <w:t>scale platform</w:t>
      </w:r>
      <w:r w:rsidR="00EC3201">
        <w:rPr>
          <w:lang w:val="en-US"/>
        </w:rPr>
        <w:t xml:space="preserve"> L x W</w:t>
      </w:r>
      <w:r w:rsidR="005A0ECE">
        <w:t>)</w:t>
      </w:r>
      <w:r>
        <w:t xml:space="preserve">: </w:t>
      </w:r>
      <w:r w:rsidR="003A15FB">
        <w:t>3</w:t>
      </w:r>
      <w:r w:rsidR="005A0ECE">
        <w:t>6</w:t>
      </w:r>
      <w:r w:rsidR="004E318C">
        <w:rPr>
          <w:lang w:val="en-US"/>
        </w:rPr>
        <w:t>-15/16</w:t>
      </w:r>
      <w:r w:rsidR="005A0ECE">
        <w:t>” x 3</w:t>
      </w:r>
      <w:r w:rsidR="00EC3201">
        <w:rPr>
          <w:lang w:val="en-US"/>
        </w:rPr>
        <w:t>4-7/8</w:t>
      </w:r>
      <w:r w:rsidR="005A0ECE">
        <w:t>”</w:t>
      </w:r>
    </w:p>
    <w:p w14:paraId="4CC61673" w14:textId="7000049D" w:rsidR="006A04A3" w:rsidRPr="004665F4" w:rsidRDefault="006A04A3" w:rsidP="000D29B6">
      <w:pPr>
        <w:pStyle w:val="Heading2"/>
      </w:pPr>
      <w:r>
        <w:rPr>
          <w:lang w:val="en-US"/>
        </w:rPr>
        <w:t xml:space="preserve">Material: </w:t>
      </w:r>
      <w:r w:rsidR="00BF1C73">
        <w:rPr>
          <w:lang w:val="en-US"/>
        </w:rPr>
        <w:t>S</w:t>
      </w:r>
      <w:r>
        <w:rPr>
          <w:lang w:val="en-US"/>
        </w:rPr>
        <w:t>teel</w:t>
      </w:r>
    </w:p>
    <w:p w14:paraId="74EB2DBB" w14:textId="4E17B1C0" w:rsidR="000448B1" w:rsidRPr="00562777" w:rsidRDefault="004665F4" w:rsidP="00B00DF6">
      <w:pPr>
        <w:pStyle w:val="Heading2"/>
      </w:pPr>
      <w:r>
        <w:rPr>
          <w:lang w:val="en-US"/>
        </w:rPr>
        <w:t>Display: LCD</w:t>
      </w:r>
    </w:p>
    <w:p w14:paraId="76274283" w14:textId="638F25F7" w:rsidR="00A46534" w:rsidRPr="00070F6B" w:rsidRDefault="00A46534" w:rsidP="00B00DF6">
      <w:pPr>
        <w:pStyle w:val="Heading2"/>
      </w:pPr>
      <w:r>
        <w:rPr>
          <w:lang w:val="en-US"/>
        </w:rPr>
        <w:t xml:space="preserve">Power supply: </w:t>
      </w:r>
      <w:r w:rsidR="00E72E23">
        <w:rPr>
          <w:lang w:val="en-US"/>
        </w:rPr>
        <w:t>AC adapter, 9Vdc/600mA, with central positive (included)</w:t>
      </w:r>
    </w:p>
    <w:p w14:paraId="679E7F04" w14:textId="389F9838" w:rsidR="00D25B38" w:rsidRPr="0004504B" w:rsidRDefault="000D29B6" w:rsidP="00644BBC">
      <w:pPr>
        <w:pStyle w:val="Heading1"/>
      </w:pPr>
      <w:r w:rsidRPr="00644BBC">
        <w:t>Attachments</w:t>
      </w:r>
    </w:p>
    <w:p w14:paraId="6F048B12" w14:textId="6F3F9866" w:rsidR="004E1A09" w:rsidRPr="00DD7058" w:rsidRDefault="00FD51E3" w:rsidP="00946A1E">
      <w:pPr>
        <w:pStyle w:val="Heading2"/>
      </w:pPr>
      <w:r>
        <w:rPr>
          <w:lang w:val="en-US"/>
        </w:rPr>
        <w:t>318506 Operation Manual</w:t>
      </w:r>
    </w:p>
    <w:sectPr w:rsidR="004E1A09" w:rsidRPr="00DD7058" w:rsidSect="00252E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DF0DB46" w14:textId="77777777" w:rsidR="00B15603" w:rsidRDefault="00B15603">
      <w:r>
        <w:separator/>
      </w:r>
    </w:p>
    <w:p w14:paraId="3C18BF62" w14:textId="77777777" w:rsidR="00B15603" w:rsidRDefault="00B15603"/>
    <w:p w14:paraId="1C72D9DC" w14:textId="77777777" w:rsidR="00B15603" w:rsidRDefault="00B15603"/>
  </w:endnote>
  <w:endnote w:type="continuationSeparator" w:id="0">
    <w:p w14:paraId="4DB809B6" w14:textId="77777777" w:rsidR="00B15603" w:rsidRDefault="00B15603">
      <w:r>
        <w:continuationSeparator/>
      </w:r>
    </w:p>
    <w:p w14:paraId="28596F99" w14:textId="77777777" w:rsidR="00B15603" w:rsidRDefault="00B15603"/>
    <w:p w14:paraId="0A1B0A51" w14:textId="77777777" w:rsidR="00B15603" w:rsidRDefault="00B1560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0000500000000020000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DE0C33" w14:textId="77777777" w:rsidR="00562777" w:rsidRDefault="00562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73BF0" w:rsidRPr="007424D7" w14:paraId="290D87B6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5041FB02" w14:textId="4F6BBAE1" w:rsidR="00873BF0" w:rsidRPr="000B7BEB" w:rsidRDefault="00814FE1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6048B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E474CCD" w14:textId="66B5269D" w:rsidR="005C4EA6" w:rsidRPr="0073443D" w:rsidRDefault="00802243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802243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605A1C7A" w14:textId="77777777" w:rsidR="00873BF0" w:rsidRPr="000B7BEB" w:rsidRDefault="005C4EA6" w:rsidP="005C4EA6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7C036383" w14:textId="77777777" w:rsidR="00873BF0" w:rsidRPr="000B7BEB" w:rsidRDefault="00873BF0" w:rsidP="00873BF0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8339F0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8339F0">
            <w:rPr>
              <w:rFonts w:ascii="Cambria" w:hAnsi="Cambria" w:cs="Arial"/>
              <w:noProof/>
              <w:sz w:val="18"/>
              <w:szCs w:val="18"/>
            </w:rPr>
            <w:t>2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071C12FC" w14:textId="77777777" w:rsidR="00514803" w:rsidRDefault="005148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DD61E" w14:textId="77777777" w:rsidR="00562777" w:rsidRDefault="00562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996C32" w14:textId="77777777" w:rsidR="00B15603" w:rsidRDefault="00B15603">
      <w:r>
        <w:separator/>
      </w:r>
    </w:p>
    <w:p w14:paraId="5ED8B3B2" w14:textId="77777777" w:rsidR="00B15603" w:rsidRDefault="00B15603"/>
    <w:p w14:paraId="3A72A57B" w14:textId="77777777" w:rsidR="00B15603" w:rsidRDefault="00B15603"/>
  </w:footnote>
  <w:footnote w:type="continuationSeparator" w:id="0">
    <w:p w14:paraId="3C81412C" w14:textId="77777777" w:rsidR="00B15603" w:rsidRDefault="00B15603">
      <w:r>
        <w:continuationSeparator/>
      </w:r>
    </w:p>
    <w:p w14:paraId="45AE0801" w14:textId="77777777" w:rsidR="00B15603" w:rsidRDefault="00B15603"/>
    <w:p w14:paraId="4075F218" w14:textId="77777777" w:rsidR="00B15603" w:rsidRDefault="00B1560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6742F2" w14:textId="77777777" w:rsidR="00562777" w:rsidRDefault="00562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tblInd w:w="-15" w:type="dxa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F20EB" w:rsidRPr="008960B6" w14:paraId="66F55FE1" w14:textId="77777777" w:rsidTr="00185D23">
      <w:trPr>
        <w:cantSplit/>
        <w:trHeight w:val="690"/>
      </w:trPr>
      <w:tc>
        <w:tcPr>
          <w:tcW w:w="3528" w:type="dxa"/>
          <w:vMerge w:val="restart"/>
          <w:vAlign w:val="center"/>
        </w:tcPr>
        <w:p w14:paraId="444AD0C0" w14:textId="40C04CB9" w:rsidR="008F20EB" w:rsidRPr="0073443D" w:rsidRDefault="00814FE1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487C9893" wp14:editId="011963A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53730CB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31578376" w14:textId="36BB7785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Source Control Specification</w:t>
          </w:r>
          <w:r w:rsidR="00EA594F">
            <w:rPr>
              <w:rFonts w:ascii="Cambria" w:hAnsi="Cambria" w:cs="Tahoma"/>
            </w:rPr>
            <w:t xml:space="preserve">, </w:t>
          </w:r>
          <w:r w:rsidR="002177C7">
            <w:rPr>
              <w:rFonts w:ascii="Cambria" w:hAnsi="Cambria" w:cs="Tahoma"/>
            </w:rPr>
            <w:t>Floor Scale</w:t>
          </w:r>
          <w:r w:rsidR="0073462C">
            <w:rPr>
              <w:rFonts w:ascii="Cambria" w:hAnsi="Cambria" w:cs="Tahoma"/>
            </w:rPr>
            <w:t xml:space="preserve">, </w:t>
          </w:r>
          <w:r w:rsidR="0031122D">
            <w:rPr>
              <w:rFonts w:ascii="Cambria" w:hAnsi="Cambria" w:cs="Tahoma"/>
            </w:rPr>
            <w:t>Suspension</w:t>
          </w:r>
        </w:p>
      </w:tc>
      <w:tc>
        <w:tcPr>
          <w:tcW w:w="1707" w:type="dxa"/>
          <w:vAlign w:val="center"/>
        </w:tcPr>
        <w:p w14:paraId="055B03B0" w14:textId="77777777" w:rsidR="008F20EB" w:rsidRPr="000B7BEB" w:rsidRDefault="008F20EB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0FA924CC" w14:textId="75C666F4" w:rsidR="008F20EB" w:rsidRPr="000B7BEB" w:rsidRDefault="00562777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B</w:t>
          </w:r>
        </w:p>
      </w:tc>
    </w:tr>
    <w:tr w:rsidR="008F20EB" w:rsidRPr="008960B6" w14:paraId="0B9C0513" w14:textId="77777777" w:rsidTr="000B504A">
      <w:trPr>
        <w:cantSplit/>
        <w:trHeight w:val="593"/>
      </w:trPr>
      <w:tc>
        <w:tcPr>
          <w:tcW w:w="3528" w:type="dxa"/>
          <w:vMerge/>
        </w:tcPr>
        <w:p w14:paraId="6E6C164C" w14:textId="77777777" w:rsidR="008F20EB" w:rsidRPr="00EA151F" w:rsidRDefault="008F20EB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3A0607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7AA17CA2" w14:textId="71ADDAB9" w:rsidR="008F20EB" w:rsidRPr="000B7BEB" w:rsidRDefault="00EA594F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SP-</w:t>
          </w:r>
          <w:proofErr w:type="gramStart"/>
          <w:r>
            <w:rPr>
              <w:rFonts w:ascii="Cambria" w:hAnsi="Cambria" w:cs="Tahoma"/>
            </w:rPr>
            <w:t>E.</w:t>
          </w:r>
          <w:r w:rsidR="00814FE1">
            <w:rPr>
              <w:rFonts w:ascii="Cambria" w:hAnsi="Cambria" w:cs="Tahoma"/>
            </w:rPr>
            <w:t>SLQ</w:t>
          </w:r>
          <w:proofErr w:type="gramEnd"/>
          <w:r w:rsidR="004D60ED">
            <w:rPr>
              <w:rFonts w:ascii="Cambria" w:hAnsi="Cambria" w:cs="Tahoma"/>
            </w:rPr>
            <w:t>0</w:t>
          </w:r>
          <w:r w:rsidR="002177C7">
            <w:rPr>
              <w:rFonts w:ascii="Cambria" w:hAnsi="Cambria" w:cs="Tahoma"/>
            </w:rPr>
            <w:t>1</w:t>
          </w:r>
          <w:r w:rsidR="0031122D">
            <w:rPr>
              <w:rFonts w:ascii="Cambria" w:hAnsi="Cambria" w:cs="Tahoma"/>
            </w:rPr>
            <w:t>2</w:t>
          </w:r>
        </w:p>
      </w:tc>
      <w:tc>
        <w:tcPr>
          <w:tcW w:w="1707" w:type="dxa"/>
          <w:vAlign w:val="center"/>
        </w:tcPr>
        <w:p w14:paraId="20375707" w14:textId="77777777" w:rsidR="008F20EB" w:rsidRPr="000B7BEB" w:rsidRDefault="008F20EB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06126AE8" w14:textId="5768A00A" w:rsidR="008F20EB" w:rsidRPr="000B7BEB" w:rsidRDefault="00562777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27Nov2022</w:t>
          </w:r>
          <w:bookmarkStart w:id="0" w:name="_GoBack"/>
          <w:bookmarkEnd w:id="0"/>
        </w:p>
      </w:tc>
    </w:tr>
  </w:tbl>
  <w:p w14:paraId="7B7B659E" w14:textId="77777777" w:rsidR="000D29B6" w:rsidRPr="007303DB" w:rsidRDefault="000D29B6" w:rsidP="007303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0C4788" w14:textId="77777777" w:rsidR="00562777" w:rsidRDefault="00562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BD65368"/>
    <w:multiLevelType w:val="multilevel"/>
    <w:tmpl w:val="57164A9E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1152" w:hanging="720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2016" w:hanging="864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ind w:left="3168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ind w:left="4320" w:hanging="115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pStyle w:val="Heading7"/>
      <w:lvlText w:val="%1.%2.%3.%4.%5.%6.%7"/>
      <w:lvlJc w:val="left"/>
      <w:pPr>
        <w:ind w:left="5472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7">
      <w:start w:val="1"/>
      <w:numFmt w:val="decimal"/>
      <w:pStyle w:val="Heading8"/>
      <w:lvlText w:val="%1.%2.%3.%4.%5.%6.%7.%8"/>
      <w:lvlJc w:val="left"/>
      <w:pPr>
        <w:ind w:left="6048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lvlText w:val="%1.%2.%3.%4.%5.%6.%7.%8.%9."/>
      <w:lvlJc w:val="left"/>
      <w:pPr>
        <w:ind w:left="6840" w:hanging="79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2" w15:restartNumberingAfterBreak="0">
    <w:nsid w:val="3D3428D2"/>
    <w:multiLevelType w:val="multilevel"/>
    <w:tmpl w:val="75B89CEA"/>
    <w:styleLink w:val="HeadingsDPListStyle1"/>
    <w:lvl w:ilvl="0">
      <w:start w:val="1"/>
      <w:numFmt w:val="decimal"/>
      <w:pStyle w:val="HeadingOn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Two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Thre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Four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pStyle w:val="HeadingFiv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decimal"/>
      <w:pStyle w:val="HeadingSix"/>
      <w:lvlText w:val="%1.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pStyle w:val="HeadingSeven"/>
      <w:lvlText w:val="%1.%2.%3.%4.%5.%6.%7"/>
      <w:lvlJc w:val="left"/>
      <w:pPr>
        <w:ind w:left="2520" w:hanging="360"/>
      </w:pPr>
      <w:rPr>
        <w:rFonts w:hint="default"/>
      </w:rPr>
    </w:lvl>
    <w:lvl w:ilvl="7">
      <w:start w:val="1"/>
      <w:numFmt w:val="decimal"/>
      <w:pStyle w:val="HeadingEight"/>
      <w:lvlText w:val="%1.%2.%3.%4.%5.%6.%7.%8"/>
      <w:lvlJc w:val="left"/>
      <w:pPr>
        <w:ind w:left="2880" w:hanging="360"/>
      </w:pPr>
      <w:rPr>
        <w:rFonts w:hint="default"/>
      </w:rPr>
    </w:lvl>
    <w:lvl w:ilvl="8">
      <w:start w:val="1"/>
      <w:numFmt w:val="decimal"/>
      <w:pStyle w:val="HeadingNine"/>
      <w:lvlText w:val="%1.%2.%3.%4.%5.%6.%7.%8.%9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4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CFC"/>
    <w:rsid w:val="00005490"/>
    <w:rsid w:val="00030955"/>
    <w:rsid w:val="000356B3"/>
    <w:rsid w:val="000448B1"/>
    <w:rsid w:val="0004504B"/>
    <w:rsid w:val="00050703"/>
    <w:rsid w:val="00070E62"/>
    <w:rsid w:val="00070F6B"/>
    <w:rsid w:val="00080E9D"/>
    <w:rsid w:val="000816F1"/>
    <w:rsid w:val="000843D9"/>
    <w:rsid w:val="000917BB"/>
    <w:rsid w:val="000A45E8"/>
    <w:rsid w:val="000A4AD0"/>
    <w:rsid w:val="000B504A"/>
    <w:rsid w:val="000C2AF6"/>
    <w:rsid w:val="000C2D43"/>
    <w:rsid w:val="000C769C"/>
    <w:rsid w:val="000C7BF5"/>
    <w:rsid w:val="000D1954"/>
    <w:rsid w:val="000D29B6"/>
    <w:rsid w:val="000E4AB5"/>
    <w:rsid w:val="000E5135"/>
    <w:rsid w:val="000F163F"/>
    <w:rsid w:val="0010006F"/>
    <w:rsid w:val="00110C60"/>
    <w:rsid w:val="0012101F"/>
    <w:rsid w:val="00121739"/>
    <w:rsid w:val="00147976"/>
    <w:rsid w:val="001533B8"/>
    <w:rsid w:val="001663A3"/>
    <w:rsid w:val="00167727"/>
    <w:rsid w:val="00176042"/>
    <w:rsid w:val="00185D23"/>
    <w:rsid w:val="00186847"/>
    <w:rsid w:val="001A2B6A"/>
    <w:rsid w:val="001B103B"/>
    <w:rsid w:val="001B3822"/>
    <w:rsid w:val="002177C7"/>
    <w:rsid w:val="00223554"/>
    <w:rsid w:val="00224B08"/>
    <w:rsid w:val="00247517"/>
    <w:rsid w:val="002506A5"/>
    <w:rsid w:val="00252E97"/>
    <w:rsid w:val="00266658"/>
    <w:rsid w:val="00284CFC"/>
    <w:rsid w:val="002977F0"/>
    <w:rsid w:val="002B0986"/>
    <w:rsid w:val="002B1F81"/>
    <w:rsid w:val="002C4971"/>
    <w:rsid w:val="002C7455"/>
    <w:rsid w:val="002F5CCA"/>
    <w:rsid w:val="0031122D"/>
    <w:rsid w:val="00331542"/>
    <w:rsid w:val="00336371"/>
    <w:rsid w:val="00344F6E"/>
    <w:rsid w:val="003573B9"/>
    <w:rsid w:val="00373E47"/>
    <w:rsid w:val="00377A2D"/>
    <w:rsid w:val="00392F29"/>
    <w:rsid w:val="003A15FB"/>
    <w:rsid w:val="003A4E62"/>
    <w:rsid w:val="003C2411"/>
    <w:rsid w:val="003C4257"/>
    <w:rsid w:val="003C4D71"/>
    <w:rsid w:val="003D0D9D"/>
    <w:rsid w:val="003D36CF"/>
    <w:rsid w:val="003D6460"/>
    <w:rsid w:val="003D7BD4"/>
    <w:rsid w:val="003E01DF"/>
    <w:rsid w:val="003F7B15"/>
    <w:rsid w:val="004077DF"/>
    <w:rsid w:val="00410684"/>
    <w:rsid w:val="004213C9"/>
    <w:rsid w:val="00463A51"/>
    <w:rsid w:val="004665F4"/>
    <w:rsid w:val="00493803"/>
    <w:rsid w:val="00495E26"/>
    <w:rsid w:val="00496697"/>
    <w:rsid w:val="004A0B66"/>
    <w:rsid w:val="004C110B"/>
    <w:rsid w:val="004D60ED"/>
    <w:rsid w:val="004E1A09"/>
    <w:rsid w:val="004E318C"/>
    <w:rsid w:val="004E43BA"/>
    <w:rsid w:val="004F061A"/>
    <w:rsid w:val="004F25AE"/>
    <w:rsid w:val="005002FB"/>
    <w:rsid w:val="00510DC6"/>
    <w:rsid w:val="00514803"/>
    <w:rsid w:val="005207C0"/>
    <w:rsid w:val="005344A4"/>
    <w:rsid w:val="00540FED"/>
    <w:rsid w:val="00547CB4"/>
    <w:rsid w:val="0055051D"/>
    <w:rsid w:val="00562777"/>
    <w:rsid w:val="00573104"/>
    <w:rsid w:val="005810B4"/>
    <w:rsid w:val="00592E4C"/>
    <w:rsid w:val="00593F52"/>
    <w:rsid w:val="0059575C"/>
    <w:rsid w:val="00595D86"/>
    <w:rsid w:val="005A0ECE"/>
    <w:rsid w:val="005A1EA3"/>
    <w:rsid w:val="005B10BC"/>
    <w:rsid w:val="005B4693"/>
    <w:rsid w:val="005C1D3C"/>
    <w:rsid w:val="005C4EA6"/>
    <w:rsid w:val="005C628A"/>
    <w:rsid w:val="005E1EC7"/>
    <w:rsid w:val="005F6421"/>
    <w:rsid w:val="00603794"/>
    <w:rsid w:val="00604145"/>
    <w:rsid w:val="006046B7"/>
    <w:rsid w:val="00611CB1"/>
    <w:rsid w:val="00644BBC"/>
    <w:rsid w:val="00687E47"/>
    <w:rsid w:val="006924A7"/>
    <w:rsid w:val="006A04A3"/>
    <w:rsid w:val="006B1F35"/>
    <w:rsid w:val="006B5286"/>
    <w:rsid w:val="006C1C53"/>
    <w:rsid w:val="006C6B3B"/>
    <w:rsid w:val="006D0DFA"/>
    <w:rsid w:val="006E464D"/>
    <w:rsid w:val="006F2924"/>
    <w:rsid w:val="007132FA"/>
    <w:rsid w:val="007303DB"/>
    <w:rsid w:val="0073443D"/>
    <w:rsid w:val="0073462C"/>
    <w:rsid w:val="00734EB2"/>
    <w:rsid w:val="00740507"/>
    <w:rsid w:val="00751369"/>
    <w:rsid w:val="00751BC4"/>
    <w:rsid w:val="00760D9D"/>
    <w:rsid w:val="00770E41"/>
    <w:rsid w:val="00776360"/>
    <w:rsid w:val="00776A44"/>
    <w:rsid w:val="00795E03"/>
    <w:rsid w:val="007C03EF"/>
    <w:rsid w:val="007D1A3F"/>
    <w:rsid w:val="007E323E"/>
    <w:rsid w:val="00802243"/>
    <w:rsid w:val="00814FE1"/>
    <w:rsid w:val="00816F30"/>
    <w:rsid w:val="008339F0"/>
    <w:rsid w:val="0083796F"/>
    <w:rsid w:val="0085683B"/>
    <w:rsid w:val="00873BF0"/>
    <w:rsid w:val="008773C8"/>
    <w:rsid w:val="00886EED"/>
    <w:rsid w:val="008938A1"/>
    <w:rsid w:val="008A2780"/>
    <w:rsid w:val="008A673A"/>
    <w:rsid w:val="008C3960"/>
    <w:rsid w:val="008D5765"/>
    <w:rsid w:val="008D5FA5"/>
    <w:rsid w:val="008D6A00"/>
    <w:rsid w:val="008F20EB"/>
    <w:rsid w:val="008F2153"/>
    <w:rsid w:val="009233BC"/>
    <w:rsid w:val="00926264"/>
    <w:rsid w:val="009322A1"/>
    <w:rsid w:val="0094244B"/>
    <w:rsid w:val="00942FF6"/>
    <w:rsid w:val="009469BE"/>
    <w:rsid w:val="00946A1E"/>
    <w:rsid w:val="00965A50"/>
    <w:rsid w:val="009709DF"/>
    <w:rsid w:val="009965D9"/>
    <w:rsid w:val="009A4A0F"/>
    <w:rsid w:val="009B3550"/>
    <w:rsid w:val="009B4334"/>
    <w:rsid w:val="009D7F5E"/>
    <w:rsid w:val="00A06F9F"/>
    <w:rsid w:val="00A17E43"/>
    <w:rsid w:val="00A3456A"/>
    <w:rsid w:val="00A46534"/>
    <w:rsid w:val="00A47D04"/>
    <w:rsid w:val="00A57F31"/>
    <w:rsid w:val="00A66A97"/>
    <w:rsid w:val="00A72355"/>
    <w:rsid w:val="00A767FC"/>
    <w:rsid w:val="00A845DC"/>
    <w:rsid w:val="00AA2E91"/>
    <w:rsid w:val="00AA6173"/>
    <w:rsid w:val="00AA72FC"/>
    <w:rsid w:val="00AB7C6A"/>
    <w:rsid w:val="00AC19D3"/>
    <w:rsid w:val="00AC4A74"/>
    <w:rsid w:val="00AC6DC6"/>
    <w:rsid w:val="00AD3B7C"/>
    <w:rsid w:val="00AE37B9"/>
    <w:rsid w:val="00AE6814"/>
    <w:rsid w:val="00AE70E1"/>
    <w:rsid w:val="00B00DF6"/>
    <w:rsid w:val="00B03EE6"/>
    <w:rsid w:val="00B10F8A"/>
    <w:rsid w:val="00B15603"/>
    <w:rsid w:val="00B61C89"/>
    <w:rsid w:val="00B66E24"/>
    <w:rsid w:val="00B93B31"/>
    <w:rsid w:val="00BA0CC8"/>
    <w:rsid w:val="00BA20F9"/>
    <w:rsid w:val="00BB5BBE"/>
    <w:rsid w:val="00BB7A0C"/>
    <w:rsid w:val="00BD291B"/>
    <w:rsid w:val="00BF1C73"/>
    <w:rsid w:val="00C13F8A"/>
    <w:rsid w:val="00C446C0"/>
    <w:rsid w:val="00C51241"/>
    <w:rsid w:val="00C5224D"/>
    <w:rsid w:val="00C532CE"/>
    <w:rsid w:val="00C64BEE"/>
    <w:rsid w:val="00C74D52"/>
    <w:rsid w:val="00C77FF6"/>
    <w:rsid w:val="00C97EFB"/>
    <w:rsid w:val="00CB1775"/>
    <w:rsid w:val="00CC31C6"/>
    <w:rsid w:val="00CD0DE2"/>
    <w:rsid w:val="00CD63B6"/>
    <w:rsid w:val="00D024A1"/>
    <w:rsid w:val="00D056AB"/>
    <w:rsid w:val="00D25B38"/>
    <w:rsid w:val="00D312DF"/>
    <w:rsid w:val="00D561E7"/>
    <w:rsid w:val="00D6048B"/>
    <w:rsid w:val="00D67A67"/>
    <w:rsid w:val="00D76509"/>
    <w:rsid w:val="00D838EA"/>
    <w:rsid w:val="00D85C6D"/>
    <w:rsid w:val="00D90D7E"/>
    <w:rsid w:val="00DB23DB"/>
    <w:rsid w:val="00DC6FB7"/>
    <w:rsid w:val="00DD23D9"/>
    <w:rsid w:val="00DD2E3E"/>
    <w:rsid w:val="00DD7058"/>
    <w:rsid w:val="00E133B8"/>
    <w:rsid w:val="00E14ACF"/>
    <w:rsid w:val="00E2386D"/>
    <w:rsid w:val="00E4640F"/>
    <w:rsid w:val="00E47494"/>
    <w:rsid w:val="00E55F34"/>
    <w:rsid w:val="00E64EB2"/>
    <w:rsid w:val="00E72E23"/>
    <w:rsid w:val="00E8163E"/>
    <w:rsid w:val="00E92355"/>
    <w:rsid w:val="00EA5223"/>
    <w:rsid w:val="00EA594F"/>
    <w:rsid w:val="00EB1B1C"/>
    <w:rsid w:val="00EC1299"/>
    <w:rsid w:val="00EC3201"/>
    <w:rsid w:val="00ED52CD"/>
    <w:rsid w:val="00EE0245"/>
    <w:rsid w:val="00F03C63"/>
    <w:rsid w:val="00F25C26"/>
    <w:rsid w:val="00F36B18"/>
    <w:rsid w:val="00F44A20"/>
    <w:rsid w:val="00F91167"/>
    <w:rsid w:val="00FA7012"/>
    <w:rsid w:val="00FB70E9"/>
    <w:rsid w:val="00FC3C70"/>
    <w:rsid w:val="00FD51E3"/>
    <w:rsid w:val="00FE02B1"/>
    <w:rsid w:val="00FF2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3D318BE"/>
  <w14:defaultImageDpi w14:val="96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uiPriority="9" w:qFormat="1"/>
    <w:lsdException w:name="heading 3" w:uiPriority="9" w:unhideWhenUsed="1" w:qFormat="1"/>
    <w:lsdException w:name="heading 4" w:locked="1" w:uiPriority="9" w:unhideWhenUsed="1" w:qFormat="1"/>
    <w:lsdException w:name="heading 5" w:locked="1" w:uiPriority="9" w:unhideWhenUsed="1" w:qFormat="1"/>
    <w:lsdException w:name="heading 6" w:locked="1" w:uiPriority="9" w:unhideWhenUsed="1" w:qFormat="1"/>
    <w:lsdException w:name="heading 7" w:locked="1" w:uiPriority="9" w:unhideWhenUsed="1" w:qFormat="1"/>
    <w:lsdException w:name="heading 8" w:locked="1" w:uiPriority="9" w:unhideWhenUsed="1" w:qFormat="1"/>
    <w:lsdException w:name="heading 9" w:locked="1" w:uiPriority="9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8C3960"/>
  </w:style>
  <w:style w:type="paragraph" w:styleId="Heading1">
    <w:name w:val="heading 1"/>
    <w:basedOn w:val="Normal"/>
    <w:link w:val="Heading1Char"/>
    <w:qFormat/>
    <w:rsid w:val="008C3960"/>
    <w:pPr>
      <w:numPr>
        <w:numId w:val="7"/>
      </w:numPr>
      <w:pBdr>
        <w:bottom w:val="single" w:sz="6" w:space="1" w:color="A6A6A6" w:themeColor="background1" w:themeShade="A6"/>
      </w:pBdr>
      <w:spacing w:before="240" w:after="120"/>
      <w:outlineLvl w:val="0"/>
    </w:pPr>
    <w:rPr>
      <w:rFonts w:ascii="Cambria" w:hAnsi="Cambria"/>
      <w:b/>
      <w:kern w:val="28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rsid w:val="008C3960"/>
    <w:pPr>
      <w:numPr>
        <w:ilvl w:val="1"/>
        <w:numId w:val="7"/>
      </w:numPr>
      <w:spacing w:before="120" w:after="12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uiPriority w:val="9"/>
    <w:qFormat/>
    <w:rsid w:val="008C3960"/>
    <w:pPr>
      <w:numPr>
        <w:ilvl w:val="2"/>
        <w:numId w:val="7"/>
      </w:numPr>
      <w:spacing w:before="120" w:after="12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8C3960"/>
    <w:pPr>
      <w:numPr>
        <w:ilvl w:val="3"/>
        <w:numId w:val="7"/>
      </w:numPr>
      <w:tabs>
        <w:tab w:val="left" w:pos="3780"/>
      </w:tabs>
      <w:spacing w:before="120" w:after="120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8C3960"/>
    <w:pPr>
      <w:numPr>
        <w:ilvl w:val="4"/>
        <w:numId w:val="7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uiPriority w:val="9"/>
    <w:qFormat/>
    <w:rsid w:val="008C3960"/>
    <w:pPr>
      <w:numPr>
        <w:ilvl w:val="5"/>
        <w:numId w:val="7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uiPriority w:val="9"/>
    <w:qFormat/>
    <w:rsid w:val="008C3960"/>
    <w:pPr>
      <w:numPr>
        <w:ilvl w:val="6"/>
        <w:numId w:val="7"/>
      </w:numPr>
      <w:spacing w:before="240" w:after="60"/>
      <w:outlineLvl w:val="6"/>
    </w:pPr>
    <w:rPr>
      <w:rFonts w:ascii="Cambria" w:hAnsi="Cambria"/>
      <w:sz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8C3960"/>
    <w:pPr>
      <w:numPr>
        <w:ilvl w:val="7"/>
        <w:numId w:val="7"/>
      </w:numPr>
      <w:spacing w:before="240" w:after="60"/>
      <w:outlineLvl w:val="7"/>
    </w:pPr>
    <w:rPr>
      <w:rFonts w:ascii="Cambria" w:hAnsi="Cambria"/>
      <w:sz w:val="24"/>
    </w:rPr>
  </w:style>
  <w:style w:type="paragraph" w:styleId="Heading9">
    <w:name w:val="heading 9"/>
    <w:basedOn w:val="Normal"/>
    <w:next w:val="Normal"/>
    <w:link w:val="Heading9Char"/>
    <w:uiPriority w:val="9"/>
    <w:qFormat/>
    <w:rsid w:val="008C3960"/>
    <w:pPr>
      <w:numPr>
        <w:ilvl w:val="8"/>
        <w:numId w:val="7"/>
      </w:numPr>
      <w:spacing w:before="240" w:after="60"/>
      <w:outlineLvl w:val="8"/>
    </w:pPr>
    <w:rPr>
      <w:rFonts w:ascii="Cambria" w:hAnsi="Cambri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Char">
    <w:name w:val="Heading 3 Char"/>
    <w:link w:val="Heading3"/>
    <w:uiPriority w:val="9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4Char">
    <w:name w:val="Heading 4 Char"/>
    <w:basedOn w:val="DefaultParagraphFont"/>
    <w:link w:val="Heading4"/>
    <w:uiPriority w:val="9"/>
    <w:rsid w:val="008C3960"/>
    <w:rPr>
      <w:rFonts w:ascii="Cambria" w:hAnsi="Cambria" w:cs="Tahoma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8C3960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C3960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8C3960"/>
    <w:rPr>
      <w:rFonts w:ascii="Cambria" w:hAnsi="Cambria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8C3960"/>
    <w:rPr>
      <w:rFonts w:ascii="Cambria" w:hAnsi="Cambria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8C3960"/>
    <w:rPr>
      <w:rFonts w:ascii="Cambria" w:hAnsi="Cambria"/>
      <w:sz w:val="24"/>
    </w:rPr>
  </w:style>
  <w:style w:type="paragraph" w:styleId="Header">
    <w:name w:val="header"/>
    <w:basedOn w:val="Normal"/>
    <w:link w:val="HeaderChar"/>
    <w:rsid w:val="008C396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locked/>
    <w:rsid w:val="008C3960"/>
  </w:style>
  <w:style w:type="paragraph" w:styleId="Footer">
    <w:name w:val="footer"/>
    <w:basedOn w:val="Normal"/>
    <w:link w:val="FooterChar"/>
    <w:rsid w:val="008C396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8C3960"/>
  </w:style>
  <w:style w:type="character" w:styleId="PageNumber">
    <w:name w:val="page number"/>
    <w:rsid w:val="008C3960"/>
    <w:rPr>
      <w:rFonts w:cs="Times New Roman"/>
    </w:rPr>
  </w:style>
  <w:style w:type="paragraph" w:styleId="BodyTextIndent">
    <w:name w:val="Body Text Indent"/>
    <w:basedOn w:val="Normal"/>
    <w:link w:val="BodyTextIndentChar"/>
    <w:rsid w:val="008C3960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rsid w:val="008C3960"/>
    <w:rPr>
      <w:sz w:val="24"/>
    </w:rPr>
  </w:style>
  <w:style w:type="paragraph" w:styleId="BodyTextIndent2">
    <w:name w:val="Body Text Indent 2"/>
    <w:basedOn w:val="Normal"/>
    <w:link w:val="BodyTextIndent2Char"/>
    <w:rsid w:val="008C3960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rsid w:val="008C3960"/>
    <w:rPr>
      <w:sz w:val="24"/>
    </w:rPr>
  </w:style>
  <w:style w:type="paragraph" w:styleId="BodyTextIndent3">
    <w:name w:val="Body Text Indent 3"/>
    <w:basedOn w:val="Normal"/>
    <w:link w:val="BodyTextIndent3Char"/>
    <w:rsid w:val="008C3960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rsid w:val="008C3960"/>
    <w:rPr>
      <w:sz w:val="24"/>
    </w:rPr>
  </w:style>
  <w:style w:type="paragraph" w:styleId="BalloonText">
    <w:name w:val="Balloon Text"/>
    <w:basedOn w:val="Normal"/>
    <w:link w:val="BalloonTextChar"/>
    <w:semiHidden/>
    <w:rsid w:val="008C39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C3960"/>
    <w:rPr>
      <w:rFonts w:ascii="Tahoma" w:hAnsi="Tahoma" w:cs="Tahoma"/>
      <w:sz w:val="16"/>
      <w:szCs w:val="16"/>
    </w:rPr>
  </w:style>
  <w:style w:type="character" w:styleId="Hyperlink">
    <w:name w:val="Hyperlink"/>
    <w:rsid w:val="008C3960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8C3960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8C396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8C3960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8C396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8C3960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8C396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8C396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8C396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8C3960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8C3960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8C3960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8C396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8C3960"/>
    <w:rPr>
      <w:kern w:val="28"/>
      <w:sz w:val="28"/>
    </w:rPr>
  </w:style>
  <w:style w:type="paragraph" w:customStyle="1" w:styleId="Level3">
    <w:name w:val="Level 3"/>
    <w:basedOn w:val="Heading2"/>
    <w:rsid w:val="008C3960"/>
    <w:rPr>
      <w:b/>
      <w:bCs/>
    </w:rPr>
  </w:style>
  <w:style w:type="paragraph" w:customStyle="1" w:styleId="level2">
    <w:name w:val="level 2"/>
    <w:basedOn w:val="Level1"/>
    <w:rsid w:val="008C3960"/>
    <w:rPr>
      <w:b/>
      <w:bCs/>
      <w:sz w:val="24"/>
    </w:rPr>
  </w:style>
  <w:style w:type="character" w:styleId="FollowedHyperlink">
    <w:name w:val="FollowedHyperlink"/>
    <w:rsid w:val="008C3960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8C3960"/>
    <w:pPr>
      <w:numPr>
        <w:ilvl w:val="0"/>
        <w:numId w:val="4"/>
      </w:numPr>
    </w:pPr>
  </w:style>
  <w:style w:type="paragraph" w:customStyle="1" w:styleId="LEVELM5">
    <w:name w:val="LEVEL M5"/>
    <w:basedOn w:val="level4"/>
    <w:rsid w:val="008C3960"/>
    <w:pPr>
      <w:numPr>
        <w:numId w:val="0"/>
      </w:numPr>
    </w:pPr>
  </w:style>
  <w:style w:type="paragraph" w:customStyle="1" w:styleId="level5">
    <w:name w:val="level 5"/>
    <w:basedOn w:val="level4"/>
    <w:rsid w:val="008C3960"/>
    <w:pPr>
      <w:numPr>
        <w:numId w:val="5"/>
      </w:numPr>
      <w:tabs>
        <w:tab w:val="left" w:pos="3240"/>
      </w:tabs>
    </w:pPr>
  </w:style>
  <w:style w:type="paragraph" w:styleId="NormalIndent">
    <w:name w:val="Normal Indent"/>
    <w:basedOn w:val="Normal"/>
    <w:rsid w:val="008C3960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8C3960"/>
  </w:style>
  <w:style w:type="paragraph" w:customStyle="1" w:styleId="Heading1body">
    <w:name w:val="Heading 1 body"/>
    <w:basedOn w:val="Heading1"/>
    <w:rsid w:val="008C3960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bodyChar">
    <w:name w:val="Heading 1 body Char"/>
    <w:basedOn w:val="Heading1Char"/>
    <w:rsid w:val="008C3960"/>
    <w:rPr>
      <w:rFonts w:ascii="Cambria" w:eastAsia="Times New Roman" w:hAnsi="Cambria" w:cs="Times New Roman"/>
      <w:b/>
      <w:kern w:val="28"/>
      <w:sz w:val="22"/>
      <w:szCs w:val="22"/>
      <w:lang w:val="en-US" w:eastAsia="en-US" w:bidi="ar-SA"/>
    </w:rPr>
  </w:style>
  <w:style w:type="paragraph" w:customStyle="1" w:styleId="Heading2body">
    <w:name w:val="Heading 2 body"/>
    <w:basedOn w:val="Heading2"/>
    <w:rsid w:val="008C3960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8C3960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8C3960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8C3960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8C3960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8C3960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8C3960"/>
    <w:rPr>
      <w:rFonts w:ascii="Century Gothic" w:hAnsi="Century Gothic"/>
    </w:rPr>
  </w:style>
  <w:style w:type="paragraph" w:customStyle="1" w:styleId="Level1Text">
    <w:name w:val="Level1_Text"/>
    <w:basedOn w:val="Normal"/>
    <w:rsid w:val="008C3960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8C3960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8C3960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8C3960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8C3960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8C3960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8C3960"/>
    <w:pPr>
      <w:spacing w:before="240" w:after="60"/>
    </w:pPr>
  </w:style>
  <w:style w:type="paragraph" w:styleId="DocumentMap">
    <w:name w:val="Document Map"/>
    <w:basedOn w:val="Normal"/>
    <w:link w:val="DocumentMapChar"/>
    <w:semiHidden/>
    <w:rsid w:val="008C3960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8C3960"/>
    <w:rPr>
      <w:rFonts w:ascii="Tahoma" w:hAnsi="Tahoma" w:cs="Tahoma"/>
      <w:shd w:val="clear" w:color="auto" w:fill="000080"/>
    </w:rPr>
  </w:style>
  <w:style w:type="character" w:styleId="CommentReference">
    <w:name w:val="annotation reference"/>
    <w:semiHidden/>
    <w:rsid w:val="008C3960"/>
    <w:rPr>
      <w:rFonts w:cs="Times New Roman"/>
      <w:sz w:val="18"/>
    </w:rPr>
  </w:style>
  <w:style w:type="paragraph" w:styleId="CommentText">
    <w:name w:val="annotation text"/>
    <w:basedOn w:val="Normal"/>
    <w:link w:val="CommentTextChar"/>
    <w:semiHidden/>
    <w:rsid w:val="008C3960"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semiHidden/>
    <w:rsid w:val="008C3960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C3960"/>
  </w:style>
  <w:style w:type="character" w:customStyle="1" w:styleId="CommentSubjectChar">
    <w:name w:val="Comment Subject Char"/>
    <w:basedOn w:val="CommentTextChar"/>
    <w:link w:val="CommentSubject"/>
    <w:semiHidden/>
    <w:rsid w:val="008C3960"/>
    <w:rPr>
      <w:sz w:val="24"/>
      <w:szCs w:val="24"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qFormat/>
    <w:rsid w:val="008C3960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8C3960"/>
    <w:rPr>
      <w:rFonts w:ascii="Century Gothic" w:hAnsi="Century Gothic"/>
    </w:rPr>
  </w:style>
  <w:style w:type="paragraph" w:styleId="ListBullet">
    <w:name w:val="List Bullet"/>
    <w:basedOn w:val="Normal"/>
    <w:rsid w:val="008C3960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sid w:val="008C3960"/>
    <w:rPr>
      <w:rFonts w:ascii="Century Gothic" w:hAnsi="Century Gothic" w:cs="Tahoma"/>
      <w:sz w:val="24"/>
      <w:szCs w:val="24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8C3960"/>
    <w:pPr>
      <w:spacing w:before="120" w:after="240"/>
    </w:pPr>
    <w:rPr>
      <w:rFonts w:ascii="Arial" w:hAnsi="Arial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8C3960"/>
    <w:rPr>
      <w:rFonts w:ascii="Cambria" w:hAnsi="Cambria" w:cs="Tahoma"/>
      <w:sz w:val="24"/>
      <w:szCs w:val="24"/>
      <w:lang w:val="x-none" w:eastAsia="x-none"/>
    </w:rPr>
  </w:style>
  <w:style w:type="character" w:customStyle="1" w:styleId="Heading2NChar">
    <w:name w:val="Heading 2N Char"/>
    <w:link w:val="Heading2N"/>
    <w:locked/>
    <w:rsid w:val="008C3960"/>
    <w:rPr>
      <w:rFonts w:ascii="Arial" w:hAnsi="Arial" w:cs="Tahoma"/>
      <w:sz w:val="24"/>
      <w:szCs w:val="24"/>
      <w:lang w:val="x-none" w:eastAsia="x-none"/>
    </w:rPr>
  </w:style>
  <w:style w:type="paragraph" w:styleId="ListParagraph">
    <w:name w:val="List Paragraph"/>
    <w:basedOn w:val="Normal"/>
    <w:uiPriority w:val="34"/>
    <w:qFormat/>
    <w:rsid w:val="008C3960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8C39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locked/>
    <w:rsid w:val="008C3960"/>
    <w:rPr>
      <w:rFonts w:ascii="Cambria" w:hAnsi="Cambria"/>
      <w:b/>
      <w:kern w:val="28"/>
      <w:sz w:val="22"/>
      <w:szCs w:val="22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8C3960"/>
    <w:rPr>
      <w:b/>
      <w:bCs/>
    </w:rPr>
  </w:style>
  <w:style w:type="character" w:styleId="FootnoteReference">
    <w:name w:val="footnote reference"/>
    <w:basedOn w:val="DefaultParagraphFont"/>
    <w:uiPriority w:val="99"/>
    <w:rsid w:val="008C3960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rsid w:val="008C3960"/>
  </w:style>
  <w:style w:type="character" w:customStyle="1" w:styleId="FootnoteTextChar">
    <w:name w:val="Footnote Text Char"/>
    <w:basedOn w:val="DefaultParagraphFont"/>
    <w:link w:val="FootnoteText"/>
    <w:uiPriority w:val="99"/>
    <w:rsid w:val="008C3960"/>
  </w:style>
  <w:style w:type="paragraph" w:customStyle="1" w:styleId="HeadingEight">
    <w:name w:val="Heading Eight"/>
    <w:basedOn w:val="Normal"/>
    <w:qFormat/>
    <w:rsid w:val="008C3960"/>
    <w:pPr>
      <w:numPr>
        <w:ilvl w:val="7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ive">
    <w:name w:val="Heading Five"/>
    <w:basedOn w:val="Normal"/>
    <w:next w:val="Normal"/>
    <w:qFormat/>
    <w:rsid w:val="008C3960"/>
    <w:pPr>
      <w:numPr>
        <w:ilvl w:val="4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Four">
    <w:name w:val="Heading Four"/>
    <w:basedOn w:val="Normal"/>
    <w:next w:val="Normal"/>
    <w:qFormat/>
    <w:rsid w:val="008C3960"/>
    <w:pPr>
      <w:numPr>
        <w:ilvl w:val="3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Nine">
    <w:name w:val="Heading Nine"/>
    <w:basedOn w:val="HeadingEight"/>
    <w:qFormat/>
    <w:rsid w:val="008C3960"/>
    <w:pPr>
      <w:numPr>
        <w:ilvl w:val="8"/>
      </w:numPr>
    </w:pPr>
  </w:style>
  <w:style w:type="paragraph" w:customStyle="1" w:styleId="HeadingOne">
    <w:name w:val="Heading One"/>
    <w:next w:val="Normal"/>
    <w:link w:val="HeadingOneChar"/>
    <w:qFormat/>
    <w:rsid w:val="008C3960"/>
    <w:pPr>
      <w:numPr>
        <w:numId w:val="3"/>
      </w:numPr>
    </w:pPr>
    <w:rPr>
      <w:rFonts w:ascii="Cambria" w:eastAsia="Calibri" w:hAnsi="Cambria"/>
      <w:b/>
      <w:sz w:val="24"/>
      <w:szCs w:val="22"/>
    </w:rPr>
  </w:style>
  <w:style w:type="character" w:customStyle="1" w:styleId="HeadingOneChar">
    <w:name w:val="Heading One Char"/>
    <w:basedOn w:val="DefaultParagraphFont"/>
    <w:link w:val="HeadingOne"/>
    <w:rsid w:val="008C3960"/>
    <w:rPr>
      <w:rFonts w:ascii="Cambria" w:eastAsia="Calibri" w:hAnsi="Cambria"/>
      <w:b/>
      <w:sz w:val="24"/>
      <w:szCs w:val="22"/>
    </w:rPr>
  </w:style>
  <w:style w:type="paragraph" w:customStyle="1" w:styleId="HeadingSeven">
    <w:name w:val="Heading Seven"/>
    <w:basedOn w:val="Normal"/>
    <w:next w:val="Normal"/>
    <w:qFormat/>
    <w:rsid w:val="008C3960"/>
    <w:pPr>
      <w:numPr>
        <w:ilvl w:val="6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Six">
    <w:name w:val="Heading Six"/>
    <w:basedOn w:val="HeadingFive"/>
    <w:next w:val="Normal"/>
    <w:qFormat/>
    <w:rsid w:val="008C3960"/>
    <w:pPr>
      <w:numPr>
        <w:ilvl w:val="5"/>
      </w:numPr>
    </w:pPr>
  </w:style>
  <w:style w:type="paragraph" w:customStyle="1" w:styleId="HeadingThree">
    <w:name w:val="Heading Three"/>
    <w:basedOn w:val="Normal"/>
    <w:next w:val="Normal"/>
    <w:qFormat/>
    <w:rsid w:val="008C3960"/>
    <w:pPr>
      <w:numPr>
        <w:ilvl w:val="2"/>
        <w:numId w:val="3"/>
      </w:numPr>
    </w:pPr>
    <w:rPr>
      <w:rFonts w:ascii="Arial" w:eastAsia="Calibri" w:hAnsi="Arial"/>
      <w:sz w:val="22"/>
      <w:szCs w:val="22"/>
    </w:rPr>
  </w:style>
  <w:style w:type="paragraph" w:customStyle="1" w:styleId="HeadingTwo">
    <w:name w:val="Heading Two"/>
    <w:basedOn w:val="HeadingOne"/>
    <w:next w:val="Normal"/>
    <w:link w:val="HeadingTwoChar"/>
    <w:qFormat/>
    <w:rsid w:val="008C3960"/>
    <w:pPr>
      <w:numPr>
        <w:ilvl w:val="1"/>
      </w:numPr>
    </w:pPr>
    <w:rPr>
      <w:b w:val="0"/>
    </w:rPr>
  </w:style>
  <w:style w:type="character" w:customStyle="1" w:styleId="HeadingTwoChar">
    <w:name w:val="Heading Two Char"/>
    <w:basedOn w:val="HeadingOneChar"/>
    <w:link w:val="HeadingTwo"/>
    <w:rsid w:val="008C3960"/>
    <w:rPr>
      <w:rFonts w:ascii="Cambria" w:eastAsia="Calibri" w:hAnsi="Cambria"/>
      <w:b w:val="0"/>
      <w:sz w:val="24"/>
      <w:szCs w:val="22"/>
    </w:rPr>
  </w:style>
  <w:style w:type="numbering" w:customStyle="1" w:styleId="HeadingsDPListStyle1">
    <w:name w:val="HeadingsDPListStyle1"/>
    <w:uiPriority w:val="99"/>
    <w:rsid w:val="008C3960"/>
    <w:pPr>
      <w:numPr>
        <w:numId w:val="3"/>
      </w:numPr>
    </w:pPr>
  </w:style>
  <w:style w:type="paragraph" w:styleId="NormalWeb">
    <w:name w:val="Normal (Web)"/>
    <w:basedOn w:val="Normal"/>
    <w:uiPriority w:val="99"/>
    <w:unhideWhenUsed/>
    <w:rsid w:val="008C3960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customStyle="1" w:styleId="QualityManualParagraphsforHeading2">
    <w:name w:val="Quality Manual Paragraphs for Heading 2"/>
    <w:basedOn w:val="Heading2"/>
    <w:qFormat/>
    <w:rsid w:val="008C3960"/>
    <w:pPr>
      <w:numPr>
        <w:ilvl w:val="0"/>
        <w:numId w:val="0"/>
      </w:numPr>
      <w:ind w:left="1152"/>
      <w:outlineLvl w:val="9"/>
    </w:pPr>
  </w:style>
  <w:style w:type="table" w:customStyle="1" w:styleId="TableGrid1">
    <w:name w:val="Table Grid1"/>
    <w:basedOn w:val="TableNormal"/>
    <w:next w:val="TableGrid"/>
    <w:uiPriority w:val="59"/>
    <w:rsid w:val="008C3960"/>
    <w:pPr>
      <w:overflowPunct w:val="0"/>
      <w:autoSpaceDE w:val="0"/>
      <w:autoSpaceDN w:val="0"/>
      <w:adjustRightInd w:val="0"/>
      <w:textAlignment w:val="baseline"/>
    </w:pPr>
    <w:rPr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8C3960"/>
    <w:pPr>
      <w:spacing w:before="120" w:after="120"/>
    </w:pPr>
    <w:rPr>
      <w:rFonts w:asciiTheme="minorHAnsi" w:hAnsiTheme="minorHAnsi"/>
      <w:b/>
      <w:bCs/>
      <w:caps/>
    </w:rPr>
  </w:style>
  <w:style w:type="paragraph" w:styleId="TOC2">
    <w:name w:val="toc 2"/>
    <w:basedOn w:val="Normal"/>
    <w:next w:val="Normal"/>
    <w:autoRedefine/>
    <w:uiPriority w:val="39"/>
    <w:rsid w:val="008C3960"/>
    <w:pPr>
      <w:ind w:left="200"/>
    </w:pPr>
    <w:rPr>
      <w:rFonts w:asciiTheme="minorHAnsi" w:hAnsiTheme="minorHAnsi"/>
      <w:smallCaps/>
    </w:rPr>
  </w:style>
  <w:style w:type="paragraph" w:styleId="TOC3">
    <w:name w:val="toc 3"/>
    <w:basedOn w:val="Normal"/>
    <w:next w:val="Normal"/>
    <w:autoRedefine/>
    <w:uiPriority w:val="39"/>
    <w:rsid w:val="008C3960"/>
    <w:pPr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8C3960"/>
    <w:pPr>
      <w:ind w:left="60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C3960"/>
    <w:pPr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C3960"/>
    <w:pPr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C3960"/>
    <w:pPr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C3960"/>
    <w:pPr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C3960"/>
    <w:pPr>
      <w:ind w:left="1600"/>
    </w:pPr>
    <w:rPr>
      <w:rFonts w:asciiTheme="minorHAnsi" w:hAnsiTheme="minorHAnsi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8C3960"/>
    <w:pPr>
      <w:keepNext/>
      <w:keepLines/>
      <w:numPr>
        <w:numId w:val="0"/>
      </w:numPr>
      <w:pBdr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8C3960"/>
    <w:rPr>
      <w:color w:val="605E5C"/>
      <w:shd w:val="clear" w:color="auto" w:fill="E1DFDD"/>
    </w:rPr>
  </w:style>
  <w:style w:type="character" w:customStyle="1" w:styleId="UnresolvedMention1">
    <w:name w:val="Unresolved Mention1"/>
    <w:basedOn w:val="DefaultParagraphFont"/>
    <w:uiPriority w:val="99"/>
    <w:unhideWhenUsed/>
    <w:rsid w:val="008C3960"/>
    <w:rPr>
      <w:color w:val="808080"/>
      <w:shd w:val="clear" w:color="auto" w:fill="E6E6E6"/>
    </w:rPr>
  </w:style>
  <w:style w:type="paragraph" w:styleId="Revision">
    <w:name w:val="Revision"/>
    <w:hidden/>
    <w:uiPriority w:val="71"/>
    <w:semiHidden/>
    <w:rsid w:val="00C97E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C6DEDD6-45AA-1440-817F-94A66D1ABE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Source Control Spec Template</vt:lpstr>
    </vt:vector>
  </TitlesOfParts>
  <Manager/>
  <Company/>
  <LinksUpToDate>false</LinksUpToDate>
  <CharactersWithSpaces>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Specification, Floor Scale, Suspension</dc:title>
  <dc:subject/>
  <dc:creator>Bryan</dc:creator>
  <cp:keywords/>
  <dc:description/>
  <cp:lastModifiedBy>DP</cp:lastModifiedBy>
  <cp:revision>6</cp:revision>
  <cp:lastPrinted>2018-06-01T02:22:00Z</cp:lastPrinted>
  <dcterms:created xsi:type="dcterms:W3CDTF">2022-11-23T05:40:00Z</dcterms:created>
  <dcterms:modified xsi:type="dcterms:W3CDTF">2022-11-28T02:17:00Z</dcterms:modified>
  <cp:category/>
</cp:coreProperties>
</file>