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EE28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119D515F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B475F02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C14C417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3B38391" w14:textId="116CD812" w:rsidR="00BC22BF" w:rsidRPr="00EC5880" w:rsidRDefault="00603AE6" w:rsidP="00C1005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091CB715" wp14:editId="432C8084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2A04" w14:textId="77777777" w:rsidR="00BC22BF" w:rsidRPr="00D17425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75E5B3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7F9F11F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AA41E15" w14:textId="77777777" w:rsidR="00BC22BF" w:rsidRPr="00651A5A" w:rsidRDefault="00BC22BF" w:rsidP="00C1005D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Design Project Plan</w:t>
      </w:r>
    </w:p>
    <w:p w14:paraId="1522F428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8FD64EA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C1562AA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B76DEC3" w14:textId="77777777" w:rsidR="00BC22BF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A4CB1DD" w14:textId="77777777" w:rsidR="00BC22BF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B5028A6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345F71" w14:textId="59572836" w:rsidR="00D25B38" w:rsidRPr="00C76444" w:rsidRDefault="0023102A" w:rsidP="00C1005D">
      <w:pPr>
        <w:jc w:val="center"/>
        <w:rPr>
          <w:rFonts w:ascii="Cambria" w:hAnsi="Cambria" w:cs="Arial"/>
          <w:bCs/>
          <w:i/>
          <w:sz w:val="48"/>
          <w:szCs w:val="48"/>
        </w:rPr>
      </w:pPr>
      <w:r>
        <w:rPr>
          <w:rFonts w:ascii="Cambria" w:hAnsi="Cambria" w:cs="Arial"/>
          <w:i/>
          <w:sz w:val="48"/>
          <w:szCs w:val="48"/>
        </w:rPr>
        <w:t>Silq 2026</w:t>
      </w:r>
      <w:r w:rsidR="00C332E7">
        <w:rPr>
          <w:rFonts w:ascii="Cambria" w:hAnsi="Cambria" w:cs="Arial"/>
          <w:i/>
          <w:sz w:val="48"/>
          <w:szCs w:val="48"/>
        </w:rPr>
        <w:t xml:space="preserve"> </w:t>
      </w:r>
      <w:r w:rsidR="001F2DEB">
        <w:rPr>
          <w:rFonts w:ascii="Cambria" w:hAnsi="Cambria" w:cs="Arial"/>
          <w:i/>
          <w:sz w:val="48"/>
          <w:szCs w:val="48"/>
        </w:rPr>
        <w:t>Electronic Document Management System</w:t>
      </w:r>
      <w:r>
        <w:rPr>
          <w:rFonts w:ascii="Cambria" w:hAnsi="Cambria" w:cs="Arial"/>
          <w:i/>
          <w:sz w:val="48"/>
          <w:szCs w:val="48"/>
        </w:rPr>
        <w:t xml:space="preserve"> Transition Plan</w:t>
      </w:r>
    </w:p>
    <w:p w14:paraId="4D3E448C" w14:textId="77777777" w:rsidR="00D25B38" w:rsidRPr="00FB1B17" w:rsidRDefault="00D25B38" w:rsidP="00C1005D">
      <w:pPr>
        <w:jc w:val="center"/>
        <w:rPr>
          <w:rFonts w:ascii="Cambria" w:hAnsi="Cambria" w:cs="Arial"/>
          <w:bCs/>
          <w:sz w:val="24"/>
          <w:szCs w:val="24"/>
        </w:rPr>
      </w:pPr>
    </w:p>
    <w:p w14:paraId="68D8882C" w14:textId="77777777" w:rsidR="00D25B38" w:rsidRPr="00FB1B17" w:rsidRDefault="00D25B38" w:rsidP="00C1005D">
      <w:pPr>
        <w:rPr>
          <w:rFonts w:ascii="Cambria" w:hAnsi="Cambria" w:cs="Arial"/>
          <w:sz w:val="24"/>
          <w:szCs w:val="24"/>
        </w:rPr>
      </w:pPr>
    </w:p>
    <w:p w14:paraId="55ECED9A" w14:textId="77777777" w:rsidR="00D25B38" w:rsidRPr="00CA3C6B" w:rsidRDefault="00D25B38" w:rsidP="00C1005D">
      <w:pPr>
        <w:pStyle w:val="Heading1"/>
        <w:numPr>
          <w:ilvl w:val="0"/>
          <w:numId w:val="14"/>
        </w:numPr>
      </w:pPr>
      <w:r w:rsidRPr="00CA3C6B">
        <w:br w:type="page"/>
      </w:r>
      <w:r w:rsidR="00A06F9F" w:rsidRPr="00347366">
        <w:lastRenderedPageBreak/>
        <w:t>Purpose</w:t>
      </w:r>
    </w:p>
    <w:p w14:paraId="7D64232E" w14:textId="6A786ECC" w:rsidR="0088676E" w:rsidRPr="0088676E" w:rsidRDefault="00D25B38" w:rsidP="00C1005D">
      <w:pPr>
        <w:pStyle w:val="Heading2"/>
        <w:rPr>
          <w:iCs/>
        </w:rPr>
      </w:pPr>
      <w:r w:rsidRPr="00FB1B17">
        <w:t xml:space="preserve">The purpose of this design </w:t>
      </w:r>
      <w:r w:rsidRPr="00347366">
        <w:t>control</w:t>
      </w:r>
      <w:r w:rsidRPr="00FB1B17">
        <w:t xml:space="preserve"> project plan is to define the activities, reviews, deliverables, and resources necessary to develop and manufacture functional prototypes of the </w:t>
      </w:r>
      <w:r w:rsidR="00C332E7">
        <w:t xml:space="preserve">Silq 2026 </w:t>
      </w:r>
      <w:r w:rsidR="001F2DEB" w:rsidRPr="001F2DEB">
        <w:t xml:space="preserve">Electronic Document Management System </w:t>
      </w:r>
      <w:r w:rsidR="00C332E7">
        <w:t>Transition Plan</w:t>
      </w:r>
      <w:r w:rsidRPr="00FB1B17">
        <w:t xml:space="preserve"> that are compliant with regulatory standards and defined user requirements.</w:t>
      </w:r>
    </w:p>
    <w:p w14:paraId="05A68DAE" w14:textId="77777777" w:rsidR="00D25B38" w:rsidRPr="00FB1B17" w:rsidRDefault="00A06F9F" w:rsidP="00C1005D">
      <w:pPr>
        <w:pStyle w:val="Heading1"/>
      </w:pPr>
      <w:r w:rsidRPr="00347366">
        <w:t>Scope</w:t>
      </w:r>
    </w:p>
    <w:p w14:paraId="61960A53" w14:textId="42B0789A" w:rsidR="00D25B38" w:rsidRPr="00FB1B17" w:rsidRDefault="00DB2A60" w:rsidP="00C1005D">
      <w:pPr>
        <w:pStyle w:val="Heading2"/>
      </w:pPr>
      <w:r>
        <w:t xml:space="preserve">This document is </w:t>
      </w:r>
      <w:r w:rsidR="00F47467">
        <w:t>a QMS</w:t>
      </w:r>
      <w:r>
        <w:t xml:space="preserve"> platform</w:t>
      </w:r>
      <w:r w:rsidR="00F47467">
        <w:t xml:space="preserve"> </w:t>
      </w:r>
      <w:r>
        <w:t xml:space="preserve">transition plan for moving Silq's quality document operations from </w:t>
      </w:r>
      <w:proofErr w:type="spellStart"/>
      <w:r>
        <w:t>FileHold</w:t>
      </w:r>
      <w:proofErr w:type="spellEnd"/>
      <w:r>
        <w:t xml:space="preserve"> to </w:t>
      </w:r>
      <w:proofErr w:type="spellStart"/>
      <w:r>
        <w:t>SilqQMS</w:t>
      </w:r>
      <w:proofErr w:type="spellEnd"/>
      <w:r w:rsidR="00373F07">
        <w:t xml:space="preserve"> </w:t>
      </w:r>
      <w:r w:rsidR="00373F07" w:rsidRPr="00373F07">
        <w:t>Electronic Document Management System</w:t>
      </w:r>
      <w:r>
        <w:t xml:space="preserve">. The transition </w:t>
      </w:r>
      <w:r w:rsidR="00FF4E21">
        <w:t xml:space="preserve">plan </w:t>
      </w:r>
      <w:r>
        <w:t xml:space="preserve">is needed because many current QM procedures explicitly describe </w:t>
      </w:r>
      <w:proofErr w:type="spellStart"/>
      <w:r>
        <w:t>FileHold</w:t>
      </w:r>
      <w:proofErr w:type="spellEnd"/>
      <w:r>
        <w:t>-specific workflows</w:t>
      </w:r>
      <w:r w:rsidR="007B082E">
        <w:t>.</w:t>
      </w:r>
      <w:r w:rsidR="00A908CD">
        <w:t xml:space="preserve"> </w:t>
      </w:r>
      <w:r>
        <w:t>To avoid procedural mismatch</w:t>
      </w:r>
      <w:r w:rsidR="00C2111E">
        <w:t xml:space="preserve"> and ensure clarity </w:t>
      </w:r>
      <w:r w:rsidR="00E712A4">
        <w:t xml:space="preserve">of all quality policy documents, </w:t>
      </w:r>
      <w:r>
        <w:t xml:space="preserve">every </w:t>
      </w:r>
      <w:proofErr w:type="spellStart"/>
      <w:r>
        <w:t>FileHold</w:t>
      </w:r>
      <w:proofErr w:type="spellEnd"/>
      <w:r>
        <w:t xml:space="preserve"> reference must be evaluated and updated.</w:t>
      </w:r>
      <w:r w:rsidR="00373F07">
        <w:t xml:space="preserve"> The </w:t>
      </w:r>
      <w:proofErr w:type="spellStart"/>
      <w:r w:rsidR="00803959" w:rsidRPr="00803959">
        <w:t>SilqQMS</w:t>
      </w:r>
      <w:proofErr w:type="spellEnd"/>
      <w:r w:rsidR="00803959" w:rsidRPr="00803959">
        <w:t xml:space="preserve"> Electronic Document Management System</w:t>
      </w:r>
      <w:r w:rsidR="00803959">
        <w:t xml:space="preserve"> has been validated </w:t>
      </w:r>
      <w:r w:rsidR="00466975">
        <w:t xml:space="preserve">per </w:t>
      </w:r>
      <w:proofErr w:type="gramStart"/>
      <w:r w:rsidR="00466975" w:rsidRPr="00466975">
        <w:rPr>
          <w:i/>
          <w:iCs/>
        </w:rPr>
        <w:t>QM.SLQ</w:t>
      </w:r>
      <w:proofErr w:type="gramEnd"/>
      <w:r w:rsidR="00466975" w:rsidRPr="00466975">
        <w:rPr>
          <w:i/>
          <w:iCs/>
        </w:rPr>
        <w:t>032 A Software Validation SOP</w:t>
      </w:r>
      <w:r w:rsidR="00466975">
        <w:t xml:space="preserve"> </w:t>
      </w:r>
    </w:p>
    <w:p w14:paraId="5417023F" w14:textId="77777777" w:rsidR="00D25B38" w:rsidRPr="00FB1B17" w:rsidRDefault="00A06F9F" w:rsidP="00C1005D">
      <w:pPr>
        <w:pStyle w:val="Heading1"/>
      </w:pPr>
      <w:r w:rsidRPr="00347366">
        <w:t>Documents</w:t>
      </w:r>
    </w:p>
    <w:p w14:paraId="11BDFA8A" w14:textId="77777777" w:rsidR="00A06F9F" w:rsidRPr="00FB1B17" w:rsidRDefault="00A06F9F" w:rsidP="00C1005D">
      <w:pPr>
        <w:pStyle w:val="Heading2"/>
      </w:pPr>
      <w:r w:rsidRPr="00FB1B17">
        <w:t xml:space="preserve">Reference </w:t>
      </w:r>
      <w:r w:rsidRPr="00347366">
        <w:t>Documents</w:t>
      </w:r>
    </w:p>
    <w:p w14:paraId="404136D5" w14:textId="77777777" w:rsidR="00D25B38" w:rsidRPr="00FB1B17" w:rsidRDefault="00A06F9F" w:rsidP="00C1005D">
      <w:pPr>
        <w:pStyle w:val="Heading3"/>
        <w:tabs>
          <w:tab w:val="clear" w:pos="2430"/>
        </w:tabs>
      </w:pPr>
      <w:r w:rsidRPr="00FB1B17">
        <w:t xml:space="preserve">&lt;Insert reference documents; however, do not insert general </w:t>
      </w:r>
      <w:r w:rsidRPr="00347366">
        <w:t>references</w:t>
      </w:r>
      <w:r w:rsidRPr="00FB1B17">
        <w:t xml:space="preserve"> </w:t>
      </w:r>
      <w:proofErr w:type="gramStart"/>
      <w:r w:rsidRPr="00FB1B17">
        <w:t>to</w:t>
      </w:r>
      <w:proofErr w:type="gramEnd"/>
      <w:r w:rsidRPr="00FB1B17">
        <w:t xml:space="preserve"> </w:t>
      </w:r>
      <w:r w:rsidRPr="00347366">
        <w:t>regulations</w:t>
      </w:r>
      <w:r w:rsidRPr="00FB1B17">
        <w:t>.  Reference subparts if possible&gt;</w:t>
      </w:r>
    </w:p>
    <w:p w14:paraId="20E153C9" w14:textId="77777777" w:rsidR="00A06F9F" w:rsidRPr="00FB1B17" w:rsidRDefault="00A06F9F" w:rsidP="00C1005D">
      <w:pPr>
        <w:pStyle w:val="Heading2"/>
      </w:pPr>
      <w:r w:rsidRPr="00FB1B17">
        <w:t>Appendices / Associated Forms</w:t>
      </w:r>
    </w:p>
    <w:p w14:paraId="7F5807A7" w14:textId="77777777" w:rsidR="00D25B38" w:rsidRPr="00FB1B17" w:rsidRDefault="00A06F9F" w:rsidP="00C1005D">
      <w:pPr>
        <w:pStyle w:val="Heading3"/>
      </w:pPr>
      <w:r w:rsidRPr="00FB1B17">
        <w:t>&lt;Insert titles of appendices and forms associated with this document&gt;</w:t>
      </w:r>
    </w:p>
    <w:p w14:paraId="6F2A965D" w14:textId="77777777" w:rsidR="00D25B38" w:rsidRPr="00FB1B17" w:rsidRDefault="00A06F9F" w:rsidP="00C1005D">
      <w:pPr>
        <w:pStyle w:val="Heading1"/>
      </w:pPr>
      <w:r w:rsidRPr="00347366">
        <w:t>Definitions</w:t>
      </w:r>
    </w:p>
    <w:p w14:paraId="4FD76200" w14:textId="77777777" w:rsidR="00A06F9F" w:rsidRPr="00FB1B17" w:rsidRDefault="00A06F9F" w:rsidP="00C1005D">
      <w:pPr>
        <w:pStyle w:val="Heading2"/>
      </w:pPr>
      <w:r w:rsidRPr="00347366">
        <w:t>Abbreviations</w:t>
      </w:r>
      <w:r w:rsidRPr="00FB1B17">
        <w:t xml:space="preserve"> / Acronyms</w:t>
      </w:r>
    </w:p>
    <w:p w14:paraId="14D7695A" w14:textId="77777777" w:rsidR="00D25B38" w:rsidRPr="00FB1B17" w:rsidRDefault="00D25B38" w:rsidP="00C1005D">
      <w:pPr>
        <w:pStyle w:val="Heading3"/>
      </w:pPr>
      <w:r w:rsidRPr="00FB1B17">
        <w:t xml:space="preserve">&lt;Insert any </w:t>
      </w:r>
      <w:r w:rsidRPr="00347366">
        <w:t>abbreviations</w:t>
      </w:r>
      <w:r w:rsidRPr="00FB1B17">
        <w:t xml:space="preserve"> or acronyms that appear throughout the document&gt;</w:t>
      </w:r>
    </w:p>
    <w:p w14:paraId="26F162E3" w14:textId="77777777" w:rsidR="00A06F9F" w:rsidRPr="00FB1B17" w:rsidRDefault="00A06F9F" w:rsidP="00C1005D">
      <w:pPr>
        <w:pStyle w:val="Heading2"/>
      </w:pPr>
      <w:r w:rsidRPr="00FB1B17">
        <w:t xml:space="preserve">General </w:t>
      </w:r>
      <w:r w:rsidRPr="00347366">
        <w:t>Definitions</w:t>
      </w:r>
    </w:p>
    <w:p w14:paraId="156B52FE" w14:textId="77777777" w:rsidR="00D25B38" w:rsidRPr="00FB1B17" w:rsidRDefault="00D25B38" w:rsidP="00C1005D">
      <w:pPr>
        <w:pStyle w:val="Heading3"/>
      </w:pPr>
      <w:r w:rsidRPr="00FB1B17">
        <w:t xml:space="preserve">&lt;Insert any terms in document that require </w:t>
      </w:r>
      <w:r w:rsidRPr="00347366">
        <w:t>d</w:t>
      </w:r>
      <w:r w:rsidRPr="00FB1B17">
        <w:t>efinition or clarification for the reader&gt;</w:t>
      </w:r>
    </w:p>
    <w:p w14:paraId="515B9A69" w14:textId="77777777" w:rsidR="00D25B38" w:rsidRPr="00FB1B17" w:rsidRDefault="00A06F9F" w:rsidP="00C1005D">
      <w:pPr>
        <w:pStyle w:val="Heading1"/>
      </w:pPr>
      <w:r w:rsidRPr="00CA3C6B">
        <w:t>Product</w:t>
      </w:r>
      <w:r w:rsidRPr="00FB1B17">
        <w:t xml:space="preserve"> </w:t>
      </w:r>
      <w:r w:rsidRPr="00347366">
        <w:t>Overview</w:t>
      </w:r>
    </w:p>
    <w:p w14:paraId="28D00403" w14:textId="6BB9246B" w:rsidR="00F8669E" w:rsidRPr="00F8669E" w:rsidRDefault="00635ACD" w:rsidP="00C1005D">
      <w:pPr>
        <w:pStyle w:val="Heading2"/>
      </w:pPr>
      <w:r>
        <w:t xml:space="preserve">Silq’s </w:t>
      </w:r>
      <w:r w:rsidRPr="00635ACD">
        <w:t xml:space="preserve">existing </w:t>
      </w:r>
      <w:r>
        <w:t xml:space="preserve">quality </w:t>
      </w:r>
      <w:r w:rsidRPr="00635ACD">
        <w:t>procedures are well-structured, operationally detailed, and reflect years of established practice.</w:t>
      </w:r>
      <w:r>
        <w:t xml:space="preserve"> </w:t>
      </w:r>
      <w:r w:rsidR="00044887">
        <w:t xml:space="preserve">However, many procedures are </w:t>
      </w:r>
      <w:r w:rsidR="00784C84">
        <w:t xml:space="preserve">only applicable to </w:t>
      </w:r>
      <w:r w:rsidR="00C30089">
        <w:t xml:space="preserve">the </w:t>
      </w:r>
      <w:proofErr w:type="spellStart"/>
      <w:r w:rsidR="00C30089">
        <w:t>FileHold</w:t>
      </w:r>
      <w:proofErr w:type="spellEnd"/>
      <w:r w:rsidR="00C30089">
        <w:t xml:space="preserve"> platform and associated UI mechanics. As Silq continues to </w:t>
      </w:r>
      <w:r w:rsidR="00792ECB">
        <w:t>improve its</w:t>
      </w:r>
      <w:r w:rsidR="00C30089">
        <w:t xml:space="preserve"> QMS, it is </w:t>
      </w:r>
      <w:r w:rsidR="000C178D">
        <w:t>necessary to transition to a</w:t>
      </w:r>
      <w:r w:rsidR="00FF16CE">
        <w:t xml:space="preserve"> </w:t>
      </w:r>
      <w:r w:rsidR="000C178D">
        <w:t>platform</w:t>
      </w:r>
      <w:r w:rsidR="00D17EC6">
        <w:t xml:space="preserve"> w</w:t>
      </w:r>
      <w:r w:rsidR="00D40FED">
        <w:t>ith</w:t>
      </w:r>
      <w:r w:rsidR="00792ECB">
        <w:t xml:space="preserve"> a</w:t>
      </w:r>
      <w:r w:rsidR="00D40FED">
        <w:t xml:space="preserve"> </w:t>
      </w:r>
      <w:r w:rsidR="00D40FED">
        <w:lastRenderedPageBreak/>
        <w:t>modernized user interface</w:t>
      </w:r>
      <w:r w:rsidR="00FF16CE">
        <w:t xml:space="preserve"> tailored to Silq’s ongoing activities</w:t>
      </w:r>
      <w:r w:rsidR="00792ECB">
        <w:t>.</w:t>
      </w:r>
      <w:r w:rsidR="00D17EC6">
        <w:t xml:space="preserve"> </w:t>
      </w:r>
      <w:r w:rsidR="00F8669E" w:rsidRPr="00F8669E">
        <w:t xml:space="preserve">The </w:t>
      </w:r>
      <w:proofErr w:type="spellStart"/>
      <w:r w:rsidR="00F8669E" w:rsidRPr="00F8669E">
        <w:t>SilqQMS</w:t>
      </w:r>
      <w:proofErr w:type="spellEnd"/>
      <w:r w:rsidR="00F8669E" w:rsidRPr="00F8669E">
        <w:t xml:space="preserve"> Electronic Document Management System has been validated per </w:t>
      </w:r>
      <w:proofErr w:type="gramStart"/>
      <w:r w:rsidR="00F8669E" w:rsidRPr="00F8669E">
        <w:t>QM.SLQ</w:t>
      </w:r>
      <w:proofErr w:type="gramEnd"/>
      <w:r w:rsidR="00F8669E" w:rsidRPr="00F8669E">
        <w:t xml:space="preserve">032 A Software Validation SOP </w:t>
      </w:r>
      <w:r w:rsidR="00EE730D">
        <w:t xml:space="preserve">and is intended to replace the </w:t>
      </w:r>
      <w:proofErr w:type="spellStart"/>
      <w:r w:rsidR="00EE730D">
        <w:t>FileHold</w:t>
      </w:r>
      <w:proofErr w:type="spellEnd"/>
      <w:r w:rsidR="00EE730D">
        <w:t xml:space="preserve"> Electronic Document Management System. </w:t>
      </w:r>
      <w:r w:rsidR="009A4DF4">
        <w:t xml:space="preserve">The system will provide controlled document access, approval workflow execution, storage location for records, archives, logs </w:t>
      </w:r>
    </w:p>
    <w:p w14:paraId="7655F29D" w14:textId="77777777" w:rsidR="00D25B38" w:rsidRPr="00FB1B17" w:rsidRDefault="00A06F9F" w:rsidP="00C1005D">
      <w:pPr>
        <w:pStyle w:val="Heading1"/>
      </w:pPr>
      <w:r w:rsidRPr="00CA3C6B">
        <w:t>Product</w:t>
      </w:r>
      <w:r w:rsidRPr="00FB1B17">
        <w:t xml:space="preserve"> </w:t>
      </w:r>
      <w:r w:rsidRPr="00347366">
        <w:t>Quality</w:t>
      </w:r>
    </w:p>
    <w:p w14:paraId="5A4975CF" w14:textId="1144396C" w:rsidR="00D25B38" w:rsidRPr="00FB1B17" w:rsidRDefault="00B62F82" w:rsidP="00C1005D">
      <w:pPr>
        <w:pStyle w:val="Heading2"/>
      </w:pPr>
      <w:r>
        <w:t>Project</w:t>
      </w:r>
      <w:r w:rsidR="00D25B38" w:rsidRPr="00FB1B17">
        <w:t xml:space="preserve"> will be implemented to </w:t>
      </w:r>
      <w:r w:rsidR="00D25B38" w:rsidRPr="00347366">
        <w:t>provide</w:t>
      </w:r>
      <w:r w:rsidR="00D25B38" w:rsidRPr="00FB1B17">
        <w:t xml:space="preserve"> deliverables in compliance with the regulations set forth in ISO 13485 and 21 CFR </w:t>
      </w:r>
      <w:r w:rsidR="00337BDC">
        <w:t>Parts 4 and 820</w:t>
      </w:r>
      <w:r w:rsidR="00BD45D0">
        <w:t xml:space="preserve"> Medical </w:t>
      </w:r>
      <w:proofErr w:type="gramStart"/>
      <w:r w:rsidR="00BD45D0">
        <w:t>Devices;</w:t>
      </w:r>
      <w:proofErr w:type="gramEnd"/>
      <w:r w:rsidR="00BD45D0">
        <w:t xml:space="preserve"> Quality System Regulation Amendments Final Rule</w:t>
      </w:r>
    </w:p>
    <w:p w14:paraId="4F395AF1" w14:textId="77777777" w:rsidR="00D25B38" w:rsidRPr="00FB1B17" w:rsidRDefault="00A06F9F" w:rsidP="00C1005D">
      <w:pPr>
        <w:pStyle w:val="Heading1"/>
      </w:pPr>
      <w:r w:rsidRPr="00CA3C6B">
        <w:t>Key</w:t>
      </w:r>
      <w:r w:rsidRPr="00FB1B17">
        <w:t xml:space="preserve"> </w:t>
      </w:r>
      <w:r w:rsidRPr="00347366">
        <w:t>Milestones</w:t>
      </w:r>
    </w:p>
    <w:p w14:paraId="6662BA19" w14:textId="77777777" w:rsidR="00D25B38" w:rsidRPr="00347366" w:rsidRDefault="00D25B38" w:rsidP="00C1005D">
      <w:pPr>
        <w:pStyle w:val="Heading2"/>
      </w:pPr>
      <w:r w:rsidRPr="00FB1B17">
        <w:t xml:space="preserve">&lt;Provide a flow </w:t>
      </w:r>
      <w:r w:rsidRPr="00347366">
        <w:t>diagram of the applicable design phases of the design project&gt;</w:t>
      </w:r>
    </w:p>
    <w:p w14:paraId="748A3628" w14:textId="77777777" w:rsidR="00D25B38" w:rsidRPr="00FB1B17" w:rsidRDefault="00D25B38" w:rsidP="00C1005D">
      <w:pPr>
        <w:pStyle w:val="Heading2"/>
      </w:pPr>
      <w:r w:rsidRPr="00347366">
        <w:t>&lt;Provide a written summary of overall objectives and critical activities/deliverables</w:t>
      </w:r>
      <w:r w:rsidRPr="00FB1B17">
        <w:t xml:space="preserve"> for each of the project phase.  Provide notes to highlight additional information to clarify special circumstances of the plan&gt;</w:t>
      </w:r>
    </w:p>
    <w:p w14:paraId="754C9E01" w14:textId="77777777" w:rsidR="00D25B38" w:rsidRPr="00FB1B17" w:rsidRDefault="00A06F9F" w:rsidP="00C1005D">
      <w:pPr>
        <w:pStyle w:val="Heading1"/>
      </w:pPr>
      <w:r w:rsidRPr="00FB1B17">
        <w:t xml:space="preserve">Key </w:t>
      </w:r>
      <w:r w:rsidRPr="00347366">
        <w:t>Resources</w:t>
      </w:r>
    </w:p>
    <w:p w14:paraId="175687C6" w14:textId="2F609B78" w:rsidR="00D25B38" w:rsidRPr="00FB1B17" w:rsidRDefault="006C600E" w:rsidP="00C1005D">
      <w:pPr>
        <w:pStyle w:val="Heading2"/>
      </w:pPr>
      <w:r>
        <w:t xml:space="preserve">Ethan Rao (QA/RA/R&amp;D) will perform the </w:t>
      </w:r>
      <w:r w:rsidR="00864B0F">
        <w:t xml:space="preserve">activities described in this transition plan. Activities in Phases 1A, 1B, </w:t>
      </w:r>
      <w:r w:rsidR="007C2A69">
        <w:t>3</w:t>
      </w:r>
      <w:r w:rsidR="00864B0F">
        <w:t xml:space="preserve">, and 4 </w:t>
      </w:r>
      <w:r w:rsidR="007C2A69">
        <w:t xml:space="preserve">will be reviewed by appropriate Silq Management </w:t>
      </w:r>
      <w:proofErr w:type="spellStart"/>
      <w:r w:rsidR="007C2A69">
        <w:t>personnell</w:t>
      </w:r>
      <w:proofErr w:type="spellEnd"/>
    </w:p>
    <w:p w14:paraId="6DA370B2" w14:textId="77777777" w:rsidR="00D25B38" w:rsidRPr="00FB1B17" w:rsidRDefault="00D25B38" w:rsidP="00C1005D">
      <w:pPr>
        <w:pStyle w:val="Heading1"/>
      </w:pPr>
      <w:r w:rsidRPr="00FB1B17">
        <w:t>P</w:t>
      </w:r>
      <w:r w:rsidR="00A06F9F" w:rsidRPr="00FB1B17">
        <w:t xml:space="preserve">roject </w:t>
      </w:r>
      <w:r w:rsidR="00A06F9F" w:rsidRPr="00CA3C6B">
        <w:t>Activities</w:t>
      </w:r>
      <w:r w:rsidR="00A06F9F" w:rsidRPr="00FB1B17">
        <w:t>, Reviews and Deliverables</w:t>
      </w:r>
    </w:p>
    <w:p w14:paraId="32275E97" w14:textId="33CDE6DE" w:rsidR="00D25B38" w:rsidRPr="00347366" w:rsidRDefault="00D25B38" w:rsidP="00C1005D">
      <w:pPr>
        <w:pStyle w:val="Heading2"/>
      </w:pPr>
      <w:r w:rsidRPr="00FB1B17">
        <w:t xml:space="preserve">The </w:t>
      </w:r>
      <w:r w:rsidR="006E07B2" w:rsidRPr="006E07B2">
        <w:t>Silq 2026 Electronic Document Management System Transition Plan</w:t>
      </w:r>
      <w:r w:rsidR="006E07B2">
        <w:t xml:space="preserve"> </w:t>
      </w:r>
      <w:r w:rsidRPr="00347366">
        <w:t xml:space="preserve">is a combination of the </w:t>
      </w:r>
      <w:r w:rsidR="006C600E">
        <w:t>activities described in Table 1</w:t>
      </w:r>
    </w:p>
    <w:p w14:paraId="2B649F7F" w14:textId="77777777" w:rsidR="00D25B38" w:rsidRPr="00FB1B17" w:rsidRDefault="00D25B38" w:rsidP="00C1005D">
      <w:pPr>
        <w:pStyle w:val="Heading2"/>
      </w:pPr>
      <w:r w:rsidRPr="00347366">
        <w:t>The following table details the activities reviews, and deliverables required for each phase of the design con</w:t>
      </w:r>
      <w:r w:rsidRPr="00FB1B17">
        <w:t xml:space="preserve">trol project.  Activities and </w:t>
      </w:r>
      <w:proofErr w:type="gramStart"/>
      <w:r w:rsidRPr="00FB1B17">
        <w:t>deliverables</w:t>
      </w:r>
      <w:proofErr w:type="gramEnd"/>
      <w:r w:rsidRPr="00FB1B17">
        <w:t xml:space="preserve"> are not limited to only those listed in the table.  The status of each item listed in the table will be updated as the project unfolds.</w:t>
      </w:r>
    </w:p>
    <w:p w14:paraId="4E47A068" w14:textId="77777777" w:rsidR="00D25B38" w:rsidRPr="00FB1B17" w:rsidRDefault="00D25B38" w:rsidP="00C1005D">
      <w:pPr>
        <w:rPr>
          <w:rFonts w:ascii="Cambria" w:hAnsi="Cambria" w:cs="Arial"/>
          <w:sz w:val="24"/>
          <w:szCs w:val="24"/>
        </w:rPr>
        <w:sectPr w:rsidR="00D25B38" w:rsidRPr="00FB1B17" w:rsidSect="00C53C2E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432" w:gutter="0"/>
          <w:cols w:space="720"/>
          <w:docGrid w:linePitch="272"/>
        </w:sectPr>
      </w:pPr>
    </w:p>
    <w:p w14:paraId="2CE18462" w14:textId="77777777" w:rsidR="00D25B38" w:rsidRPr="00347366" w:rsidRDefault="00D25B38" w:rsidP="00C1005D">
      <w:pPr>
        <w:spacing w:after="120"/>
        <w:rPr>
          <w:rFonts w:ascii="Cambria" w:hAnsi="Cambria" w:cs="Arial"/>
          <w:b/>
          <w:sz w:val="24"/>
          <w:szCs w:val="24"/>
        </w:rPr>
      </w:pPr>
      <w:r w:rsidRPr="00347366">
        <w:rPr>
          <w:rFonts w:ascii="Cambria" w:hAnsi="Cambria" w:cs="Arial"/>
          <w:b/>
          <w:sz w:val="24"/>
          <w:szCs w:val="24"/>
        </w:rPr>
        <w:lastRenderedPageBreak/>
        <w:t>Table 1:</w:t>
      </w:r>
      <w:r w:rsidRPr="00347366">
        <w:rPr>
          <w:rFonts w:ascii="Cambria" w:hAnsi="Cambria" w:cs="Arial"/>
          <w:b/>
          <w:sz w:val="24"/>
          <w:szCs w:val="24"/>
        </w:rPr>
        <w:tab/>
        <w:t>Design Control Project Activities, Reviews, and Deliverables for &lt;Insert Name&gt;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4831"/>
        <w:gridCol w:w="1245"/>
        <w:gridCol w:w="1329"/>
        <w:gridCol w:w="1566"/>
        <w:gridCol w:w="1374"/>
        <w:gridCol w:w="1558"/>
      </w:tblGrid>
      <w:tr w:rsidR="00D25B38" w:rsidRPr="00347366" w14:paraId="4CD30E13" w14:textId="77777777" w:rsidTr="00C71C8B">
        <w:trPr>
          <w:cantSplit/>
          <w:trHeight w:val="638"/>
          <w:tblHeader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2A06BD5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Project Phase</w:t>
            </w:r>
          </w:p>
        </w:tc>
        <w:tc>
          <w:tcPr>
            <w:tcW w:w="1971" w:type="pct"/>
            <w:shd w:val="clear" w:color="auto" w:fill="DBE5F1" w:themeFill="accent1" w:themeFillTint="33"/>
            <w:vAlign w:val="center"/>
          </w:tcPr>
          <w:p w14:paraId="3F55A81D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Activity or Deliverable</w:t>
            </w:r>
          </w:p>
        </w:tc>
        <w:tc>
          <w:tcPr>
            <w:tcW w:w="472" w:type="pct"/>
            <w:shd w:val="clear" w:color="auto" w:fill="DBE5F1" w:themeFill="accent1" w:themeFillTint="33"/>
            <w:vAlign w:val="center"/>
          </w:tcPr>
          <w:p w14:paraId="541F434A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Required Review</w:t>
            </w:r>
          </w:p>
        </w:tc>
        <w:tc>
          <w:tcPr>
            <w:tcW w:w="504" w:type="pct"/>
            <w:shd w:val="clear" w:color="auto" w:fill="DBE5F1" w:themeFill="accent1" w:themeFillTint="33"/>
            <w:vAlign w:val="center"/>
          </w:tcPr>
          <w:p w14:paraId="4E655728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Estimated Date</w:t>
            </w:r>
          </w:p>
        </w:tc>
        <w:tc>
          <w:tcPr>
            <w:tcW w:w="594" w:type="pct"/>
            <w:shd w:val="clear" w:color="auto" w:fill="DBE5F1" w:themeFill="accent1" w:themeFillTint="33"/>
            <w:vAlign w:val="center"/>
          </w:tcPr>
          <w:p w14:paraId="20CD7B3D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Responsible Party</w:t>
            </w:r>
          </w:p>
        </w:tc>
        <w:tc>
          <w:tcPr>
            <w:tcW w:w="383" w:type="pct"/>
            <w:shd w:val="clear" w:color="auto" w:fill="DBE5F1" w:themeFill="accent1" w:themeFillTint="33"/>
            <w:vAlign w:val="center"/>
          </w:tcPr>
          <w:p w14:paraId="05FDA79C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Status</w:t>
            </w:r>
          </w:p>
        </w:tc>
        <w:tc>
          <w:tcPr>
            <w:tcW w:w="592" w:type="pct"/>
            <w:shd w:val="clear" w:color="auto" w:fill="DBE5F1" w:themeFill="accent1" w:themeFillTint="33"/>
            <w:vAlign w:val="center"/>
          </w:tcPr>
          <w:p w14:paraId="6F13B3FB" w14:textId="099587EA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Comments /</w:t>
            </w:r>
          </w:p>
          <w:p w14:paraId="61EC99BF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Additional Information</w:t>
            </w:r>
          </w:p>
        </w:tc>
      </w:tr>
      <w:tr w:rsidR="00D25B38" w:rsidRPr="00347366" w14:paraId="1A37DB4F" w14:textId="77777777" w:rsidTr="00C71C8B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57CFD900" w14:textId="7A5603A0" w:rsidR="00D25B38" w:rsidRPr="00347366" w:rsidRDefault="0063744D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1</w:t>
            </w:r>
            <w:r w:rsidR="00223695">
              <w:rPr>
                <w:rFonts w:ascii="Cambria" w:hAnsi="Cambria" w:cs="Arial"/>
                <w:sz w:val="24"/>
                <w:szCs w:val="24"/>
              </w:rPr>
              <w:t xml:space="preserve">A: </w:t>
            </w:r>
            <w:r w:rsidR="006563A4">
              <w:rPr>
                <w:rFonts w:ascii="Cambria" w:hAnsi="Cambria" w:cs="Arial"/>
                <w:sz w:val="24"/>
                <w:szCs w:val="24"/>
              </w:rPr>
              <w:t>QM Document Major Revisions</w:t>
            </w:r>
          </w:p>
        </w:tc>
        <w:tc>
          <w:tcPr>
            <w:tcW w:w="1971" w:type="pct"/>
            <w:vAlign w:val="center"/>
          </w:tcPr>
          <w:p w14:paraId="28D7BD9D" w14:textId="488BE3DD" w:rsidR="00B71FC2" w:rsidRDefault="003A3065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Complete</w:t>
            </w:r>
            <w:r w:rsidR="00907E3E">
              <w:rPr>
                <w:rFonts w:ascii="Cambria" w:hAnsi="Cambria" w:cs="Arial"/>
                <w:sz w:val="24"/>
                <w:szCs w:val="24"/>
              </w:rPr>
              <w:t xml:space="preserve"> comprehensive revision of procedures</w:t>
            </w:r>
            <w:r w:rsidR="00346765">
              <w:rPr>
                <w:rFonts w:ascii="Cambria" w:hAnsi="Cambria" w:cs="Arial"/>
                <w:sz w:val="24"/>
                <w:szCs w:val="24"/>
              </w:rPr>
              <w:t xml:space="preserve"> and </w:t>
            </w:r>
            <w:proofErr w:type="gramStart"/>
            <w:r w:rsidR="00346765">
              <w:rPr>
                <w:rFonts w:ascii="Cambria" w:hAnsi="Cambria" w:cs="Arial"/>
                <w:sz w:val="24"/>
                <w:szCs w:val="24"/>
              </w:rPr>
              <w:t>associated</w:t>
            </w:r>
            <w:proofErr w:type="gramEnd"/>
            <w:r w:rsidR="00346765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906A2B">
              <w:rPr>
                <w:rFonts w:ascii="Cambria" w:hAnsi="Cambria" w:cs="Arial"/>
                <w:sz w:val="24"/>
                <w:szCs w:val="24"/>
              </w:rPr>
              <w:t>documents</w:t>
            </w:r>
            <w:r w:rsidR="0077012F">
              <w:rPr>
                <w:rFonts w:ascii="Cambria" w:hAnsi="Cambria" w:cs="Arial"/>
                <w:sz w:val="24"/>
                <w:szCs w:val="24"/>
              </w:rPr>
              <w:t xml:space="preserve"> with embedded </w:t>
            </w:r>
            <w:proofErr w:type="spellStart"/>
            <w:r w:rsidR="0077012F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="0077012F">
              <w:rPr>
                <w:rFonts w:ascii="Cambria" w:hAnsi="Cambria" w:cs="Arial"/>
                <w:sz w:val="24"/>
                <w:szCs w:val="24"/>
              </w:rPr>
              <w:t xml:space="preserve"> Operations.</w:t>
            </w:r>
          </w:p>
          <w:p w14:paraId="1D0520DF" w14:textId="39B1768B" w:rsidR="00B71FC2" w:rsidRDefault="0077012F" w:rsidP="00C71C8B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B71FC2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B71FC2">
              <w:rPr>
                <w:rFonts w:ascii="Cambria" w:hAnsi="Cambria" w:cs="Arial"/>
                <w:sz w:val="24"/>
              </w:rPr>
              <w:t>014 Rev B - Electronic Doc System WI</w:t>
            </w:r>
          </w:p>
          <w:p w14:paraId="4F96B363" w14:textId="77777777" w:rsidR="00346765" w:rsidRDefault="00B71FC2" w:rsidP="00C71C8B">
            <w:pPr>
              <w:pStyle w:val="ListParagraph"/>
              <w:numPr>
                <w:ilvl w:val="1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B71FC2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B71FC2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B71FC2">
              <w:rPr>
                <w:rFonts w:ascii="Cambria" w:hAnsi="Cambria" w:cs="Arial"/>
                <w:sz w:val="24"/>
              </w:rPr>
              <w:t>014</w:t>
            </w:r>
          </w:p>
          <w:p w14:paraId="22B633B8" w14:textId="77777777" w:rsidR="00346765" w:rsidRPr="00346765" w:rsidRDefault="00346765" w:rsidP="00C71C8B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 Rev A - Document Control SOP</w:t>
            </w:r>
          </w:p>
          <w:p w14:paraId="24C5441C" w14:textId="1D57BD16" w:rsidR="0077012F" w:rsidRPr="00B05322" w:rsidRDefault="00346765" w:rsidP="00C71C8B">
            <w:pPr>
              <w:pStyle w:val="ListParagraph"/>
              <w:numPr>
                <w:ilvl w:val="1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346765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001, FM2-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001, TMP1-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</w:t>
            </w:r>
          </w:p>
          <w:p w14:paraId="5BC4B6A1" w14:textId="3ED2BCCA" w:rsidR="00D25B38" w:rsidRPr="00347366" w:rsidRDefault="00D25B38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72" w:type="pct"/>
            <w:vAlign w:val="center"/>
          </w:tcPr>
          <w:p w14:paraId="249F3254" w14:textId="204452DF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0A5A9351" w14:textId="7CE86B2C" w:rsidR="00D25B38" w:rsidRPr="00347366" w:rsidRDefault="00342762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Apr</w:t>
            </w:r>
            <w:r w:rsidR="0048013F">
              <w:rPr>
                <w:rFonts w:ascii="Cambria" w:hAnsi="Cambria" w:cs="Arial"/>
                <w:sz w:val="24"/>
                <w:szCs w:val="24"/>
              </w:rPr>
              <w:t xml:space="preserve"> 2026</w:t>
            </w:r>
          </w:p>
        </w:tc>
        <w:tc>
          <w:tcPr>
            <w:tcW w:w="594" w:type="pct"/>
            <w:vAlign w:val="center"/>
          </w:tcPr>
          <w:p w14:paraId="4FD232E3" w14:textId="392169C0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383" w:type="pct"/>
            <w:vAlign w:val="center"/>
          </w:tcPr>
          <w:p w14:paraId="4DF70B9A" w14:textId="4D5BF6E5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 Process</w:t>
            </w:r>
          </w:p>
        </w:tc>
        <w:tc>
          <w:tcPr>
            <w:tcW w:w="592" w:type="pct"/>
            <w:vAlign w:val="center"/>
          </w:tcPr>
          <w:p w14:paraId="1984E452" w14:textId="77777777" w:rsidR="00D25B38" w:rsidRPr="00347366" w:rsidRDefault="00D25B3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09614C15" w14:textId="77777777" w:rsidTr="00C71C8B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BE51E0B" w14:textId="3529DC88" w:rsidR="00A06F9F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lastRenderedPageBreak/>
              <w:t>Phase 1B: QM Document Targeted Revisions</w:t>
            </w:r>
          </w:p>
        </w:tc>
        <w:tc>
          <w:tcPr>
            <w:tcW w:w="1971" w:type="pct"/>
            <w:vAlign w:val="center"/>
          </w:tcPr>
          <w:p w14:paraId="2AC14642" w14:textId="44A1310F" w:rsidR="00A06F9F" w:rsidRDefault="003F148C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Complete line by line review and revision of procedures and associated documents with </w:t>
            </w:r>
            <w:r w:rsidR="002E5AE4">
              <w:rPr>
                <w:rFonts w:ascii="Cambria" w:hAnsi="Cambria" w:cs="Arial"/>
                <w:sz w:val="24"/>
                <w:szCs w:val="24"/>
              </w:rPr>
              <w:t xml:space="preserve">multiple </w:t>
            </w:r>
            <w:proofErr w:type="spellStart"/>
            <w:r w:rsidR="00906A2B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="00906A2B">
              <w:rPr>
                <w:rFonts w:ascii="Cambria" w:hAnsi="Cambria" w:cs="Arial"/>
                <w:sz w:val="24"/>
                <w:szCs w:val="24"/>
              </w:rPr>
              <w:t xml:space="preserve"> references</w:t>
            </w:r>
          </w:p>
          <w:p w14:paraId="002B8184" w14:textId="77777777" w:rsidR="00C7424B" w:rsidRDefault="00C7424B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C7424B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C7424B">
              <w:rPr>
                <w:rFonts w:ascii="Cambria" w:hAnsi="Cambria" w:cs="Arial"/>
                <w:sz w:val="24"/>
              </w:rPr>
              <w:t>003 Employee Training SOP</w:t>
            </w:r>
          </w:p>
          <w:p w14:paraId="61BE1A42" w14:textId="77777777" w:rsidR="00C7424B" w:rsidRDefault="008659C6" w:rsidP="00C71C8B">
            <w:pPr>
              <w:pStyle w:val="ListParagraph"/>
              <w:numPr>
                <w:ilvl w:val="1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8659C6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8659C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8659C6">
              <w:rPr>
                <w:rFonts w:ascii="Cambria" w:hAnsi="Cambria" w:cs="Arial"/>
                <w:sz w:val="24"/>
              </w:rPr>
              <w:t>003, FM2-</w:t>
            </w:r>
            <w:proofErr w:type="gramStart"/>
            <w:r w:rsidRPr="008659C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8659C6">
              <w:rPr>
                <w:rFonts w:ascii="Cambria" w:hAnsi="Cambria" w:cs="Arial"/>
                <w:sz w:val="24"/>
              </w:rPr>
              <w:t>003</w:t>
            </w:r>
          </w:p>
          <w:p w14:paraId="3D8DE804" w14:textId="77777777" w:rsidR="00DC6A56" w:rsidRPr="00DC6A56" w:rsidRDefault="00DC6A5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017 Internal Audits SOP</w:t>
            </w:r>
          </w:p>
          <w:p w14:paraId="6F34ED66" w14:textId="77777777" w:rsidR="00DC6A56" w:rsidRPr="00DC6A56" w:rsidRDefault="00DC6A5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020 Purchasing Controls SOP</w:t>
            </w:r>
          </w:p>
          <w:p w14:paraId="459F8FD0" w14:textId="30CC2936" w:rsidR="00DC6A56" w:rsidRPr="00DC6A56" w:rsidRDefault="00DC6A56" w:rsidP="00C71C8B">
            <w:pPr>
              <w:pStyle w:val="ListParagraph"/>
              <w:numPr>
                <w:ilvl w:val="1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DC6A56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020</w:t>
            </w:r>
          </w:p>
          <w:p w14:paraId="1981ABBC" w14:textId="77777777" w:rsidR="00D62F0C" w:rsidRPr="00D62F0C" w:rsidRDefault="00D62F0C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62F0C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62F0C">
              <w:rPr>
                <w:rFonts w:ascii="Cambria" w:hAnsi="Cambria" w:cs="Arial"/>
                <w:sz w:val="24"/>
              </w:rPr>
              <w:t>036 Sales Order SOP</w:t>
            </w:r>
          </w:p>
          <w:p w14:paraId="035ECAAA" w14:textId="77777777" w:rsidR="0087463F" w:rsidRPr="0087463F" w:rsidRDefault="00DA6F19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A6F19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A6F19">
              <w:rPr>
                <w:rFonts w:ascii="Cambria" w:hAnsi="Cambria" w:cs="Arial"/>
                <w:sz w:val="24"/>
              </w:rPr>
              <w:t>015</w:t>
            </w:r>
            <w:r w:rsidR="0087463F">
              <w:rPr>
                <w:rFonts w:ascii="Cambria" w:hAnsi="Cambria" w:cs="Arial"/>
                <w:sz w:val="24"/>
              </w:rPr>
              <w:t xml:space="preserve"> </w:t>
            </w:r>
            <w:r w:rsidR="0087463F" w:rsidRPr="0087463F">
              <w:rPr>
                <w:rFonts w:ascii="Cambria" w:hAnsi="Cambria" w:cs="Arial"/>
                <w:sz w:val="24"/>
              </w:rPr>
              <w:t>Supplier QA SOP</w:t>
            </w:r>
          </w:p>
          <w:p w14:paraId="4FBE7C9D" w14:textId="251F7472" w:rsidR="00DC6A56" w:rsidRPr="00342762" w:rsidRDefault="00954DE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954DE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954DE6">
              <w:rPr>
                <w:rFonts w:ascii="Cambria" w:hAnsi="Cambria" w:cs="Arial"/>
                <w:sz w:val="24"/>
              </w:rPr>
              <w:t>004 Design Control Program SOP</w:t>
            </w:r>
          </w:p>
        </w:tc>
        <w:tc>
          <w:tcPr>
            <w:tcW w:w="472" w:type="pct"/>
            <w:vAlign w:val="center"/>
          </w:tcPr>
          <w:p w14:paraId="59BF6D2C" w14:textId="0F5167A5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1FCC1E88" w14:textId="0C2A1257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01 May 2026</w:t>
            </w:r>
          </w:p>
        </w:tc>
        <w:tc>
          <w:tcPr>
            <w:tcW w:w="594" w:type="pct"/>
            <w:vAlign w:val="center"/>
          </w:tcPr>
          <w:p w14:paraId="74BC104F" w14:textId="37502BDD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383" w:type="pct"/>
            <w:vAlign w:val="center"/>
          </w:tcPr>
          <w:p w14:paraId="6DCA9CC9" w14:textId="2005B579" w:rsidR="00A06F9F" w:rsidRPr="00347366" w:rsidRDefault="00F2457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1A</w:t>
            </w:r>
          </w:p>
        </w:tc>
        <w:tc>
          <w:tcPr>
            <w:tcW w:w="592" w:type="pct"/>
            <w:vAlign w:val="center"/>
          </w:tcPr>
          <w:p w14:paraId="10EDAF0D" w14:textId="77777777" w:rsidR="00A06F9F" w:rsidRPr="00347366" w:rsidRDefault="00A06F9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1E4F8739" w14:textId="77777777" w:rsidTr="00C71C8B">
        <w:trPr>
          <w:cantSplit/>
          <w:trHeight w:val="288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74B08A9B" w14:textId="1B01CC73" w:rsidR="00A06F9F" w:rsidRPr="00347366" w:rsidRDefault="00342762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lastRenderedPageBreak/>
              <w:t>Phase 2: QM Document Minor Revisions</w:t>
            </w:r>
          </w:p>
        </w:tc>
        <w:tc>
          <w:tcPr>
            <w:tcW w:w="1971" w:type="pct"/>
            <w:vAlign w:val="center"/>
          </w:tcPr>
          <w:p w14:paraId="3F37B15A" w14:textId="32CB97D2" w:rsidR="00AD1A8B" w:rsidRDefault="00AD1A8B" w:rsidP="00C71C8B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  <w:r>
              <w:rPr>
                <w:rFonts w:ascii="Cambria" w:hAnsi="Cambria" w:cs="Arial"/>
                <w:sz w:val="16"/>
                <w:szCs w:val="16"/>
              </w:rPr>
              <w:t xml:space="preserve">Complete </w:t>
            </w:r>
            <w:r w:rsidRPr="00AD1A8B">
              <w:rPr>
                <w:rFonts w:ascii="Cambria" w:hAnsi="Cambria" w:cs="Arial"/>
                <w:sz w:val="16"/>
                <w:szCs w:val="16"/>
              </w:rPr>
              <w:t xml:space="preserve">review and revision of procedures and associated documents with </w:t>
            </w:r>
            <w:r>
              <w:rPr>
                <w:rFonts w:ascii="Cambria" w:hAnsi="Cambria" w:cs="Arial"/>
                <w:sz w:val="16"/>
                <w:szCs w:val="16"/>
              </w:rPr>
              <w:t>1-2</w:t>
            </w:r>
            <w:r w:rsidRPr="00AD1A8B">
              <w:rPr>
                <w:rFonts w:ascii="Cambria" w:hAnsi="Cambria" w:cs="Arial"/>
                <w:sz w:val="16"/>
                <w:szCs w:val="16"/>
              </w:rPr>
              <w:t xml:space="preserve"> </w:t>
            </w:r>
            <w:proofErr w:type="spellStart"/>
            <w:r w:rsidRPr="00AD1A8B">
              <w:rPr>
                <w:rFonts w:ascii="Cambria" w:hAnsi="Cambria" w:cs="Arial"/>
                <w:sz w:val="16"/>
                <w:szCs w:val="16"/>
              </w:rPr>
              <w:t>FileHold</w:t>
            </w:r>
            <w:proofErr w:type="spellEnd"/>
            <w:r w:rsidRPr="00AD1A8B">
              <w:rPr>
                <w:rFonts w:ascii="Cambria" w:hAnsi="Cambria" w:cs="Arial"/>
                <w:sz w:val="16"/>
                <w:szCs w:val="16"/>
              </w:rPr>
              <w:t xml:space="preserve"> references</w:t>
            </w:r>
            <w:r w:rsidR="002C1708">
              <w:rPr>
                <w:rFonts w:ascii="Cambria" w:hAnsi="Cambria" w:cs="Arial"/>
                <w:sz w:val="16"/>
                <w:szCs w:val="16"/>
              </w:rPr>
              <w:t xml:space="preserve"> (typically in definition section)</w:t>
            </w:r>
          </w:p>
          <w:p w14:paraId="33C2595D" w14:textId="47C13FFF" w:rsidR="00A06F9F" w:rsidRPr="00973A72" w:rsidRDefault="00973A72" w:rsidP="00C71C8B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  <w:r w:rsidRPr="00973A72">
              <w:rPr>
                <w:rFonts w:ascii="Cambria" w:hAnsi="Cambria" w:cs="Arial"/>
                <w:sz w:val="16"/>
                <w:szCs w:val="16"/>
              </w:rPr>
              <w:t>QM.SLQ005 Design Project Planning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QM.SLQ006 Design Input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QM.SLQ007 Design Output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QM.SLQ008 Design Review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QM.SLQ009 Design VV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QM.SLQ010 Design Transfer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QM.SLQ012 Risk Management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QM.SLQ013 Risk Analysis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QM.SLQ016 CAPA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QM.SLQ018 Management Review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QM.SLQ021 Product Complaint System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 xml:space="preserve">QM.SLQ023 </w:t>
            </w:r>
            <w:proofErr w:type="spellStart"/>
            <w:r w:rsidRPr="00973A72">
              <w:rPr>
                <w:rFonts w:ascii="Cambria" w:hAnsi="Cambria" w:cs="Arial"/>
                <w:sz w:val="16"/>
                <w:szCs w:val="16"/>
              </w:rPr>
              <w:t>eMDR</w:t>
            </w:r>
            <w:proofErr w:type="spellEnd"/>
            <w:r w:rsidRPr="00973A72">
              <w:rPr>
                <w:rFonts w:ascii="Cambria" w:hAnsi="Cambria" w:cs="Arial"/>
                <w:sz w:val="16"/>
                <w:szCs w:val="16"/>
              </w:rPr>
              <w:t xml:space="preserve"> Submission Work Instruction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QM.SLQ028 Protection of Confidential Patient Info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QM.SLQ029 DHR Review and Approval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QM.SLQ030 Advisory Notices and Recalls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QM.SLQ038 Managing Regulatory Inspections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QM.SLQ043 Work Order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QM.SLQ046 Shipping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QM.SLQ048 Device Master Record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QM.SLQ051 Environmental Monitoring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QM.SLQ027 Quality Manua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l,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QM.SLQ039 Receiving Inspection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QM.SLQ045 Receiving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QM.SLQ049 Workstation Practices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 xml:space="preserve">QM.SLQ050 </w:t>
            </w:r>
            <w:r w:rsidR="00685963" w:rsidRPr="00685963">
              <w:rPr>
                <w:rFonts w:ascii="Cambria" w:hAnsi="Cambria" w:cs="Arial"/>
                <w:sz w:val="16"/>
                <w:szCs w:val="16"/>
              </w:rPr>
              <w:t>Calibration and Preventive Maintenance SOP</w:t>
            </w:r>
          </w:p>
        </w:tc>
        <w:tc>
          <w:tcPr>
            <w:tcW w:w="472" w:type="pct"/>
            <w:vAlign w:val="center"/>
          </w:tcPr>
          <w:p w14:paraId="41EB24C5" w14:textId="687B1359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No</w:t>
            </w:r>
          </w:p>
        </w:tc>
        <w:tc>
          <w:tcPr>
            <w:tcW w:w="504" w:type="pct"/>
            <w:vAlign w:val="center"/>
          </w:tcPr>
          <w:p w14:paraId="74EE6730" w14:textId="692CF57E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May 2026</w:t>
            </w:r>
          </w:p>
        </w:tc>
        <w:tc>
          <w:tcPr>
            <w:tcW w:w="594" w:type="pct"/>
            <w:vAlign w:val="center"/>
          </w:tcPr>
          <w:p w14:paraId="78F9A388" w14:textId="102556F7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383" w:type="pct"/>
            <w:vAlign w:val="center"/>
          </w:tcPr>
          <w:p w14:paraId="1C03856E" w14:textId="1910F452" w:rsidR="00A06F9F" w:rsidRPr="00347366" w:rsidRDefault="00F2457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1B</w:t>
            </w:r>
          </w:p>
        </w:tc>
        <w:tc>
          <w:tcPr>
            <w:tcW w:w="592" w:type="pct"/>
            <w:vAlign w:val="center"/>
          </w:tcPr>
          <w:p w14:paraId="4E228B87" w14:textId="77777777" w:rsidR="00A06F9F" w:rsidRPr="00347366" w:rsidRDefault="00A06F9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551BC1CC" w14:textId="77777777" w:rsidTr="00C71C8B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C034CA1" w14:textId="3A0746AB" w:rsidR="00A06F9F" w:rsidRPr="00347366" w:rsidRDefault="00651D5D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3: Data Migration</w:t>
            </w:r>
          </w:p>
        </w:tc>
        <w:tc>
          <w:tcPr>
            <w:tcW w:w="1971" w:type="pct"/>
            <w:vAlign w:val="center"/>
          </w:tcPr>
          <w:p w14:paraId="7CA25DBF" w14:textId="24E6727B" w:rsidR="00C1005D" w:rsidRPr="00C71C8B" w:rsidRDefault="00C1005D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 w:rsidRPr="00C71C8B">
              <w:rPr>
                <w:rFonts w:ascii="Cambria" w:hAnsi="Cambria" w:cs="Arial"/>
                <w:sz w:val="24"/>
                <w:szCs w:val="24"/>
              </w:rPr>
              <w:t xml:space="preserve">Move </w:t>
            </w:r>
            <w:r w:rsidR="00C71C8B">
              <w:rPr>
                <w:rFonts w:ascii="Cambria" w:hAnsi="Cambria" w:cs="Arial"/>
                <w:sz w:val="24"/>
                <w:szCs w:val="24"/>
              </w:rPr>
              <w:t xml:space="preserve">all </w:t>
            </w:r>
            <w:r w:rsidRPr="00C71C8B">
              <w:rPr>
                <w:rFonts w:ascii="Cambria" w:hAnsi="Cambria" w:cs="Arial"/>
                <w:sz w:val="24"/>
                <w:szCs w:val="24"/>
              </w:rPr>
              <w:t xml:space="preserve">existing files, records, and document archives from </w:t>
            </w:r>
            <w:proofErr w:type="spellStart"/>
            <w:r w:rsidRPr="00C71C8B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Pr="00C71C8B">
              <w:rPr>
                <w:rFonts w:ascii="Cambria" w:hAnsi="Cambria" w:cs="Arial"/>
                <w:sz w:val="24"/>
                <w:szCs w:val="24"/>
              </w:rPr>
              <w:t xml:space="preserve"> into </w:t>
            </w:r>
            <w:proofErr w:type="spellStart"/>
            <w:r w:rsidRPr="00C71C8B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Pr="00C71C8B">
              <w:rPr>
                <w:rFonts w:ascii="Cambria" w:hAnsi="Cambria" w:cs="Arial"/>
                <w:sz w:val="24"/>
                <w:szCs w:val="24"/>
              </w:rPr>
              <w:t xml:space="preserve">. </w:t>
            </w:r>
          </w:p>
          <w:p w14:paraId="559F9BCC" w14:textId="77777777" w:rsidR="00A06F9F" w:rsidRPr="00973A72" w:rsidRDefault="00A06F9F" w:rsidP="00C1005D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472" w:type="pct"/>
            <w:vAlign w:val="center"/>
          </w:tcPr>
          <w:p w14:paraId="6728BCBF" w14:textId="49B49A8A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20DDCAD9" w14:textId="0BA2260C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01 Jun 2026</w:t>
            </w:r>
          </w:p>
        </w:tc>
        <w:tc>
          <w:tcPr>
            <w:tcW w:w="594" w:type="pct"/>
            <w:vAlign w:val="center"/>
          </w:tcPr>
          <w:p w14:paraId="77BBAA0A" w14:textId="1550BAEB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383" w:type="pct"/>
          </w:tcPr>
          <w:p w14:paraId="75773F36" w14:textId="504F76CD" w:rsidR="00A06F9F" w:rsidRPr="00347366" w:rsidRDefault="00F24573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2</w:t>
            </w:r>
          </w:p>
        </w:tc>
        <w:tc>
          <w:tcPr>
            <w:tcW w:w="592" w:type="pct"/>
            <w:vAlign w:val="center"/>
          </w:tcPr>
          <w:p w14:paraId="7AC0E4F0" w14:textId="77777777" w:rsidR="00A06F9F" w:rsidRPr="00347366" w:rsidRDefault="00A06F9F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C71C8B" w:rsidRPr="00347366" w14:paraId="4BCDE519" w14:textId="77777777" w:rsidTr="00C71C8B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2ECC431C" w14:textId="424DC6A2" w:rsidR="00C71C8B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4: Employee Training</w:t>
            </w:r>
          </w:p>
        </w:tc>
        <w:tc>
          <w:tcPr>
            <w:tcW w:w="1971" w:type="pct"/>
            <w:vAlign w:val="center"/>
          </w:tcPr>
          <w:p w14:paraId="6D375260" w14:textId="595F88F6" w:rsidR="00C71C8B" w:rsidRPr="00C71C8B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Perform employee training </w:t>
            </w:r>
            <w:r w:rsidR="000A2103">
              <w:rPr>
                <w:rFonts w:ascii="Cambria" w:hAnsi="Cambria" w:cs="Arial"/>
                <w:sz w:val="24"/>
                <w:szCs w:val="24"/>
              </w:rPr>
              <w:t>on all revised aspects of quality system</w:t>
            </w:r>
          </w:p>
        </w:tc>
        <w:tc>
          <w:tcPr>
            <w:tcW w:w="472" w:type="pct"/>
            <w:vAlign w:val="center"/>
          </w:tcPr>
          <w:p w14:paraId="7E602F79" w14:textId="55584807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4B0A25E0" w14:textId="281CBE61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Jun 2026</w:t>
            </w:r>
          </w:p>
        </w:tc>
        <w:tc>
          <w:tcPr>
            <w:tcW w:w="594" w:type="pct"/>
            <w:vAlign w:val="center"/>
          </w:tcPr>
          <w:p w14:paraId="5F5BD206" w14:textId="568B85E5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383" w:type="pct"/>
          </w:tcPr>
          <w:p w14:paraId="60950D3D" w14:textId="2523543D" w:rsidR="00C71C8B" w:rsidRDefault="00F24573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3</w:t>
            </w:r>
          </w:p>
        </w:tc>
        <w:tc>
          <w:tcPr>
            <w:tcW w:w="592" w:type="pct"/>
            <w:vAlign w:val="center"/>
          </w:tcPr>
          <w:p w14:paraId="5129CDED" w14:textId="77777777" w:rsidR="00C71C8B" w:rsidRPr="00347366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</w:tr>
    </w:tbl>
    <w:p w14:paraId="24E69DA1" w14:textId="77777777" w:rsidR="003C4D71" w:rsidRPr="00FB1B17" w:rsidRDefault="003C4D71" w:rsidP="00C1005D">
      <w:pPr>
        <w:rPr>
          <w:rFonts w:ascii="Cambria" w:hAnsi="Cambria" w:cs="Tahoma"/>
          <w:sz w:val="24"/>
          <w:szCs w:val="24"/>
        </w:rPr>
      </w:pPr>
    </w:p>
    <w:sectPr w:rsidR="003C4D71" w:rsidRPr="00FB1B17" w:rsidSect="00D25B38"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E70E" w14:textId="77777777" w:rsidR="00D44097" w:rsidRDefault="00D44097">
      <w:r>
        <w:separator/>
      </w:r>
    </w:p>
    <w:p w14:paraId="282AC01B" w14:textId="77777777" w:rsidR="00D44097" w:rsidRDefault="00D44097"/>
    <w:p w14:paraId="0B18923F" w14:textId="77777777" w:rsidR="00D44097" w:rsidRDefault="00D44097"/>
  </w:endnote>
  <w:endnote w:type="continuationSeparator" w:id="0">
    <w:p w14:paraId="02170888" w14:textId="77777777" w:rsidR="00D44097" w:rsidRDefault="00D44097">
      <w:r>
        <w:continuationSeparator/>
      </w:r>
    </w:p>
    <w:p w14:paraId="48AF0353" w14:textId="77777777" w:rsidR="00D44097" w:rsidRDefault="00D44097"/>
    <w:p w14:paraId="7D1F70A6" w14:textId="77777777" w:rsidR="00D44097" w:rsidRDefault="00D44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633599" w:rsidRPr="007424D7" w14:paraId="67B11579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306729F1" w14:textId="4CE7646A" w:rsidR="00633599" w:rsidRPr="000B7BEB" w:rsidRDefault="00603AE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03D2F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03D2F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0C0E277" w14:textId="36649768" w:rsidR="00C060FD" w:rsidRPr="00EC5880" w:rsidRDefault="009D6163" w:rsidP="00C060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9D616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02BC8F87" w14:textId="77777777" w:rsidR="00633599" w:rsidRPr="000B7BEB" w:rsidRDefault="00C060FD" w:rsidP="00C060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16DAEC8A" w14:textId="77777777" w:rsidR="00633599" w:rsidRPr="000B7BEB" w:rsidRDefault="00633599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BB774D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B774D">
            <w:rPr>
              <w:rFonts w:ascii="Cambria" w:hAnsi="Cambria" w:cs="Arial"/>
              <w:noProof/>
              <w:sz w:val="18"/>
              <w:szCs w:val="18"/>
            </w:rPr>
            <w:t>4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91C260" w14:textId="77777777" w:rsidR="00633599" w:rsidRDefault="00633599" w:rsidP="00633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7E67C" w14:textId="77777777" w:rsidR="00D44097" w:rsidRDefault="00D44097">
      <w:r>
        <w:separator/>
      </w:r>
    </w:p>
    <w:p w14:paraId="02D201C3" w14:textId="77777777" w:rsidR="00D44097" w:rsidRDefault="00D44097"/>
    <w:p w14:paraId="4D9A39BB" w14:textId="77777777" w:rsidR="00D44097" w:rsidRDefault="00D44097"/>
  </w:footnote>
  <w:footnote w:type="continuationSeparator" w:id="0">
    <w:p w14:paraId="5B51F837" w14:textId="77777777" w:rsidR="00D44097" w:rsidRDefault="00D44097">
      <w:r>
        <w:continuationSeparator/>
      </w:r>
    </w:p>
    <w:p w14:paraId="72AC404D" w14:textId="77777777" w:rsidR="00D44097" w:rsidRDefault="00D44097"/>
    <w:p w14:paraId="552BC082" w14:textId="77777777" w:rsidR="00D44097" w:rsidRDefault="00D440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165790" w:rsidRPr="008960B6" w14:paraId="5E65B178" w14:textId="77777777" w:rsidTr="00C82C4B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D41A956" w14:textId="4309CD83" w:rsidR="00165790" w:rsidRPr="00EC5880" w:rsidRDefault="00603AE6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F4F5D92" wp14:editId="170285EE">
                <wp:extent cx="712168" cy="731520"/>
                <wp:effectExtent l="0" t="0" r="0" b="5080"/>
                <wp:docPr id="676367985" name="Picture 676367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B0A36C2" w14:textId="77777777" w:rsidR="00165790" w:rsidRPr="000B7BEB" w:rsidRDefault="00165790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01E3AD9C" w14:textId="01027479" w:rsidR="00165790" w:rsidRPr="000B7BEB" w:rsidRDefault="00F64A5F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Project Plan, Silq EDMA Transition</w:t>
          </w:r>
        </w:p>
      </w:tc>
      <w:tc>
        <w:tcPr>
          <w:tcW w:w="1707" w:type="dxa"/>
          <w:vAlign w:val="center"/>
        </w:tcPr>
        <w:p w14:paraId="1687FA56" w14:textId="77777777" w:rsidR="00165790" w:rsidRPr="000B7BEB" w:rsidRDefault="00165790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799B85B7" w14:textId="14BBB1E7" w:rsidR="00165790" w:rsidRPr="000B7BEB" w:rsidRDefault="00AB486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165790" w:rsidRPr="008960B6" w14:paraId="362E0591" w14:textId="77777777" w:rsidTr="00C82C4B">
      <w:trPr>
        <w:cantSplit/>
        <w:trHeight w:val="440"/>
        <w:jc w:val="center"/>
      </w:trPr>
      <w:tc>
        <w:tcPr>
          <w:tcW w:w="3528" w:type="dxa"/>
          <w:vMerge/>
        </w:tcPr>
        <w:p w14:paraId="7E562953" w14:textId="77777777" w:rsidR="00165790" w:rsidRPr="00EA151F" w:rsidRDefault="00165790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A7C4219" w14:textId="77777777" w:rsidR="00165790" w:rsidRPr="000B7BEB" w:rsidRDefault="00165790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1C00971F" w14:textId="04000713" w:rsidR="00165790" w:rsidRPr="000B7BEB" w:rsidRDefault="00A22F5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DC.SLQ002</w:t>
          </w:r>
        </w:p>
      </w:tc>
      <w:tc>
        <w:tcPr>
          <w:tcW w:w="1707" w:type="dxa"/>
          <w:vAlign w:val="center"/>
        </w:tcPr>
        <w:p w14:paraId="5DB2322A" w14:textId="77777777" w:rsidR="00165790" w:rsidRPr="000B7BEB" w:rsidRDefault="00165790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183B4E0D" w14:textId="517C6A32" w:rsidR="00165790" w:rsidRPr="000B7BEB" w:rsidRDefault="00F2552A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31Mar2026</w:t>
          </w:r>
        </w:p>
      </w:tc>
    </w:tr>
  </w:tbl>
  <w:p w14:paraId="1E985209" w14:textId="77777777" w:rsidR="00110C60" w:rsidRPr="007303DB" w:rsidRDefault="00110C60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9354A5"/>
    <w:multiLevelType w:val="hybridMultilevel"/>
    <w:tmpl w:val="1EF4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28915E8"/>
    <w:multiLevelType w:val="hybridMultilevel"/>
    <w:tmpl w:val="2CBA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65368"/>
    <w:multiLevelType w:val="multilevel"/>
    <w:tmpl w:val="F3989D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3DE24D10"/>
    <w:multiLevelType w:val="multilevel"/>
    <w:tmpl w:val="96641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3E6278D6"/>
    <w:multiLevelType w:val="multilevel"/>
    <w:tmpl w:val="86587D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1901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4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79730A53"/>
    <w:multiLevelType w:val="multilevel"/>
    <w:tmpl w:val="36A491C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2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7D4D456E"/>
    <w:multiLevelType w:val="multilevel"/>
    <w:tmpl w:val="ACACDD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2016"/>
        </w:tabs>
        <w:ind w:left="2016" w:hanging="1901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num w:numId="1" w16cid:durableId="1924100851">
    <w:abstractNumId w:val="1"/>
  </w:num>
  <w:num w:numId="2" w16cid:durableId="1144734103">
    <w:abstractNumId w:val="20"/>
  </w:num>
  <w:num w:numId="3" w16cid:durableId="2093619678">
    <w:abstractNumId w:val="15"/>
  </w:num>
  <w:num w:numId="4" w16cid:durableId="1754930333">
    <w:abstractNumId w:val="7"/>
  </w:num>
  <w:num w:numId="5" w16cid:durableId="2061316395">
    <w:abstractNumId w:val="7"/>
  </w:num>
  <w:num w:numId="6" w16cid:durableId="1355693077">
    <w:abstractNumId w:val="1"/>
  </w:num>
  <w:num w:numId="7" w16cid:durableId="271400344">
    <w:abstractNumId w:val="17"/>
  </w:num>
  <w:num w:numId="8" w16cid:durableId="1011637451">
    <w:abstractNumId w:val="12"/>
  </w:num>
  <w:num w:numId="9" w16cid:durableId="1617560549">
    <w:abstractNumId w:val="14"/>
  </w:num>
  <w:num w:numId="10" w16cid:durableId="1550413662">
    <w:abstractNumId w:val="5"/>
  </w:num>
  <w:num w:numId="11" w16cid:durableId="551582468">
    <w:abstractNumId w:val="16"/>
  </w:num>
  <w:num w:numId="12" w16cid:durableId="1334839214">
    <w:abstractNumId w:val="11"/>
  </w:num>
  <w:num w:numId="13" w16cid:durableId="268051103">
    <w:abstractNumId w:val="4"/>
  </w:num>
  <w:num w:numId="14" w16cid:durableId="4345926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8788028">
    <w:abstractNumId w:val="7"/>
  </w:num>
  <w:num w:numId="16" w16cid:durableId="1472021046">
    <w:abstractNumId w:val="7"/>
  </w:num>
  <w:num w:numId="17" w16cid:durableId="7730632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2327533">
    <w:abstractNumId w:val="7"/>
  </w:num>
  <w:num w:numId="19" w16cid:durableId="1260992615">
    <w:abstractNumId w:val="7"/>
  </w:num>
  <w:num w:numId="20" w16cid:durableId="15779823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2906399">
    <w:abstractNumId w:val="7"/>
  </w:num>
  <w:num w:numId="22" w16cid:durableId="457377822">
    <w:abstractNumId w:val="7"/>
  </w:num>
  <w:num w:numId="23" w16cid:durableId="167521424">
    <w:abstractNumId w:val="0"/>
  </w:num>
  <w:num w:numId="24" w16cid:durableId="887228961">
    <w:abstractNumId w:val="3"/>
  </w:num>
  <w:num w:numId="25" w16cid:durableId="1477916802">
    <w:abstractNumId w:val="10"/>
  </w:num>
  <w:num w:numId="26" w16cid:durableId="1673947627">
    <w:abstractNumId w:val="7"/>
  </w:num>
  <w:num w:numId="27" w16cid:durableId="1998339567">
    <w:abstractNumId w:val="7"/>
  </w:num>
  <w:num w:numId="28" w16cid:durableId="539590232">
    <w:abstractNumId w:val="7"/>
  </w:num>
  <w:num w:numId="29" w16cid:durableId="2102750774">
    <w:abstractNumId w:val="7"/>
  </w:num>
  <w:num w:numId="30" w16cid:durableId="1264260074">
    <w:abstractNumId w:val="7"/>
  </w:num>
  <w:num w:numId="31" w16cid:durableId="76363096">
    <w:abstractNumId w:val="7"/>
  </w:num>
  <w:num w:numId="32" w16cid:durableId="1684043291">
    <w:abstractNumId w:val="7"/>
  </w:num>
  <w:num w:numId="33" w16cid:durableId="446697719">
    <w:abstractNumId w:val="7"/>
  </w:num>
  <w:num w:numId="34" w16cid:durableId="674041254">
    <w:abstractNumId w:val="7"/>
  </w:num>
  <w:num w:numId="35" w16cid:durableId="1720321208">
    <w:abstractNumId w:val="7"/>
  </w:num>
  <w:num w:numId="36" w16cid:durableId="1729378154">
    <w:abstractNumId w:val="7"/>
  </w:num>
  <w:num w:numId="37" w16cid:durableId="1570656567">
    <w:abstractNumId w:val="7"/>
  </w:num>
  <w:num w:numId="38" w16cid:durableId="191966404">
    <w:abstractNumId w:val="7"/>
  </w:num>
  <w:num w:numId="39" w16cid:durableId="441461689">
    <w:abstractNumId w:val="7"/>
  </w:num>
  <w:num w:numId="40" w16cid:durableId="1264845453">
    <w:abstractNumId w:val="7"/>
  </w:num>
  <w:num w:numId="41" w16cid:durableId="887498081">
    <w:abstractNumId w:val="18"/>
  </w:num>
  <w:num w:numId="42" w16cid:durableId="970667535">
    <w:abstractNumId w:val="7"/>
  </w:num>
  <w:num w:numId="43" w16cid:durableId="1460417399">
    <w:abstractNumId w:val="7"/>
  </w:num>
  <w:num w:numId="44" w16cid:durableId="874804595">
    <w:abstractNumId w:val="7"/>
  </w:num>
  <w:num w:numId="45" w16cid:durableId="1007907577">
    <w:abstractNumId w:val="7"/>
  </w:num>
  <w:num w:numId="46" w16cid:durableId="988099085">
    <w:abstractNumId w:val="13"/>
  </w:num>
  <w:num w:numId="47" w16cid:durableId="667058011">
    <w:abstractNumId w:val="8"/>
  </w:num>
  <w:num w:numId="48" w16cid:durableId="1569148819">
    <w:abstractNumId w:val="19"/>
  </w:num>
  <w:num w:numId="49" w16cid:durableId="813180596">
    <w:abstractNumId w:val="21"/>
  </w:num>
  <w:num w:numId="50" w16cid:durableId="414395833">
    <w:abstractNumId w:val="9"/>
  </w:num>
  <w:num w:numId="51" w16cid:durableId="2128427238">
    <w:abstractNumId w:val="2"/>
  </w:num>
  <w:num w:numId="52" w16cid:durableId="209828569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514"/>
    <w:rsid w:val="00005490"/>
    <w:rsid w:val="000176A6"/>
    <w:rsid w:val="00030955"/>
    <w:rsid w:val="000356B3"/>
    <w:rsid w:val="00044887"/>
    <w:rsid w:val="00050D8D"/>
    <w:rsid w:val="000A2103"/>
    <w:rsid w:val="000A45E8"/>
    <w:rsid w:val="000C178D"/>
    <w:rsid w:val="000C2D43"/>
    <w:rsid w:val="000D0002"/>
    <w:rsid w:val="000D4B2F"/>
    <w:rsid w:val="0010006F"/>
    <w:rsid w:val="00104FF9"/>
    <w:rsid w:val="00110C60"/>
    <w:rsid w:val="00112607"/>
    <w:rsid w:val="00116361"/>
    <w:rsid w:val="00121739"/>
    <w:rsid w:val="0013274A"/>
    <w:rsid w:val="00165790"/>
    <w:rsid w:val="001663A3"/>
    <w:rsid w:val="00167727"/>
    <w:rsid w:val="0017021A"/>
    <w:rsid w:val="00175050"/>
    <w:rsid w:val="001F2DEB"/>
    <w:rsid w:val="002004D7"/>
    <w:rsid w:val="00205D26"/>
    <w:rsid w:val="00223695"/>
    <w:rsid w:val="00224B08"/>
    <w:rsid w:val="0023102A"/>
    <w:rsid w:val="00235E7D"/>
    <w:rsid w:val="00246337"/>
    <w:rsid w:val="00247517"/>
    <w:rsid w:val="002519A2"/>
    <w:rsid w:val="00290C32"/>
    <w:rsid w:val="00297514"/>
    <w:rsid w:val="002A7B83"/>
    <w:rsid w:val="002C076F"/>
    <w:rsid w:val="002C1708"/>
    <w:rsid w:val="002C37B7"/>
    <w:rsid w:val="002E5AE4"/>
    <w:rsid w:val="003015C3"/>
    <w:rsid w:val="00322AEB"/>
    <w:rsid w:val="00337BDC"/>
    <w:rsid w:val="00342762"/>
    <w:rsid w:val="00346765"/>
    <w:rsid w:val="00347366"/>
    <w:rsid w:val="00373E47"/>
    <w:rsid w:val="00373F07"/>
    <w:rsid w:val="00396640"/>
    <w:rsid w:val="003A3065"/>
    <w:rsid w:val="003C4257"/>
    <w:rsid w:val="003C4D71"/>
    <w:rsid w:val="003D0D9D"/>
    <w:rsid w:val="003D36CF"/>
    <w:rsid w:val="003D6CF7"/>
    <w:rsid w:val="003D7BD4"/>
    <w:rsid w:val="003F148C"/>
    <w:rsid w:val="003F7B15"/>
    <w:rsid w:val="00466975"/>
    <w:rsid w:val="0048013F"/>
    <w:rsid w:val="00493803"/>
    <w:rsid w:val="004A0B66"/>
    <w:rsid w:val="004C4DD1"/>
    <w:rsid w:val="004D3142"/>
    <w:rsid w:val="004F125F"/>
    <w:rsid w:val="005071B8"/>
    <w:rsid w:val="0051608F"/>
    <w:rsid w:val="00547CB4"/>
    <w:rsid w:val="00573104"/>
    <w:rsid w:val="00577013"/>
    <w:rsid w:val="005810B4"/>
    <w:rsid w:val="00595D86"/>
    <w:rsid w:val="005B10BC"/>
    <w:rsid w:val="005C218F"/>
    <w:rsid w:val="005C628A"/>
    <w:rsid w:val="00603AE6"/>
    <w:rsid w:val="00603D2F"/>
    <w:rsid w:val="00605995"/>
    <w:rsid w:val="00615549"/>
    <w:rsid w:val="00622EDC"/>
    <w:rsid w:val="00633599"/>
    <w:rsid w:val="00635ACD"/>
    <w:rsid w:val="0063744D"/>
    <w:rsid w:val="00651D5D"/>
    <w:rsid w:val="006563A4"/>
    <w:rsid w:val="00657D1D"/>
    <w:rsid w:val="00670664"/>
    <w:rsid w:val="00685963"/>
    <w:rsid w:val="006B1F35"/>
    <w:rsid w:val="006C600E"/>
    <w:rsid w:val="006E07B2"/>
    <w:rsid w:val="006F7EAD"/>
    <w:rsid w:val="007303DB"/>
    <w:rsid w:val="0077012F"/>
    <w:rsid w:val="00770E41"/>
    <w:rsid w:val="0077426E"/>
    <w:rsid w:val="00776360"/>
    <w:rsid w:val="00784C84"/>
    <w:rsid w:val="00792ECB"/>
    <w:rsid w:val="00795E03"/>
    <w:rsid w:val="007B082E"/>
    <w:rsid w:val="007C2A69"/>
    <w:rsid w:val="007E323E"/>
    <w:rsid w:val="008011DF"/>
    <w:rsid w:val="00803959"/>
    <w:rsid w:val="00813D84"/>
    <w:rsid w:val="00816F30"/>
    <w:rsid w:val="0083796F"/>
    <w:rsid w:val="00844DEA"/>
    <w:rsid w:val="00857729"/>
    <w:rsid w:val="00861463"/>
    <w:rsid w:val="00864B0F"/>
    <w:rsid w:val="008659C6"/>
    <w:rsid w:val="0087463F"/>
    <w:rsid w:val="0088676E"/>
    <w:rsid w:val="008938A1"/>
    <w:rsid w:val="008D5FA5"/>
    <w:rsid w:val="008D6A00"/>
    <w:rsid w:val="00906A2B"/>
    <w:rsid w:val="00907E3E"/>
    <w:rsid w:val="00915D04"/>
    <w:rsid w:val="00922BCB"/>
    <w:rsid w:val="00926264"/>
    <w:rsid w:val="00931B33"/>
    <w:rsid w:val="009322A1"/>
    <w:rsid w:val="00935906"/>
    <w:rsid w:val="00944FF0"/>
    <w:rsid w:val="00946A1E"/>
    <w:rsid w:val="00954DE6"/>
    <w:rsid w:val="009709DF"/>
    <w:rsid w:val="00973A72"/>
    <w:rsid w:val="00976AFB"/>
    <w:rsid w:val="00997DBB"/>
    <w:rsid w:val="009A241B"/>
    <w:rsid w:val="009A4DF4"/>
    <w:rsid w:val="009C68C5"/>
    <w:rsid w:val="009D6163"/>
    <w:rsid w:val="009F0E86"/>
    <w:rsid w:val="009F7179"/>
    <w:rsid w:val="00A06F9F"/>
    <w:rsid w:val="00A22F5F"/>
    <w:rsid w:val="00A45D61"/>
    <w:rsid w:val="00A52AED"/>
    <w:rsid w:val="00A54311"/>
    <w:rsid w:val="00A674E9"/>
    <w:rsid w:val="00A701C3"/>
    <w:rsid w:val="00A767FC"/>
    <w:rsid w:val="00A908CD"/>
    <w:rsid w:val="00AB36BC"/>
    <w:rsid w:val="00AB3F97"/>
    <w:rsid w:val="00AB4869"/>
    <w:rsid w:val="00AC19D3"/>
    <w:rsid w:val="00AD1A8B"/>
    <w:rsid w:val="00AD3B7C"/>
    <w:rsid w:val="00AD6FCB"/>
    <w:rsid w:val="00B00749"/>
    <w:rsid w:val="00B05322"/>
    <w:rsid w:val="00B0776D"/>
    <w:rsid w:val="00B62F82"/>
    <w:rsid w:val="00B71FC2"/>
    <w:rsid w:val="00B93B31"/>
    <w:rsid w:val="00B9798C"/>
    <w:rsid w:val="00BA0CC8"/>
    <w:rsid w:val="00BA5283"/>
    <w:rsid w:val="00BB352B"/>
    <w:rsid w:val="00BB774D"/>
    <w:rsid w:val="00BC22BF"/>
    <w:rsid w:val="00BD291B"/>
    <w:rsid w:val="00BD45D0"/>
    <w:rsid w:val="00BF7F31"/>
    <w:rsid w:val="00C060FD"/>
    <w:rsid w:val="00C06FEB"/>
    <w:rsid w:val="00C1005D"/>
    <w:rsid w:val="00C2111E"/>
    <w:rsid w:val="00C30089"/>
    <w:rsid w:val="00C332E7"/>
    <w:rsid w:val="00C3563D"/>
    <w:rsid w:val="00C46B5F"/>
    <w:rsid w:val="00C5224D"/>
    <w:rsid w:val="00C532CE"/>
    <w:rsid w:val="00C71C8B"/>
    <w:rsid w:val="00C72C3A"/>
    <w:rsid w:val="00C7424B"/>
    <w:rsid w:val="00C748B8"/>
    <w:rsid w:val="00C76444"/>
    <w:rsid w:val="00C82C4B"/>
    <w:rsid w:val="00C96B80"/>
    <w:rsid w:val="00CA3C6B"/>
    <w:rsid w:val="00CE0AE6"/>
    <w:rsid w:val="00D17EC6"/>
    <w:rsid w:val="00D2301B"/>
    <w:rsid w:val="00D25B38"/>
    <w:rsid w:val="00D40FED"/>
    <w:rsid w:val="00D44097"/>
    <w:rsid w:val="00D62F0C"/>
    <w:rsid w:val="00D76509"/>
    <w:rsid w:val="00D90D7E"/>
    <w:rsid w:val="00DA6F19"/>
    <w:rsid w:val="00DB2A60"/>
    <w:rsid w:val="00DC6A56"/>
    <w:rsid w:val="00E040C3"/>
    <w:rsid w:val="00E133B8"/>
    <w:rsid w:val="00E2386D"/>
    <w:rsid w:val="00E27659"/>
    <w:rsid w:val="00E32C80"/>
    <w:rsid w:val="00E4640F"/>
    <w:rsid w:val="00E712A4"/>
    <w:rsid w:val="00E82A5A"/>
    <w:rsid w:val="00E93740"/>
    <w:rsid w:val="00EA1B97"/>
    <w:rsid w:val="00EB1B1C"/>
    <w:rsid w:val="00EC1299"/>
    <w:rsid w:val="00EC5880"/>
    <w:rsid w:val="00EE730D"/>
    <w:rsid w:val="00F01515"/>
    <w:rsid w:val="00F24573"/>
    <w:rsid w:val="00F2552A"/>
    <w:rsid w:val="00F25C26"/>
    <w:rsid w:val="00F47467"/>
    <w:rsid w:val="00F64A5F"/>
    <w:rsid w:val="00F81383"/>
    <w:rsid w:val="00F8506C"/>
    <w:rsid w:val="00F8669E"/>
    <w:rsid w:val="00FA7012"/>
    <w:rsid w:val="00FB1B17"/>
    <w:rsid w:val="00FB70E9"/>
    <w:rsid w:val="00FD128F"/>
    <w:rsid w:val="00FF16CE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6A715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347366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347366"/>
    <w:pPr>
      <w:numPr>
        <w:ilvl w:val="1"/>
        <w:numId w:val="5"/>
      </w:numPr>
      <w:spacing w:before="120" w:after="120"/>
      <w:outlineLvl w:val="1"/>
    </w:pPr>
    <w:rPr>
      <w:rFonts w:ascii="Cambria" w:hAnsi="Cambri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347366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347366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qFormat/>
    <w:rsid w:val="00347366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347366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347366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347366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347366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347366"/>
    <w:rPr>
      <w:rFonts w:ascii="Cambria" w:hAnsi="Cambri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347366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AB3F97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4AA543-5878-9C46-A25E-9BB0D150B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6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Project Plan Template</vt:lpstr>
    </vt:vector>
  </TitlesOfParts>
  <Manager/>
  <Company/>
  <LinksUpToDate>false</LinksUpToDate>
  <CharactersWithSpaces>5712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Project Plan Template</dc:title>
  <dc:subject/>
  <dc:creator>Bryan</dc:creator>
  <cp:keywords/>
  <dc:description/>
  <cp:lastModifiedBy>Ethan Rao</cp:lastModifiedBy>
  <cp:revision>89</cp:revision>
  <cp:lastPrinted>2018-06-01T02:19:00Z</cp:lastPrinted>
  <dcterms:created xsi:type="dcterms:W3CDTF">2018-10-15T09:50:00Z</dcterms:created>
  <dcterms:modified xsi:type="dcterms:W3CDTF">2026-03-26T22:38:00Z</dcterms:modified>
  <cp:category/>
</cp:coreProperties>
</file>