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0059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01819DA5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AAB5FEB" w14:textId="011DBB8A" w:rsidR="00214A40" w:rsidRDefault="00666ECD" w:rsidP="00C55102">
      <w:pPr>
        <w:jc w:val="center"/>
        <w:rPr>
          <w:rFonts w:ascii="Cambria" w:hAnsi="Cambria" w:cs="Tahoma"/>
          <w:b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Coating Adherence</w:t>
      </w:r>
      <w:r w:rsidR="00334828">
        <w:rPr>
          <w:rFonts w:ascii="Cambria" w:hAnsi="Cambria" w:cs="Tahoma"/>
          <w:b/>
          <w:i/>
          <w:sz w:val="52"/>
          <w:szCs w:val="52"/>
        </w:rPr>
        <w:t xml:space="preserve"> </w:t>
      </w:r>
      <w:r>
        <w:rPr>
          <w:rFonts w:ascii="Cambria" w:hAnsi="Cambria" w:cs="Tahoma"/>
          <w:b/>
          <w:i/>
          <w:sz w:val="52"/>
          <w:szCs w:val="52"/>
        </w:rPr>
        <w:t>Verification</w:t>
      </w:r>
      <w:r w:rsidR="009F0F1B">
        <w:rPr>
          <w:rFonts w:ascii="Cambria" w:hAnsi="Cambria" w:cs="Tahoma"/>
          <w:b/>
          <w:i/>
          <w:sz w:val="52"/>
          <w:szCs w:val="52"/>
        </w:rPr>
        <w:t xml:space="preserve">, </w:t>
      </w:r>
    </w:p>
    <w:p w14:paraId="5E97CD45" w14:textId="4852C804" w:rsidR="00C55102" w:rsidRPr="00651A5A" w:rsidRDefault="009F0F1B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 xml:space="preserve">Silq </w:t>
      </w:r>
      <w:r w:rsidR="00214A40">
        <w:rPr>
          <w:rFonts w:ascii="Cambria" w:hAnsi="Cambria" w:cs="Tahoma"/>
          <w:b/>
          <w:i/>
          <w:sz w:val="52"/>
          <w:szCs w:val="52"/>
        </w:rPr>
        <w:t>Surface Treatment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8C4101C" w:rsidR="00C55102" w:rsidRPr="00651A5A" w:rsidRDefault="00214A40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Test </w:t>
      </w:r>
      <w:r w:rsidR="002408D1">
        <w:rPr>
          <w:rFonts w:ascii="Cambria" w:hAnsi="Cambria" w:cs="Tahoma"/>
          <w:bCs/>
          <w:i/>
          <w:sz w:val="48"/>
          <w:szCs w:val="48"/>
        </w:rPr>
        <w:t>Protocol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0582167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40601A3D" w14:textId="688517FD" w:rsidR="00334828" w:rsidRPr="00CE6300" w:rsidRDefault="00334828" w:rsidP="00214A40">
      <w:pPr>
        <w:pStyle w:val="Heading2"/>
      </w:pPr>
      <w:r>
        <w:t xml:space="preserve">The purpose of this </w:t>
      </w:r>
      <w:r w:rsidR="00214A40">
        <w:rPr>
          <w:lang w:val="en-US"/>
        </w:rPr>
        <w:t xml:space="preserve">report is to summarize the testing </w:t>
      </w:r>
      <w:r w:rsidR="002408D1">
        <w:rPr>
          <w:lang w:val="en-US"/>
        </w:rPr>
        <w:t>protocol</w:t>
      </w:r>
      <w:r w:rsidR="00214A40">
        <w:rPr>
          <w:lang w:val="en-US"/>
        </w:rPr>
        <w:t xml:space="preserve"> </w:t>
      </w:r>
      <w:r>
        <w:t xml:space="preserve">to </w:t>
      </w:r>
      <w:r w:rsidR="00022ACD">
        <w:t xml:space="preserve">evaluate </w:t>
      </w:r>
      <w:r w:rsidR="00950629">
        <w:t xml:space="preserve">if </w:t>
      </w:r>
      <w:r w:rsidR="00214A40">
        <w:rPr>
          <w:lang w:val="en-US"/>
        </w:rPr>
        <w:t xml:space="preserve">the </w:t>
      </w:r>
      <w:r w:rsidR="00950629">
        <w:t xml:space="preserve">coating </w:t>
      </w:r>
      <w:r w:rsidR="00417556">
        <w:t xml:space="preserve">using </w:t>
      </w:r>
      <w:r w:rsidR="00214A40">
        <w:rPr>
          <w:lang w:val="en-US"/>
        </w:rPr>
        <w:t xml:space="preserve">the </w:t>
      </w:r>
      <w:r w:rsidR="00417556">
        <w:t xml:space="preserve">Silq </w:t>
      </w:r>
      <w:r w:rsidR="00214A40">
        <w:rPr>
          <w:lang w:val="en-US"/>
        </w:rPr>
        <w:t>S</w:t>
      </w:r>
      <w:proofErr w:type="spellStart"/>
      <w:r>
        <w:t>urface</w:t>
      </w:r>
      <w:proofErr w:type="spellEnd"/>
      <w:r>
        <w:t xml:space="preserve"> </w:t>
      </w:r>
      <w:r w:rsidR="00214A40">
        <w:rPr>
          <w:lang w:val="en-US"/>
        </w:rPr>
        <w:t>T</w:t>
      </w:r>
      <w:proofErr w:type="spellStart"/>
      <w:r>
        <w:t>reatment</w:t>
      </w:r>
      <w:proofErr w:type="spellEnd"/>
      <w:r>
        <w:t xml:space="preserve"> process</w:t>
      </w:r>
      <w:r w:rsidR="00AE1861">
        <w:rPr>
          <w:lang w:val="en-US"/>
        </w:rPr>
        <w:t xml:space="preserve"> </w:t>
      </w:r>
      <w:r w:rsidR="00AE1861">
        <w:t xml:space="preserve">remains </w:t>
      </w:r>
      <w:r w:rsidR="00666ECD">
        <w:rPr>
          <w:lang w:val="en-US"/>
        </w:rPr>
        <w:t xml:space="preserve">adhered to </w:t>
      </w:r>
      <w:r w:rsidR="00AE1861">
        <w:rPr>
          <w:lang w:val="en-US"/>
        </w:rPr>
        <w:t>the</w:t>
      </w:r>
      <w:r w:rsidR="00AE1861">
        <w:t xml:space="preserve"> substrate</w:t>
      </w:r>
      <w:r w:rsidR="00016879">
        <w:t xml:space="preserve">. The coated substrate is rinsed with deionized water and </w:t>
      </w:r>
      <w:r w:rsidR="009D3D38">
        <w:t xml:space="preserve">the rinse is examined </w:t>
      </w:r>
      <w:r w:rsidR="002448E6">
        <w:t>for the presence of coating</w:t>
      </w:r>
      <w:r w:rsidR="00666ECD">
        <w:rPr>
          <w:lang w:val="en-US"/>
        </w:rPr>
        <w:t xml:space="preserve"> using spectroscopy</w:t>
      </w:r>
      <w:r w:rsidR="002448E6">
        <w:t>.</w:t>
      </w:r>
    </w:p>
    <w:p w14:paraId="0DE72B1A" w14:textId="77777777" w:rsidR="00C55102" w:rsidRPr="00651A5A" w:rsidRDefault="00C55102" w:rsidP="00F06B17">
      <w:pPr>
        <w:pStyle w:val="Heading1"/>
      </w:pPr>
      <w:r w:rsidRPr="00F06B17">
        <w:t>Scope</w:t>
      </w:r>
    </w:p>
    <w:p w14:paraId="786D318D" w14:textId="7C5D9EBA" w:rsidR="00C55102" w:rsidRPr="00EA5B0E" w:rsidRDefault="00052A16" w:rsidP="00214A40">
      <w:pPr>
        <w:pStyle w:val="Heading2"/>
      </w:pPr>
      <w:r>
        <w:t xml:space="preserve">This </w:t>
      </w:r>
      <w:r w:rsidR="00AE1861">
        <w:rPr>
          <w:lang w:val="en-US"/>
        </w:rPr>
        <w:t xml:space="preserve">test </w:t>
      </w:r>
      <w:proofErr w:type="spellStart"/>
      <w:r w:rsidR="002408D1">
        <w:rPr>
          <w:lang w:val="en-US"/>
        </w:rPr>
        <w:t>protocl</w:t>
      </w:r>
      <w:proofErr w:type="spellEnd"/>
      <w:r w:rsidR="00AE1861">
        <w:rPr>
          <w:lang w:val="en-US"/>
        </w:rPr>
        <w:t xml:space="preserve"> </w:t>
      </w:r>
      <w:r>
        <w:t xml:space="preserve">applies to </w:t>
      </w:r>
      <w:r w:rsidR="00AE1861">
        <w:rPr>
          <w:lang w:val="en-US"/>
        </w:rPr>
        <w:t xml:space="preserve">the </w:t>
      </w:r>
      <w:r w:rsidR="00334828">
        <w:t>Silq</w:t>
      </w:r>
      <w:r>
        <w:t xml:space="preserve"> </w:t>
      </w:r>
      <w:r w:rsidR="00AE1861">
        <w:rPr>
          <w:lang w:val="en-US"/>
        </w:rPr>
        <w:t>S</w:t>
      </w:r>
      <w:proofErr w:type="spellStart"/>
      <w:r w:rsidR="00334828">
        <w:t>urface</w:t>
      </w:r>
      <w:proofErr w:type="spellEnd"/>
      <w:r w:rsidR="00334828">
        <w:t xml:space="preserve"> </w:t>
      </w:r>
      <w:r w:rsidR="00AE1861">
        <w:rPr>
          <w:lang w:val="en-US"/>
        </w:rPr>
        <w:t>T</w:t>
      </w:r>
      <w:proofErr w:type="spellStart"/>
      <w:r w:rsidR="00334828">
        <w:t>reatment</w:t>
      </w:r>
      <w:proofErr w:type="spellEnd"/>
      <w:r w:rsidR="00334828">
        <w:t xml:space="preserve"> process</w:t>
      </w:r>
      <w:r w:rsidR="00566F55">
        <w:t>.</w:t>
      </w:r>
    </w:p>
    <w:p w14:paraId="12E73530" w14:textId="211B38B4" w:rsidR="00566F55" w:rsidRPr="00651A5A" w:rsidRDefault="00566F55" w:rsidP="00214A40">
      <w:pPr>
        <w:pStyle w:val="Heading2"/>
      </w:pPr>
      <w:r>
        <w:t xml:space="preserve">The </w:t>
      </w:r>
      <w:r w:rsidR="00AE1861">
        <w:t xml:space="preserve">Silq </w:t>
      </w:r>
      <w:r w:rsidR="00AE1861">
        <w:rPr>
          <w:lang w:val="en-US"/>
        </w:rPr>
        <w:t>S</w:t>
      </w:r>
      <w:proofErr w:type="spellStart"/>
      <w:r w:rsidR="00AE1861">
        <w:t>urface</w:t>
      </w:r>
      <w:proofErr w:type="spellEnd"/>
      <w:r w:rsidR="00AE1861">
        <w:t xml:space="preserve"> </w:t>
      </w:r>
      <w:r w:rsidR="00AE1861">
        <w:rPr>
          <w:lang w:val="en-US"/>
        </w:rPr>
        <w:t>T</w:t>
      </w:r>
      <w:proofErr w:type="spellStart"/>
      <w:r w:rsidR="00AE1861">
        <w:t>reatment</w:t>
      </w:r>
      <w:proofErr w:type="spellEnd"/>
      <w:r w:rsidR="00AE1861">
        <w:t xml:space="preserve"> process </w:t>
      </w:r>
      <w:r w:rsidR="000306C4">
        <w:t xml:space="preserve">may be applied to a variety of </w:t>
      </w:r>
      <w:r w:rsidR="0014319C">
        <w:t xml:space="preserve">polymeric </w:t>
      </w:r>
      <w:r w:rsidR="000306C4">
        <w:t xml:space="preserve">substrates. Testing in this procedure </w:t>
      </w:r>
      <w:r w:rsidR="00AE1861">
        <w:rPr>
          <w:lang w:val="en-US"/>
        </w:rPr>
        <w:t xml:space="preserve">was </w:t>
      </w:r>
      <w:r w:rsidR="00F22F3C">
        <w:t xml:space="preserve">conducted on </w:t>
      </w:r>
      <w:r w:rsidR="00AE1861">
        <w:rPr>
          <w:lang w:val="en-US"/>
        </w:rPr>
        <w:t xml:space="preserve">16 Fr </w:t>
      </w:r>
      <w:r w:rsidR="00F22F3C">
        <w:t xml:space="preserve">Foley </w:t>
      </w:r>
      <w:r w:rsidR="00AE1861">
        <w:rPr>
          <w:lang w:val="en-US"/>
        </w:rPr>
        <w:t xml:space="preserve">catheters coated with the </w:t>
      </w:r>
      <w:r w:rsidR="00AE1861">
        <w:t xml:space="preserve">Silq </w:t>
      </w:r>
      <w:r w:rsidR="00AE1861">
        <w:rPr>
          <w:lang w:val="en-US"/>
        </w:rPr>
        <w:t>S</w:t>
      </w:r>
      <w:proofErr w:type="spellStart"/>
      <w:r w:rsidR="00AE1861">
        <w:t>urface</w:t>
      </w:r>
      <w:proofErr w:type="spellEnd"/>
      <w:r w:rsidR="00AE1861">
        <w:t xml:space="preserve"> </w:t>
      </w:r>
      <w:r w:rsidR="00AE1861">
        <w:rPr>
          <w:lang w:val="en-US"/>
        </w:rPr>
        <w:t>T</w:t>
      </w:r>
      <w:proofErr w:type="spellStart"/>
      <w:r w:rsidR="00AE1861">
        <w:t>reatment</w:t>
      </w:r>
      <w:proofErr w:type="spellEnd"/>
      <w:r w:rsidR="00AE1861">
        <w:t xml:space="preserve"> process</w:t>
      </w:r>
      <w:r w:rsidR="00F22F3C">
        <w:t>.</w:t>
      </w:r>
    </w:p>
    <w:p w14:paraId="020C0BC3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232BEE8A" w14:textId="77777777" w:rsidR="00C55102" w:rsidRPr="00651A5A" w:rsidRDefault="00C55102" w:rsidP="00214A40">
      <w:pPr>
        <w:pStyle w:val="Heading2"/>
      </w:pPr>
      <w:r w:rsidRPr="00651A5A">
        <w:t xml:space="preserve">Abbreviations / </w:t>
      </w:r>
      <w:r w:rsidRPr="00656220">
        <w:t>Acronyms</w:t>
      </w:r>
    </w:p>
    <w:p w14:paraId="0CD1A9F4" w14:textId="77777777" w:rsidR="00AE1861" w:rsidRPr="00B422EE" w:rsidRDefault="00AE1861" w:rsidP="00AE1861">
      <w:pPr>
        <w:pStyle w:val="Heading3"/>
      </w:pPr>
      <w:r w:rsidRPr="00AE1861">
        <w:rPr>
          <w:b/>
          <w:bCs/>
        </w:rPr>
        <w:t>cm</w:t>
      </w:r>
      <w:r>
        <w:t>: Centimeter</w:t>
      </w:r>
    </w:p>
    <w:p w14:paraId="74A06DC5" w14:textId="74624A9F" w:rsidR="00334828" w:rsidRPr="00DF79DE" w:rsidRDefault="00334828" w:rsidP="00214A40">
      <w:pPr>
        <w:pStyle w:val="Heading3"/>
      </w:pPr>
      <w:r w:rsidRPr="00AE1861">
        <w:rPr>
          <w:b/>
          <w:bCs/>
        </w:rPr>
        <w:t>DI</w:t>
      </w:r>
      <w:r>
        <w:t xml:space="preserve">: </w:t>
      </w:r>
      <w:r w:rsidR="00670D69">
        <w:t>Deionized</w:t>
      </w:r>
      <w:r>
        <w:t xml:space="preserve"> </w:t>
      </w:r>
    </w:p>
    <w:p w14:paraId="61179BE0" w14:textId="77777777" w:rsidR="00AE1861" w:rsidRPr="00DF79DE" w:rsidRDefault="00AE1861" w:rsidP="00AE1861">
      <w:pPr>
        <w:pStyle w:val="Heading3"/>
      </w:pPr>
      <w:r w:rsidRPr="00AE1861">
        <w:rPr>
          <w:b/>
          <w:bCs/>
        </w:rPr>
        <w:t>in</w:t>
      </w:r>
      <w:r>
        <w:t>: Inches</w:t>
      </w:r>
    </w:p>
    <w:p w14:paraId="1B2BA6F5" w14:textId="77777777" w:rsidR="00334828" w:rsidRPr="00DF79DE" w:rsidRDefault="00334828" w:rsidP="00214A40">
      <w:pPr>
        <w:pStyle w:val="Heading3"/>
      </w:pPr>
      <w:r w:rsidRPr="00AE1861">
        <w:rPr>
          <w:b/>
          <w:bCs/>
        </w:rPr>
        <w:t>mL</w:t>
      </w:r>
      <w:r>
        <w:t>: Milliliter</w:t>
      </w:r>
    </w:p>
    <w:p w14:paraId="088C1BFF" w14:textId="77777777" w:rsidR="00334828" w:rsidRPr="00651A5A" w:rsidRDefault="00334828" w:rsidP="00214A40">
      <w:pPr>
        <w:pStyle w:val="Heading3"/>
      </w:pPr>
      <w:r w:rsidRPr="00AE1861">
        <w:rPr>
          <w:b/>
          <w:bCs/>
        </w:rPr>
        <w:t>nm</w:t>
      </w:r>
      <w:r>
        <w:t>: Nanometer</w:t>
      </w:r>
    </w:p>
    <w:p w14:paraId="14A291F3" w14:textId="37029276" w:rsidR="00334828" w:rsidRDefault="00334828" w:rsidP="000B7BEB">
      <w:pPr>
        <w:pStyle w:val="Heading1"/>
      </w:pPr>
      <w:r>
        <w:t>Background</w:t>
      </w:r>
    </w:p>
    <w:p w14:paraId="26067F22" w14:textId="193B3E67" w:rsidR="00BA5667" w:rsidRDefault="00666ECD" w:rsidP="00214A40">
      <w:pPr>
        <w:pStyle w:val="Heading2"/>
      </w:pPr>
      <w:r>
        <w:rPr>
          <w:lang w:val="en-US"/>
        </w:rPr>
        <w:t xml:space="preserve">Rinse testing is used to verify if coating on a substrate continues to adhere to the substrate. </w:t>
      </w:r>
      <w:proofErr w:type="spellStart"/>
      <w:r w:rsidR="008F6806">
        <w:rPr>
          <w:lang w:val="en-US"/>
        </w:rPr>
        <w:t>T</w:t>
      </w:r>
      <w:r w:rsidR="00BA5667">
        <w:t>here</w:t>
      </w:r>
      <w:proofErr w:type="spellEnd"/>
      <w:r w:rsidR="00BA5667">
        <w:t xml:space="preserve"> is no concern of toxicity</w:t>
      </w:r>
      <w:r w:rsidR="00BA5667">
        <w:rPr>
          <w:lang w:val="en-US"/>
        </w:rPr>
        <w:t xml:space="preserve"> or harm to the patient</w:t>
      </w:r>
      <w:r w:rsidR="00BA5667">
        <w:t xml:space="preserve"> from the Silq </w:t>
      </w:r>
      <w:r w:rsidR="00BA5667">
        <w:rPr>
          <w:lang w:val="en-US"/>
        </w:rPr>
        <w:t>S</w:t>
      </w:r>
      <w:proofErr w:type="spellStart"/>
      <w:r w:rsidR="00BA5667">
        <w:t>urface</w:t>
      </w:r>
      <w:proofErr w:type="spellEnd"/>
      <w:r w:rsidR="00BA5667">
        <w:t xml:space="preserve"> </w:t>
      </w:r>
      <w:r w:rsidR="00BA5667">
        <w:rPr>
          <w:lang w:val="en-US"/>
        </w:rPr>
        <w:t>T</w:t>
      </w:r>
      <w:proofErr w:type="spellStart"/>
      <w:r w:rsidR="00BA5667">
        <w:t>reatment</w:t>
      </w:r>
      <w:proofErr w:type="spellEnd"/>
      <w:r w:rsidR="008F6806">
        <w:rPr>
          <w:lang w:val="en-US"/>
        </w:rPr>
        <w:t xml:space="preserve"> based on the results of biocompatibility studies. However</w:t>
      </w:r>
      <w:r w:rsidR="00BA5667">
        <w:t>,</w:t>
      </w:r>
      <w:r w:rsidR="008F6806">
        <w:rPr>
          <w:lang w:val="en-US"/>
        </w:rPr>
        <w:t xml:space="preserve"> </w:t>
      </w:r>
      <w:r w:rsidR="00BA5667">
        <w:rPr>
          <w:lang w:val="en-US"/>
        </w:rPr>
        <w:t xml:space="preserve">coating material that insufficiently adheres to the substrate </w:t>
      </w:r>
      <w:r w:rsidR="00BA5667">
        <w:t xml:space="preserve">may result in devices that </w:t>
      </w:r>
      <w:r w:rsidR="00BA5667">
        <w:rPr>
          <w:lang w:val="en-US"/>
        </w:rPr>
        <w:t xml:space="preserve">do not meet the </w:t>
      </w:r>
      <w:r w:rsidR="00BA5667">
        <w:t xml:space="preserve">desired level of efficacy in reducing microbial activity on the device surface. </w:t>
      </w:r>
    </w:p>
    <w:p w14:paraId="06740866" w14:textId="339B8026" w:rsidR="00990A4F" w:rsidRPr="00990A4F" w:rsidRDefault="008F6806" w:rsidP="00214A40">
      <w:pPr>
        <w:pStyle w:val="Heading2"/>
      </w:pPr>
      <w:r>
        <w:rPr>
          <w:lang w:val="en-US"/>
        </w:rPr>
        <w:t>Samples</w:t>
      </w:r>
      <w:r w:rsidR="00926BD8">
        <w:t xml:space="preserve"> are </w:t>
      </w:r>
      <w:r>
        <w:rPr>
          <w:lang w:val="en-US"/>
        </w:rPr>
        <w:t xml:space="preserve">briefly </w:t>
      </w:r>
      <w:r w:rsidR="00926BD8">
        <w:t>immersed in water</w:t>
      </w:r>
      <w:r w:rsidR="004E6669">
        <w:t xml:space="preserve"> repeatedly so that </w:t>
      </w:r>
      <w:r w:rsidR="00355B15">
        <w:t xml:space="preserve">any loosely bound material would be dislodged from the surface of the device. The water is then tested </w:t>
      </w:r>
      <w:r w:rsidR="00DE0714">
        <w:t xml:space="preserve">for the presence of </w:t>
      </w:r>
      <w:r w:rsidR="00BA5667">
        <w:rPr>
          <w:lang w:val="en-US"/>
        </w:rPr>
        <w:t xml:space="preserve">coating </w:t>
      </w:r>
      <w:r w:rsidR="00DE0714">
        <w:t>material imparted by the S</w:t>
      </w:r>
      <w:r w:rsidR="00F26BE2">
        <w:t>i</w:t>
      </w:r>
      <w:r w:rsidR="00DE0714">
        <w:t xml:space="preserve">lq </w:t>
      </w:r>
      <w:r w:rsidR="00BA5667">
        <w:rPr>
          <w:lang w:val="en-US"/>
        </w:rPr>
        <w:t>S</w:t>
      </w:r>
      <w:proofErr w:type="spellStart"/>
      <w:r w:rsidR="00DE0714">
        <w:t>urface</w:t>
      </w:r>
      <w:proofErr w:type="spellEnd"/>
      <w:r w:rsidR="00DE0714">
        <w:t xml:space="preserve"> </w:t>
      </w:r>
      <w:r w:rsidR="00BA5667">
        <w:rPr>
          <w:lang w:val="en-US"/>
        </w:rPr>
        <w:t>T</w:t>
      </w:r>
      <w:proofErr w:type="spellStart"/>
      <w:r w:rsidR="00DE0714">
        <w:t>reatment</w:t>
      </w:r>
      <w:proofErr w:type="spellEnd"/>
      <w:r w:rsidR="00DE0714">
        <w:t xml:space="preserve"> </w:t>
      </w:r>
      <w:r w:rsidR="00BA5667">
        <w:rPr>
          <w:lang w:val="en-US"/>
        </w:rPr>
        <w:t>process</w:t>
      </w:r>
      <w:r w:rsidRPr="008F6806">
        <w:t xml:space="preserve"> </w:t>
      </w:r>
      <w:r>
        <w:t>via absorbance at 440nm</w:t>
      </w:r>
      <w:r w:rsidR="00DE0714">
        <w:t xml:space="preserve">. </w:t>
      </w:r>
      <w:r w:rsidR="00DE0714" w:rsidRPr="002239B1">
        <w:t>Absorbance values of greater than 0.0</w:t>
      </w:r>
      <w:r w:rsidR="00CB36CF" w:rsidRPr="002239B1">
        <w:t xml:space="preserve">2 would indicate that device samples were insufficiently rinsed. </w:t>
      </w:r>
    </w:p>
    <w:p w14:paraId="63D558C0" w14:textId="77777777" w:rsidR="00191AB6" w:rsidRDefault="00191AB6" w:rsidP="000A21D5">
      <w:pPr>
        <w:pStyle w:val="Heading1"/>
      </w:pPr>
      <w:r>
        <w:t>Test Method</w:t>
      </w:r>
    </w:p>
    <w:p w14:paraId="5CF86B66" w14:textId="6A74194D" w:rsidR="000A21D5" w:rsidRDefault="00191AB6" w:rsidP="00191AB6">
      <w:pPr>
        <w:pStyle w:val="Heading2"/>
      </w:pPr>
      <w:r>
        <w:rPr>
          <w:lang w:val="en-US"/>
        </w:rPr>
        <w:t>The following e</w:t>
      </w:r>
      <w:proofErr w:type="spellStart"/>
      <w:r w:rsidR="000A21D5">
        <w:t>quipment</w:t>
      </w:r>
      <w:proofErr w:type="spellEnd"/>
      <w:r w:rsidR="00C81823">
        <w:t xml:space="preserve"> and </w:t>
      </w:r>
      <w:r>
        <w:rPr>
          <w:lang w:val="en-US"/>
        </w:rPr>
        <w:t>s</w:t>
      </w:r>
      <w:proofErr w:type="spellStart"/>
      <w:r w:rsidR="00C81823">
        <w:t>upplies</w:t>
      </w:r>
      <w:proofErr w:type="spellEnd"/>
      <w:r>
        <w:rPr>
          <w:lang w:val="en-US"/>
        </w:rPr>
        <w:t xml:space="preserve"> were required for the execution of this study.</w:t>
      </w:r>
    </w:p>
    <w:p w14:paraId="413D20E0" w14:textId="388D79EC" w:rsidR="000A21D5" w:rsidRDefault="000A21D5" w:rsidP="00191AB6">
      <w:pPr>
        <w:pStyle w:val="Heading3"/>
      </w:pPr>
      <w:r>
        <w:lastRenderedPageBreak/>
        <w:t>ES-0092-01 – Vis Spectrophotometer</w:t>
      </w:r>
      <w:r w:rsidR="00F36874">
        <w:t xml:space="preserve"> calibrated using Neutral Density Calibration Filters (</w:t>
      </w:r>
      <w:proofErr w:type="spellStart"/>
      <w:r w:rsidR="00F36874">
        <w:t>FireflySci</w:t>
      </w:r>
      <w:proofErr w:type="spellEnd"/>
      <w:r w:rsidR="00F36874">
        <w:t xml:space="preserve"> serial No. 886)</w:t>
      </w:r>
    </w:p>
    <w:p w14:paraId="1AB99467" w14:textId="40B8FE0C" w:rsidR="000A21D5" w:rsidRDefault="000A21D5" w:rsidP="00191AB6">
      <w:pPr>
        <w:pStyle w:val="Heading3"/>
      </w:pPr>
      <w:r>
        <w:t>DI Water</w:t>
      </w:r>
    </w:p>
    <w:p w14:paraId="0C7804D7" w14:textId="6C9183D3" w:rsidR="000A21D5" w:rsidRDefault="000A21D5" w:rsidP="00191AB6">
      <w:pPr>
        <w:pStyle w:val="Heading3"/>
      </w:pPr>
      <w:r>
        <w:t xml:space="preserve">Glass test </w:t>
      </w:r>
      <w:r w:rsidR="00C7566C">
        <w:t>t</w:t>
      </w:r>
      <w:r>
        <w:t>ubes</w:t>
      </w:r>
      <w:r w:rsidR="003E73BE">
        <w:t xml:space="preserve"> </w:t>
      </w:r>
      <w:r w:rsidR="00EF11CF">
        <w:t>(inner diameter of 1cm, length 40cm)</w:t>
      </w:r>
    </w:p>
    <w:p w14:paraId="1237112E" w14:textId="77777777" w:rsidR="000A21D5" w:rsidRPr="007C037B" w:rsidRDefault="000A21D5" w:rsidP="00191AB6">
      <w:pPr>
        <w:pStyle w:val="Heading3"/>
      </w:pPr>
      <w:r>
        <w:t>Non-Latex Gloves</w:t>
      </w:r>
    </w:p>
    <w:p w14:paraId="659ADCDD" w14:textId="1A1309F3" w:rsidR="000A21D5" w:rsidRPr="00E25A41" w:rsidRDefault="000A21D5" w:rsidP="00191AB6">
      <w:pPr>
        <w:pStyle w:val="Heading3"/>
      </w:pPr>
      <w:r>
        <w:t>Cuvettes</w:t>
      </w:r>
    </w:p>
    <w:p w14:paraId="1503959E" w14:textId="1853DBF6" w:rsidR="000A21D5" w:rsidRDefault="00191AB6" w:rsidP="00214A40">
      <w:pPr>
        <w:pStyle w:val="Heading2"/>
      </w:pPr>
      <w:r>
        <w:rPr>
          <w:lang w:val="en-US"/>
        </w:rPr>
        <w:t xml:space="preserve">The </w:t>
      </w:r>
      <w:r w:rsidR="000A21D5">
        <w:t xml:space="preserve">spectrophotometer </w:t>
      </w:r>
      <w:r>
        <w:rPr>
          <w:lang w:val="en-US"/>
        </w:rPr>
        <w:t xml:space="preserve">was powered up and allowed to </w:t>
      </w:r>
      <w:r w:rsidR="000A21D5">
        <w:t>warm up</w:t>
      </w:r>
      <w:r>
        <w:rPr>
          <w:lang w:val="en-US"/>
        </w:rPr>
        <w:t xml:space="preserve"> for at least 15 minutes. The wavelength was set to 440 nm.</w:t>
      </w:r>
    </w:p>
    <w:p w14:paraId="458F7EFD" w14:textId="77777777" w:rsidR="000A21D5" w:rsidRPr="00102D54" w:rsidRDefault="000A21D5" w:rsidP="00214A40">
      <w:pPr>
        <w:pStyle w:val="Heading3"/>
        <w:rPr>
          <w:bCs/>
        </w:rPr>
      </w:pPr>
      <w:r w:rsidRPr="00102D54">
        <w:t>Note: Machine must warm up for at least 15 minutes</w:t>
      </w:r>
    </w:p>
    <w:p w14:paraId="2D079507" w14:textId="74F47838" w:rsidR="000A21D5" w:rsidRDefault="00191AB6" w:rsidP="00214A40">
      <w:pPr>
        <w:pStyle w:val="Heading2"/>
      </w:pPr>
      <w:r>
        <w:rPr>
          <w:lang w:val="en-US"/>
        </w:rPr>
        <w:t>Test procedure</w:t>
      </w:r>
    </w:p>
    <w:p w14:paraId="3B4088A1" w14:textId="35256568" w:rsidR="00E25A41" w:rsidRDefault="00E25A41" w:rsidP="00191AB6">
      <w:pPr>
        <w:pStyle w:val="Heading3"/>
      </w:pPr>
      <w:r>
        <w:t>Tester wear gloves when performing this procedure.</w:t>
      </w:r>
    </w:p>
    <w:p w14:paraId="35C666E6" w14:textId="39C0A420" w:rsidR="00E25A41" w:rsidRPr="00544ECF" w:rsidRDefault="00E25A41" w:rsidP="00191AB6">
      <w:pPr>
        <w:pStyle w:val="Heading3"/>
      </w:pPr>
      <w:r>
        <w:t xml:space="preserve">Secure a glass tube with an inner diameter of 1cm and length of 45 cm </w:t>
      </w:r>
      <w:r w:rsidR="00191AB6">
        <w:t xml:space="preserve">and </w:t>
      </w:r>
      <w:r>
        <w:t>fill with DI water to the demarcated line</w:t>
      </w:r>
      <w:r w:rsidR="00191AB6">
        <w:t>.</w:t>
      </w:r>
      <w:r>
        <w:t xml:space="preserve"> </w:t>
      </w:r>
    </w:p>
    <w:p w14:paraId="17665A4D" w14:textId="3B91A7C2" w:rsidR="00E25A41" w:rsidRPr="00544ECF" w:rsidRDefault="00E25A41" w:rsidP="00191AB6">
      <w:pPr>
        <w:pStyle w:val="Heading3"/>
      </w:pPr>
      <w:r>
        <w:t>Take a dried</w:t>
      </w:r>
      <w:r w:rsidR="00C32C8A">
        <w:t>,</w:t>
      </w:r>
      <w:r>
        <w:t xml:space="preserve"> surface treated </w:t>
      </w:r>
      <w:r w:rsidR="00C32C8A">
        <w:t>F</w:t>
      </w:r>
      <w:r>
        <w:t xml:space="preserve">oley catheter and immerse it in the tube. Gently lift the catheter out of the tube and solution and then resubmerge it </w:t>
      </w:r>
      <w:r w:rsidR="00C32C8A">
        <w:t xml:space="preserve">for a total of </w:t>
      </w:r>
      <w:r>
        <w:t xml:space="preserve">five times. </w:t>
      </w:r>
    </w:p>
    <w:p w14:paraId="4CA30028" w14:textId="5DDD8B40" w:rsidR="00E25A41" w:rsidRPr="00544ECF" w:rsidRDefault="00E25A41" w:rsidP="00191AB6">
      <w:pPr>
        <w:pStyle w:val="Heading3"/>
      </w:pPr>
      <w:r>
        <w:t>Remove the catheter from the tube</w:t>
      </w:r>
      <w:r w:rsidR="00C32C8A">
        <w:t>.</w:t>
      </w:r>
    </w:p>
    <w:p w14:paraId="2449E39D" w14:textId="173404EC" w:rsidR="00E25A41" w:rsidRPr="00544ECF" w:rsidRDefault="00E25A41" w:rsidP="00191AB6">
      <w:pPr>
        <w:pStyle w:val="Heading3"/>
      </w:pPr>
      <w:r>
        <w:t>Using a gloved finger to plug the top of the tube, invert the tube at least 3 times vigorously to ensure that any materials present in solution will be homogenously distributed</w:t>
      </w:r>
      <w:r w:rsidR="00C32C8A">
        <w:t>.</w:t>
      </w:r>
    </w:p>
    <w:p w14:paraId="41ADB2C9" w14:textId="41AD9013" w:rsidR="00E25A41" w:rsidRPr="00544ECF" w:rsidRDefault="00E25A41" w:rsidP="00191AB6">
      <w:pPr>
        <w:pStyle w:val="Heading3"/>
      </w:pPr>
      <w:r>
        <w:t>Pour out 2mL of the solution into a clean cuvette</w:t>
      </w:r>
      <w:r w:rsidR="00C32C8A">
        <w:t>.</w:t>
      </w:r>
    </w:p>
    <w:p w14:paraId="3FB09E10" w14:textId="3A7D078A" w:rsidR="00E25A41" w:rsidRPr="00544ECF" w:rsidRDefault="00E25A41" w:rsidP="00191AB6">
      <w:pPr>
        <w:pStyle w:val="Heading3"/>
      </w:pPr>
      <w:r>
        <w:t>Separately, pour 2mL of pure DI water into a cuvette and use this cuvette to blank the spectrophotometer at 440 nm</w:t>
      </w:r>
      <w:r w:rsidR="00C32C8A">
        <w:t>.</w:t>
      </w:r>
    </w:p>
    <w:p w14:paraId="75ACABDE" w14:textId="605E730E" w:rsidR="00E25A41" w:rsidRDefault="00E25A41" w:rsidP="00191AB6">
      <w:pPr>
        <w:pStyle w:val="Heading3"/>
      </w:pPr>
      <w:r>
        <w:t>Measure the absorbance value of the sample cuvette</w:t>
      </w:r>
      <w:r w:rsidR="00C32C8A">
        <w:t>.</w:t>
      </w:r>
    </w:p>
    <w:p w14:paraId="701E5BE1" w14:textId="57B7BA0D" w:rsidR="00C32C8A" w:rsidRPr="00C32C8A" w:rsidRDefault="00C32C8A" w:rsidP="00C32C8A">
      <w:pPr>
        <w:pStyle w:val="Heading2"/>
      </w:pPr>
      <w:r>
        <w:rPr>
          <w:lang w:val="en-US"/>
        </w:rPr>
        <w:t>Sample size</w:t>
      </w:r>
    </w:p>
    <w:p w14:paraId="3E69738B" w14:textId="75738750" w:rsidR="00C32C8A" w:rsidRPr="00C32C8A" w:rsidRDefault="00C32C8A" w:rsidP="00C32C8A">
      <w:pPr>
        <w:pStyle w:val="Heading3"/>
      </w:pPr>
      <w:r>
        <w:t>A sufficient number of test samples were tested to satisfy a 90%/90% confidence/reliability interval using variable data analysis.</w:t>
      </w:r>
    </w:p>
    <w:p w14:paraId="428B20F0" w14:textId="7609C6D9" w:rsidR="00E25A41" w:rsidRDefault="00E25A41" w:rsidP="00C32C8A">
      <w:pPr>
        <w:pStyle w:val="Heading2"/>
      </w:pPr>
      <w:r>
        <w:t>Acceptance Criteria</w:t>
      </w:r>
    </w:p>
    <w:p w14:paraId="66AB68E0" w14:textId="77777777" w:rsidR="00C32C8A" w:rsidRDefault="00C32C8A" w:rsidP="00C32C8A">
      <w:pPr>
        <w:pStyle w:val="Heading3"/>
      </w:pPr>
      <w:r>
        <w:t xml:space="preserve">The absorbance value shall be a less than or equal to </w:t>
      </w:r>
      <w:r w:rsidR="00AA5E6F">
        <w:t xml:space="preserve">0.02. </w:t>
      </w:r>
    </w:p>
    <w:p w14:paraId="4F96075E" w14:textId="624E38EC" w:rsidR="00BA2855" w:rsidRPr="00E96C7E" w:rsidRDefault="00C32C8A" w:rsidP="00C32C8A">
      <w:pPr>
        <w:pStyle w:val="Heading3"/>
      </w:pPr>
      <w:r>
        <w:t xml:space="preserve">Rationale: </w:t>
      </w:r>
      <w:r w:rsidR="002D16FF">
        <w:t xml:space="preserve">This value was arrived at due to </w:t>
      </w:r>
      <w:r w:rsidR="00C551FC">
        <w:t xml:space="preserve">measurement variability at absorbances </w:t>
      </w:r>
      <w:r w:rsidR="00EF1D96">
        <w:t>below 0.05</w:t>
      </w:r>
      <w:r>
        <w:t>,</w:t>
      </w:r>
      <w:r w:rsidR="00033238">
        <w:t xml:space="preserve"> and a reasonable acceptable tolerance of </w:t>
      </w:r>
      <w:r w:rsidR="006C3B55">
        <w:t>e</w:t>
      </w:r>
      <w:r w:rsidR="003109E6">
        <w:t xml:space="preserve">xtremely </w:t>
      </w:r>
      <w:r w:rsidR="006C3B55">
        <w:t xml:space="preserve">low levels of loosely bound material due to the Silq </w:t>
      </w:r>
      <w:r>
        <w:t>S</w:t>
      </w:r>
      <w:r w:rsidR="006C3B55">
        <w:t xml:space="preserve">urface </w:t>
      </w:r>
      <w:r>
        <w:t>T</w:t>
      </w:r>
      <w:r w:rsidR="006C3B55">
        <w:t>reatment</w:t>
      </w:r>
      <w:r w:rsidR="003109E6">
        <w:t xml:space="preserve"> that would not </w:t>
      </w:r>
      <w:r w:rsidR="001F377D">
        <w:t xml:space="preserve">result in any measurable loss in performance. </w:t>
      </w:r>
    </w:p>
    <w:p w14:paraId="21E1CD25" w14:textId="77777777" w:rsidR="00705A04" w:rsidRDefault="00705A04" w:rsidP="00705A04">
      <w:pPr>
        <w:pStyle w:val="Heading1"/>
      </w:pPr>
      <w:r>
        <w:lastRenderedPageBreak/>
        <w:t>Conclusion</w:t>
      </w:r>
    </w:p>
    <w:p w14:paraId="6BC0B4D6" w14:textId="50B8E79C" w:rsidR="00705A04" w:rsidRPr="00814F25" w:rsidRDefault="002408D1" w:rsidP="00705A04">
      <w:pPr>
        <w:pStyle w:val="Heading2"/>
      </w:pPr>
      <w:r>
        <w:rPr>
          <w:lang w:val="en-US"/>
        </w:rPr>
        <w:t xml:space="preserve">Absorbance measurements of solution resulting from a rinsing of samples subject to </w:t>
      </w:r>
      <w:r w:rsidR="00CB037F">
        <w:rPr>
          <w:lang w:val="en-US"/>
        </w:rPr>
        <w:t>the Silq Surface Treatment process</w:t>
      </w:r>
      <w:r w:rsidR="00666ECD">
        <w:rPr>
          <w:lang w:val="en-US"/>
        </w:rPr>
        <w:t xml:space="preserve"> </w:t>
      </w:r>
      <w:r>
        <w:rPr>
          <w:lang w:val="en-US"/>
        </w:rPr>
        <w:t>is an appropriate quality control test method for verification</w:t>
      </w:r>
      <w:r w:rsidR="001A04DC">
        <w:rPr>
          <w:lang w:val="en-US"/>
        </w:rPr>
        <w:t xml:space="preserve"> that the material deposited to the foley catheter surface is sufficiently bound and that </w:t>
      </w:r>
      <w:r w:rsidR="00ED122C">
        <w:rPr>
          <w:lang w:val="en-US"/>
        </w:rPr>
        <w:t xml:space="preserve">only </w:t>
      </w:r>
      <w:r w:rsidR="001A04DC">
        <w:rPr>
          <w:lang w:val="en-US"/>
        </w:rPr>
        <w:t xml:space="preserve">negligible levels of loosely bound material remains.  </w:t>
      </w:r>
    </w:p>
    <w:p w14:paraId="442DC743" w14:textId="77777777" w:rsidR="00705A04" w:rsidRDefault="00705A04" w:rsidP="00214A40">
      <w:pPr>
        <w:pStyle w:val="Heading2"/>
        <w:numPr>
          <w:ilvl w:val="0"/>
          <w:numId w:val="0"/>
        </w:numPr>
      </w:pPr>
    </w:p>
    <w:sectPr w:rsidR="00705A04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A753C6" w14:textId="77777777" w:rsidR="00071F91" w:rsidRDefault="00071F91">
      <w:r>
        <w:separator/>
      </w:r>
    </w:p>
    <w:p w14:paraId="7F458EA5" w14:textId="77777777" w:rsidR="00071F91" w:rsidRDefault="00071F91"/>
    <w:p w14:paraId="2A7E473B" w14:textId="77777777" w:rsidR="00071F91" w:rsidRDefault="00071F91"/>
  </w:endnote>
  <w:endnote w:type="continuationSeparator" w:id="0">
    <w:p w14:paraId="360C91F0" w14:textId="77777777" w:rsidR="00071F91" w:rsidRDefault="00071F91">
      <w:r>
        <w:continuationSeparator/>
      </w:r>
    </w:p>
    <w:p w14:paraId="1B476C32" w14:textId="77777777" w:rsidR="00071F91" w:rsidRDefault="00071F91"/>
    <w:p w14:paraId="1E0E82FF" w14:textId="77777777" w:rsidR="00071F91" w:rsidRDefault="00071F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90ED3E" w14:textId="77777777" w:rsidR="00071F91" w:rsidRDefault="00071F91">
      <w:r>
        <w:separator/>
      </w:r>
    </w:p>
    <w:p w14:paraId="70EA3C76" w14:textId="77777777" w:rsidR="00071F91" w:rsidRDefault="00071F91"/>
    <w:p w14:paraId="651E6C02" w14:textId="77777777" w:rsidR="00071F91" w:rsidRDefault="00071F91"/>
  </w:footnote>
  <w:footnote w:type="continuationSeparator" w:id="0">
    <w:p w14:paraId="52CA13B9" w14:textId="77777777" w:rsidR="00071F91" w:rsidRDefault="00071F91">
      <w:r>
        <w:continuationSeparator/>
      </w:r>
    </w:p>
    <w:p w14:paraId="2D638DFA" w14:textId="77777777" w:rsidR="00071F91" w:rsidRDefault="00071F91"/>
    <w:p w14:paraId="5F4A8DA1" w14:textId="77777777" w:rsidR="00071F91" w:rsidRDefault="00071F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AA176A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AA176A">
            <w:rPr>
              <w:rFonts w:ascii="Cambria" w:hAnsi="Cambria" w:cs="Tahoma"/>
              <w:b/>
              <w:bCs/>
              <w:smallCaps/>
            </w:rPr>
            <w:t>Document Title</w:t>
          </w:r>
          <w:r w:rsidRPr="00AA176A">
            <w:rPr>
              <w:rFonts w:ascii="Cambria" w:hAnsi="Cambria" w:cs="Tahoma"/>
              <w:b/>
              <w:bCs/>
            </w:rPr>
            <w:t>:</w:t>
          </w:r>
        </w:p>
        <w:p w14:paraId="0E3C6EBE" w14:textId="2E9A02AB" w:rsidR="00292D22" w:rsidRPr="00AA176A" w:rsidRDefault="00214A40" w:rsidP="00666ECD">
          <w:pPr>
            <w:pStyle w:val="Header"/>
            <w:ind w:hanging="14"/>
            <w:rPr>
              <w:rFonts w:ascii="Cambria" w:hAnsi="Cambria" w:cs="Tahoma"/>
            </w:rPr>
          </w:pPr>
          <w:r w:rsidRPr="00AA176A">
            <w:rPr>
              <w:rFonts w:ascii="Cambria" w:hAnsi="Cambria" w:cs="Tahoma"/>
            </w:rPr>
            <w:t>Test Report</w:t>
          </w:r>
          <w:r w:rsidR="004F6F42" w:rsidRPr="00AA176A">
            <w:rPr>
              <w:rFonts w:ascii="Cambria" w:hAnsi="Cambria" w:cs="Tahoma"/>
            </w:rPr>
            <w:t xml:space="preserve">, </w:t>
          </w:r>
          <w:r w:rsidR="00666ECD" w:rsidRPr="00AA176A">
            <w:rPr>
              <w:rFonts w:ascii="Cambria" w:hAnsi="Cambria" w:cs="Tahoma"/>
            </w:rPr>
            <w:t>Coating Adherence</w:t>
          </w:r>
          <w:r w:rsidR="00334828" w:rsidRPr="00AA176A">
            <w:rPr>
              <w:rFonts w:ascii="Cambria" w:hAnsi="Cambria" w:cs="Tahoma"/>
            </w:rPr>
            <w:t xml:space="preserve"> </w:t>
          </w:r>
          <w:r w:rsidR="00666ECD" w:rsidRPr="00AA176A">
            <w:rPr>
              <w:rFonts w:ascii="Cambria" w:hAnsi="Cambria" w:cs="Tahoma"/>
            </w:rPr>
            <w:t>Verification</w:t>
          </w:r>
          <w:r w:rsidR="004F6F42" w:rsidRPr="00AA176A">
            <w:rPr>
              <w:rFonts w:ascii="Cambria" w:hAnsi="Cambria" w:cs="Tahoma"/>
            </w:rPr>
            <w:t xml:space="preserve">, Silq </w:t>
          </w:r>
          <w:r w:rsidRPr="00AA176A">
            <w:rPr>
              <w:rFonts w:ascii="Cambria" w:hAnsi="Cambria" w:cs="Tahoma"/>
            </w:rPr>
            <w:t>Surface Treatment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AA176A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AA176A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AA176A">
            <w:rPr>
              <w:rFonts w:ascii="Cambria" w:hAnsi="Cambria" w:cs="Tahoma"/>
              <w:b/>
              <w:bCs/>
            </w:rPr>
            <w:t>#:</w:t>
          </w:r>
        </w:p>
        <w:p w14:paraId="52A47418" w14:textId="6EBD5CB6" w:rsidR="00292D22" w:rsidRPr="00AA176A" w:rsidRDefault="00214A40" w:rsidP="00D34F0E">
          <w:pPr>
            <w:rPr>
              <w:rFonts w:ascii="Cambria" w:hAnsi="Cambria" w:cstheme="minorBidi"/>
            </w:rPr>
          </w:pPr>
          <w:proofErr w:type="gramStart"/>
          <w:r w:rsidRPr="00AA176A">
            <w:rPr>
              <w:rFonts w:ascii="Cambria" w:hAnsi="Cambria" w:cstheme="minorBidi"/>
            </w:rPr>
            <w:t>VV.SLQ</w:t>
          </w:r>
          <w:proofErr w:type="gramEnd"/>
          <w:r w:rsidRPr="00AA176A">
            <w:rPr>
              <w:rFonts w:ascii="Cambria" w:hAnsi="Cambria" w:cstheme="minorBidi"/>
            </w:rPr>
            <w:t>003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5F0B1DB3" w:rsidR="00292D22" w:rsidRPr="00FD1CD7" w:rsidRDefault="009F645C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22Mar2022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D7ECFFF8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A49"/>
    <w:rsid w:val="00007E80"/>
    <w:rsid w:val="00012E09"/>
    <w:rsid w:val="00013029"/>
    <w:rsid w:val="0001452C"/>
    <w:rsid w:val="00015506"/>
    <w:rsid w:val="00016879"/>
    <w:rsid w:val="00020F91"/>
    <w:rsid w:val="000219C6"/>
    <w:rsid w:val="00021EBF"/>
    <w:rsid w:val="000227BE"/>
    <w:rsid w:val="00022ACD"/>
    <w:rsid w:val="00024D96"/>
    <w:rsid w:val="00026ED5"/>
    <w:rsid w:val="000306C4"/>
    <w:rsid w:val="00031833"/>
    <w:rsid w:val="00033238"/>
    <w:rsid w:val="00034994"/>
    <w:rsid w:val="00036BE9"/>
    <w:rsid w:val="00042018"/>
    <w:rsid w:val="00042AD4"/>
    <w:rsid w:val="00043AE8"/>
    <w:rsid w:val="00044408"/>
    <w:rsid w:val="00044A74"/>
    <w:rsid w:val="00050957"/>
    <w:rsid w:val="000520C0"/>
    <w:rsid w:val="00052A16"/>
    <w:rsid w:val="00053E48"/>
    <w:rsid w:val="00054380"/>
    <w:rsid w:val="0005555D"/>
    <w:rsid w:val="00055742"/>
    <w:rsid w:val="00056C12"/>
    <w:rsid w:val="00070C8C"/>
    <w:rsid w:val="00071AD3"/>
    <w:rsid w:val="00071F91"/>
    <w:rsid w:val="00073CA7"/>
    <w:rsid w:val="000743D6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1D5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2F73"/>
    <w:rsid w:val="00115E0B"/>
    <w:rsid w:val="00124094"/>
    <w:rsid w:val="0012666C"/>
    <w:rsid w:val="00130550"/>
    <w:rsid w:val="001325E9"/>
    <w:rsid w:val="0014209F"/>
    <w:rsid w:val="00142F67"/>
    <w:rsid w:val="0014319C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5DBC"/>
    <w:rsid w:val="00187589"/>
    <w:rsid w:val="00187EDE"/>
    <w:rsid w:val="00191471"/>
    <w:rsid w:val="00191AB6"/>
    <w:rsid w:val="0019627C"/>
    <w:rsid w:val="00196321"/>
    <w:rsid w:val="001A04DC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377D"/>
    <w:rsid w:val="001F5B65"/>
    <w:rsid w:val="001F681A"/>
    <w:rsid w:val="00200E15"/>
    <w:rsid w:val="00202767"/>
    <w:rsid w:val="00204E10"/>
    <w:rsid w:val="002059A1"/>
    <w:rsid w:val="002101E0"/>
    <w:rsid w:val="00212A7A"/>
    <w:rsid w:val="00214A40"/>
    <w:rsid w:val="00215A6B"/>
    <w:rsid w:val="0021632E"/>
    <w:rsid w:val="002201EE"/>
    <w:rsid w:val="002239B1"/>
    <w:rsid w:val="00224BDE"/>
    <w:rsid w:val="0023091F"/>
    <w:rsid w:val="0023096A"/>
    <w:rsid w:val="0023121A"/>
    <w:rsid w:val="00232894"/>
    <w:rsid w:val="002328F6"/>
    <w:rsid w:val="002350AC"/>
    <w:rsid w:val="002368EF"/>
    <w:rsid w:val="00237204"/>
    <w:rsid w:val="002406B9"/>
    <w:rsid w:val="002408D1"/>
    <w:rsid w:val="00241338"/>
    <w:rsid w:val="002414A1"/>
    <w:rsid w:val="002415E5"/>
    <w:rsid w:val="002448E6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38EE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34BC"/>
    <w:rsid w:val="002B5E4E"/>
    <w:rsid w:val="002B6169"/>
    <w:rsid w:val="002B69BA"/>
    <w:rsid w:val="002B6E76"/>
    <w:rsid w:val="002C02E4"/>
    <w:rsid w:val="002C352A"/>
    <w:rsid w:val="002C661B"/>
    <w:rsid w:val="002D16FF"/>
    <w:rsid w:val="002D2FA3"/>
    <w:rsid w:val="002D47F4"/>
    <w:rsid w:val="002D5638"/>
    <w:rsid w:val="002D62E7"/>
    <w:rsid w:val="002D6AE5"/>
    <w:rsid w:val="002D7050"/>
    <w:rsid w:val="002E1C01"/>
    <w:rsid w:val="002E2C31"/>
    <w:rsid w:val="002E3A2D"/>
    <w:rsid w:val="002E4D4A"/>
    <w:rsid w:val="002E5717"/>
    <w:rsid w:val="002E6C56"/>
    <w:rsid w:val="002F07CB"/>
    <w:rsid w:val="002F6F30"/>
    <w:rsid w:val="00302A50"/>
    <w:rsid w:val="003109E6"/>
    <w:rsid w:val="00310E1D"/>
    <w:rsid w:val="003131DF"/>
    <w:rsid w:val="003221B9"/>
    <w:rsid w:val="00322413"/>
    <w:rsid w:val="0032657A"/>
    <w:rsid w:val="0033125D"/>
    <w:rsid w:val="0033187C"/>
    <w:rsid w:val="00334114"/>
    <w:rsid w:val="0033439C"/>
    <w:rsid w:val="00334828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5B1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CA4"/>
    <w:rsid w:val="003B5666"/>
    <w:rsid w:val="003B6FCA"/>
    <w:rsid w:val="003C0C01"/>
    <w:rsid w:val="003C1732"/>
    <w:rsid w:val="003C2187"/>
    <w:rsid w:val="003C21BF"/>
    <w:rsid w:val="003D0D9D"/>
    <w:rsid w:val="003D4BDB"/>
    <w:rsid w:val="003E73BE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56"/>
    <w:rsid w:val="004175DE"/>
    <w:rsid w:val="00421705"/>
    <w:rsid w:val="0042313D"/>
    <w:rsid w:val="00424788"/>
    <w:rsid w:val="004252CC"/>
    <w:rsid w:val="004319D8"/>
    <w:rsid w:val="00433F22"/>
    <w:rsid w:val="0043445F"/>
    <w:rsid w:val="00434577"/>
    <w:rsid w:val="0043468A"/>
    <w:rsid w:val="00437C8A"/>
    <w:rsid w:val="00437E2E"/>
    <w:rsid w:val="00442AC7"/>
    <w:rsid w:val="00446A37"/>
    <w:rsid w:val="00450B10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1301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A7B92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E6669"/>
    <w:rsid w:val="004F48E0"/>
    <w:rsid w:val="004F6F42"/>
    <w:rsid w:val="00501A5D"/>
    <w:rsid w:val="00502BAF"/>
    <w:rsid w:val="00505B03"/>
    <w:rsid w:val="0050686B"/>
    <w:rsid w:val="00506968"/>
    <w:rsid w:val="00506C98"/>
    <w:rsid w:val="00506E0D"/>
    <w:rsid w:val="00510C8B"/>
    <w:rsid w:val="00511AC1"/>
    <w:rsid w:val="00512A0A"/>
    <w:rsid w:val="00514B52"/>
    <w:rsid w:val="00515B87"/>
    <w:rsid w:val="0051795C"/>
    <w:rsid w:val="00527ACF"/>
    <w:rsid w:val="005340CC"/>
    <w:rsid w:val="00543355"/>
    <w:rsid w:val="00544ECF"/>
    <w:rsid w:val="00545D44"/>
    <w:rsid w:val="0054604B"/>
    <w:rsid w:val="00546667"/>
    <w:rsid w:val="00550B6A"/>
    <w:rsid w:val="00551FFF"/>
    <w:rsid w:val="00553FD2"/>
    <w:rsid w:val="00557B40"/>
    <w:rsid w:val="00560DC2"/>
    <w:rsid w:val="00566379"/>
    <w:rsid w:val="00566F55"/>
    <w:rsid w:val="00567B3D"/>
    <w:rsid w:val="00570A43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2734"/>
    <w:rsid w:val="005A5BBC"/>
    <w:rsid w:val="005B154D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2376"/>
    <w:rsid w:val="0061401E"/>
    <w:rsid w:val="00614837"/>
    <w:rsid w:val="00614DAF"/>
    <w:rsid w:val="00620B31"/>
    <w:rsid w:val="00621762"/>
    <w:rsid w:val="00622145"/>
    <w:rsid w:val="0062316E"/>
    <w:rsid w:val="0063086D"/>
    <w:rsid w:val="00632476"/>
    <w:rsid w:val="00635B31"/>
    <w:rsid w:val="00644CE7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6ECD"/>
    <w:rsid w:val="0066770A"/>
    <w:rsid w:val="00667CF2"/>
    <w:rsid w:val="00670D69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97EE1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3B55"/>
    <w:rsid w:val="006C7115"/>
    <w:rsid w:val="006D0E63"/>
    <w:rsid w:val="006D1AC7"/>
    <w:rsid w:val="006D3A84"/>
    <w:rsid w:val="006D5ABC"/>
    <w:rsid w:val="006D60FB"/>
    <w:rsid w:val="006D676C"/>
    <w:rsid w:val="006D7DBE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C6C"/>
    <w:rsid w:val="00702FD1"/>
    <w:rsid w:val="00705202"/>
    <w:rsid w:val="007053E1"/>
    <w:rsid w:val="00705A04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37992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953CF"/>
    <w:rsid w:val="00795851"/>
    <w:rsid w:val="00796E18"/>
    <w:rsid w:val="00797984"/>
    <w:rsid w:val="007A0A4C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55F4"/>
    <w:rsid w:val="00817711"/>
    <w:rsid w:val="00817C72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1629"/>
    <w:rsid w:val="008840AC"/>
    <w:rsid w:val="00884E49"/>
    <w:rsid w:val="00890ED2"/>
    <w:rsid w:val="00891073"/>
    <w:rsid w:val="00892CFF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167A"/>
    <w:rsid w:val="008C4ADC"/>
    <w:rsid w:val="008D10E4"/>
    <w:rsid w:val="008D2096"/>
    <w:rsid w:val="008D3591"/>
    <w:rsid w:val="008D3E06"/>
    <w:rsid w:val="008D6E69"/>
    <w:rsid w:val="008E1328"/>
    <w:rsid w:val="008E4233"/>
    <w:rsid w:val="008E513C"/>
    <w:rsid w:val="008F18C8"/>
    <w:rsid w:val="008F26C1"/>
    <w:rsid w:val="008F3E25"/>
    <w:rsid w:val="008F4259"/>
    <w:rsid w:val="008F5477"/>
    <w:rsid w:val="008F6806"/>
    <w:rsid w:val="008F72B8"/>
    <w:rsid w:val="008F74ED"/>
    <w:rsid w:val="009162A0"/>
    <w:rsid w:val="00921F0B"/>
    <w:rsid w:val="00923228"/>
    <w:rsid w:val="00924552"/>
    <w:rsid w:val="009247CC"/>
    <w:rsid w:val="00925478"/>
    <w:rsid w:val="00925A89"/>
    <w:rsid w:val="00926BD8"/>
    <w:rsid w:val="00933193"/>
    <w:rsid w:val="0093518E"/>
    <w:rsid w:val="00937311"/>
    <w:rsid w:val="00945DFE"/>
    <w:rsid w:val="00945EE8"/>
    <w:rsid w:val="00950629"/>
    <w:rsid w:val="00951394"/>
    <w:rsid w:val="00951D96"/>
    <w:rsid w:val="00952D7D"/>
    <w:rsid w:val="009539B4"/>
    <w:rsid w:val="00956204"/>
    <w:rsid w:val="00964A24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216"/>
    <w:rsid w:val="00983FCA"/>
    <w:rsid w:val="0098443D"/>
    <w:rsid w:val="00984B79"/>
    <w:rsid w:val="00986B76"/>
    <w:rsid w:val="00990A4F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2E43"/>
    <w:rsid w:val="009D3A1A"/>
    <w:rsid w:val="009D3D38"/>
    <w:rsid w:val="009D462D"/>
    <w:rsid w:val="009D47E0"/>
    <w:rsid w:val="009D63E4"/>
    <w:rsid w:val="009E22FE"/>
    <w:rsid w:val="009F0F1B"/>
    <w:rsid w:val="009F2C67"/>
    <w:rsid w:val="009F4B8C"/>
    <w:rsid w:val="009F4F90"/>
    <w:rsid w:val="009F5FD2"/>
    <w:rsid w:val="009F645C"/>
    <w:rsid w:val="00A002E0"/>
    <w:rsid w:val="00A037FF"/>
    <w:rsid w:val="00A0415A"/>
    <w:rsid w:val="00A04F04"/>
    <w:rsid w:val="00A051E5"/>
    <w:rsid w:val="00A05758"/>
    <w:rsid w:val="00A05BB4"/>
    <w:rsid w:val="00A060EE"/>
    <w:rsid w:val="00A068FE"/>
    <w:rsid w:val="00A07312"/>
    <w:rsid w:val="00A11F0E"/>
    <w:rsid w:val="00A1443B"/>
    <w:rsid w:val="00A157DF"/>
    <w:rsid w:val="00A16EB4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3D10"/>
    <w:rsid w:val="00A87A5C"/>
    <w:rsid w:val="00A92C74"/>
    <w:rsid w:val="00A95388"/>
    <w:rsid w:val="00A9744E"/>
    <w:rsid w:val="00A97616"/>
    <w:rsid w:val="00AA03DA"/>
    <w:rsid w:val="00AA176A"/>
    <w:rsid w:val="00AA1F12"/>
    <w:rsid w:val="00AA4C39"/>
    <w:rsid w:val="00AA5246"/>
    <w:rsid w:val="00AA5E6F"/>
    <w:rsid w:val="00AB00A9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D7F80"/>
    <w:rsid w:val="00AE1861"/>
    <w:rsid w:val="00AE28EC"/>
    <w:rsid w:val="00AE3645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3A1B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A67"/>
    <w:rsid w:val="00B65C62"/>
    <w:rsid w:val="00B66AF7"/>
    <w:rsid w:val="00B70FC8"/>
    <w:rsid w:val="00B76474"/>
    <w:rsid w:val="00B804D7"/>
    <w:rsid w:val="00B809CD"/>
    <w:rsid w:val="00B81939"/>
    <w:rsid w:val="00B8252E"/>
    <w:rsid w:val="00B83FA7"/>
    <w:rsid w:val="00B96B35"/>
    <w:rsid w:val="00B97940"/>
    <w:rsid w:val="00BA2855"/>
    <w:rsid w:val="00BA484D"/>
    <w:rsid w:val="00BA4A68"/>
    <w:rsid w:val="00BA5667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207F"/>
    <w:rsid w:val="00BD3336"/>
    <w:rsid w:val="00BE4EF2"/>
    <w:rsid w:val="00BE6D66"/>
    <w:rsid w:val="00BF02B0"/>
    <w:rsid w:val="00BF0F9B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60C1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2C8A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51FC"/>
    <w:rsid w:val="00C575B4"/>
    <w:rsid w:val="00C57CBB"/>
    <w:rsid w:val="00C6697E"/>
    <w:rsid w:val="00C70CD6"/>
    <w:rsid w:val="00C715FA"/>
    <w:rsid w:val="00C71ACD"/>
    <w:rsid w:val="00C7566C"/>
    <w:rsid w:val="00C774BF"/>
    <w:rsid w:val="00C81130"/>
    <w:rsid w:val="00C81823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C72"/>
    <w:rsid w:val="00CA5077"/>
    <w:rsid w:val="00CA51EE"/>
    <w:rsid w:val="00CA54B3"/>
    <w:rsid w:val="00CB037F"/>
    <w:rsid w:val="00CB26C6"/>
    <w:rsid w:val="00CB36CF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3BD6"/>
    <w:rsid w:val="00CE4B1B"/>
    <w:rsid w:val="00CE7E93"/>
    <w:rsid w:val="00CF0EF9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1C02"/>
    <w:rsid w:val="00D420A7"/>
    <w:rsid w:val="00D4471C"/>
    <w:rsid w:val="00D5229B"/>
    <w:rsid w:val="00D54E02"/>
    <w:rsid w:val="00D56B84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268D"/>
    <w:rsid w:val="00D93468"/>
    <w:rsid w:val="00D94C89"/>
    <w:rsid w:val="00DA1438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0714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A41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70F76"/>
    <w:rsid w:val="00E816F5"/>
    <w:rsid w:val="00E867A7"/>
    <w:rsid w:val="00E96C7E"/>
    <w:rsid w:val="00E96D1F"/>
    <w:rsid w:val="00E97251"/>
    <w:rsid w:val="00EA151F"/>
    <w:rsid w:val="00EA3134"/>
    <w:rsid w:val="00EA5602"/>
    <w:rsid w:val="00EA5B0E"/>
    <w:rsid w:val="00EB3F06"/>
    <w:rsid w:val="00EB600D"/>
    <w:rsid w:val="00EB6965"/>
    <w:rsid w:val="00EC2BA0"/>
    <w:rsid w:val="00EC58D2"/>
    <w:rsid w:val="00EC74C0"/>
    <w:rsid w:val="00ED122C"/>
    <w:rsid w:val="00ED1EC2"/>
    <w:rsid w:val="00ED2A06"/>
    <w:rsid w:val="00ED3E64"/>
    <w:rsid w:val="00ED7E33"/>
    <w:rsid w:val="00EE0C2B"/>
    <w:rsid w:val="00EE0FF6"/>
    <w:rsid w:val="00EE5904"/>
    <w:rsid w:val="00EE5CF9"/>
    <w:rsid w:val="00EF11CF"/>
    <w:rsid w:val="00EF1D96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4510"/>
    <w:rsid w:val="00F16AA6"/>
    <w:rsid w:val="00F219E3"/>
    <w:rsid w:val="00F22CA0"/>
    <w:rsid w:val="00F22CDE"/>
    <w:rsid w:val="00F22D71"/>
    <w:rsid w:val="00F22F3C"/>
    <w:rsid w:val="00F23B5E"/>
    <w:rsid w:val="00F246CE"/>
    <w:rsid w:val="00F26819"/>
    <w:rsid w:val="00F26BE2"/>
    <w:rsid w:val="00F33F5C"/>
    <w:rsid w:val="00F349C2"/>
    <w:rsid w:val="00F36874"/>
    <w:rsid w:val="00F37900"/>
    <w:rsid w:val="00F425BF"/>
    <w:rsid w:val="00F4338C"/>
    <w:rsid w:val="00F43BC8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7FD4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214A40"/>
    <w:pPr>
      <w:numPr>
        <w:ilvl w:val="1"/>
        <w:numId w:val="3"/>
      </w:numPr>
      <w:spacing w:before="120" w:after="120"/>
      <w:ind w:left="1152" w:hanging="720"/>
      <w:jc w:val="both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214A40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214A40"/>
    <w:rPr>
      <w:rFonts w:ascii="Cambria" w:hAnsi="Cambria" w:cs="Tahoma"/>
      <w:sz w:val="24"/>
      <w:szCs w:val="24"/>
      <w:lang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214A40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5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E25A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04521-7BBB-F841-8B65-37055A41D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741</Words>
  <Characters>2946</Characters>
  <Application>Microsoft Office Word</Application>
  <DocSecurity>0</DocSecurity>
  <Lines>420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3424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Document Template</dc:title>
  <dc:subject/>
  <dc:creator>Ethan</dc:creator>
  <cp:keywords/>
  <dc:description/>
  <cp:lastModifiedBy>DP</cp:lastModifiedBy>
  <cp:revision>5</cp:revision>
  <cp:lastPrinted>2018-05-21T17:22:00Z</cp:lastPrinted>
  <dcterms:created xsi:type="dcterms:W3CDTF">2022-01-12T20:43:00Z</dcterms:created>
  <dcterms:modified xsi:type="dcterms:W3CDTF">2022-03-22T21:40:00Z</dcterms:modified>
  <cp:category/>
</cp:coreProperties>
</file>