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1819DA5" w14:textId="77777777" w:rsidR="005D7A1D" w:rsidRPr="00651A5A" w:rsidRDefault="005D7A1D" w:rsidP="007C00F0">
      <w:pPr>
        <w:pStyle w:val="Header"/>
        <w:tabs>
          <w:tab w:val="clear" w:pos="4320"/>
          <w:tab w:val="clear" w:pos="8640"/>
        </w:tabs>
        <w:rPr>
          <w:rFonts w:ascii="Cambria" w:hAnsi="Cambria" w:cs="Tahoma"/>
          <w:b/>
          <w:i/>
          <w:sz w:val="36"/>
          <w:szCs w:val="36"/>
        </w:rPr>
      </w:pPr>
      <w:bookmarkStart w:id="0" w:name="_GoBack"/>
      <w:bookmarkEnd w:id="0"/>
    </w:p>
    <w:p w14:paraId="64897511" w14:textId="77777777" w:rsidR="005D7A1D" w:rsidRPr="00651A5A" w:rsidRDefault="005D7A1D" w:rsidP="005D7A1D">
      <w:pPr>
        <w:pStyle w:val="Header"/>
        <w:tabs>
          <w:tab w:val="clear" w:pos="4320"/>
          <w:tab w:val="clear" w:pos="8640"/>
        </w:tabs>
        <w:jc w:val="center"/>
        <w:rPr>
          <w:rFonts w:ascii="Cambria" w:hAnsi="Cambria" w:cs="Tahoma"/>
          <w:b/>
          <w:i/>
          <w:sz w:val="36"/>
          <w:szCs w:val="36"/>
        </w:rPr>
      </w:pPr>
    </w:p>
    <w:p w14:paraId="085CFAE0" w14:textId="77777777" w:rsidR="005D7A1D" w:rsidRPr="00651A5A" w:rsidRDefault="005D7A1D" w:rsidP="005D7A1D">
      <w:pPr>
        <w:pStyle w:val="Header"/>
        <w:tabs>
          <w:tab w:val="clear" w:pos="4320"/>
          <w:tab w:val="clear" w:pos="8640"/>
        </w:tabs>
        <w:jc w:val="center"/>
        <w:rPr>
          <w:rFonts w:ascii="Cambria" w:hAnsi="Cambria" w:cs="Tahoma"/>
          <w:b/>
          <w:i/>
          <w:sz w:val="36"/>
          <w:szCs w:val="36"/>
        </w:rPr>
      </w:pPr>
    </w:p>
    <w:p w14:paraId="72111F51" w14:textId="4EF8ADCA" w:rsidR="005D7A1D" w:rsidRPr="000076A9" w:rsidRDefault="00ED3E64" w:rsidP="005D7A1D">
      <w:pPr>
        <w:pStyle w:val="Header"/>
        <w:tabs>
          <w:tab w:val="clear" w:pos="4320"/>
          <w:tab w:val="clear" w:pos="8640"/>
        </w:tabs>
        <w:jc w:val="center"/>
        <w:rPr>
          <w:rFonts w:ascii="Bahnschrift" w:hAnsi="Bahnschrift" w:cs="Tahoma"/>
          <w:b/>
          <w:i/>
          <w:sz w:val="36"/>
          <w:szCs w:val="36"/>
        </w:rPr>
      </w:pPr>
      <w:r>
        <w:rPr>
          <w:rFonts w:ascii="Bahnschrift" w:hAnsi="Bahnschrift" w:cs="Tahoma"/>
          <w:b/>
          <w:i/>
          <w:noProof/>
          <w:sz w:val="36"/>
          <w:szCs w:val="36"/>
        </w:rPr>
        <w:drawing>
          <wp:inline distT="0" distB="0" distL="0" distR="0" wp14:anchorId="3BFEEE7E" wp14:editId="6E8386C8">
            <wp:extent cx="1513417" cy="15544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onogram_SIL_03_A.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13417" cy="1554480"/>
                    </a:xfrm>
                    <a:prstGeom prst="rect">
                      <a:avLst/>
                    </a:prstGeom>
                  </pic:spPr>
                </pic:pic>
              </a:graphicData>
            </a:graphic>
          </wp:inline>
        </w:drawing>
      </w:r>
    </w:p>
    <w:p w14:paraId="15EB4C42" w14:textId="77777777" w:rsidR="005D7A1D" w:rsidRPr="00D17425" w:rsidRDefault="005D7A1D" w:rsidP="005D7A1D">
      <w:pPr>
        <w:pStyle w:val="Header"/>
        <w:tabs>
          <w:tab w:val="clear" w:pos="4320"/>
          <w:tab w:val="clear" w:pos="8640"/>
        </w:tabs>
        <w:jc w:val="center"/>
        <w:rPr>
          <w:rFonts w:ascii="Cambria" w:hAnsi="Cambria" w:cs="Tahoma"/>
          <w:b/>
          <w:i/>
          <w:sz w:val="36"/>
          <w:szCs w:val="36"/>
        </w:rPr>
      </w:pPr>
    </w:p>
    <w:p w14:paraId="6CBD44A4" w14:textId="77777777" w:rsidR="005D7A1D" w:rsidRPr="00D17425" w:rsidRDefault="005D7A1D" w:rsidP="005D7A1D">
      <w:pPr>
        <w:jc w:val="center"/>
        <w:rPr>
          <w:rFonts w:ascii="Cambria" w:hAnsi="Cambria" w:cs="Tahoma"/>
          <w:b/>
          <w:bCs/>
          <w:i/>
          <w:sz w:val="36"/>
          <w:szCs w:val="36"/>
        </w:rPr>
      </w:pPr>
    </w:p>
    <w:p w14:paraId="33FF276A" w14:textId="77777777" w:rsidR="005D7A1D" w:rsidRPr="00D17425" w:rsidRDefault="005D7A1D" w:rsidP="005D7A1D">
      <w:pPr>
        <w:jc w:val="center"/>
        <w:rPr>
          <w:rFonts w:ascii="Cambria" w:hAnsi="Cambria" w:cs="Tahoma"/>
          <w:b/>
          <w:bCs/>
          <w:i/>
          <w:sz w:val="36"/>
          <w:szCs w:val="36"/>
        </w:rPr>
      </w:pPr>
    </w:p>
    <w:p w14:paraId="0596FA0C" w14:textId="77777777" w:rsidR="002A0561" w:rsidRDefault="009156D5" w:rsidP="00C55102">
      <w:pPr>
        <w:jc w:val="center"/>
        <w:rPr>
          <w:rFonts w:ascii="Cambria" w:hAnsi="Cambria" w:cs="Tahoma"/>
          <w:bCs/>
          <w:i/>
          <w:sz w:val="52"/>
          <w:szCs w:val="52"/>
        </w:rPr>
      </w:pPr>
      <w:r>
        <w:rPr>
          <w:rFonts w:ascii="Cambria" w:hAnsi="Cambria" w:cs="Tahoma"/>
          <w:bCs/>
          <w:i/>
          <w:sz w:val="52"/>
          <w:szCs w:val="52"/>
        </w:rPr>
        <w:t>Crystal Violet Absorbance</w:t>
      </w:r>
      <w:r w:rsidR="00856D72">
        <w:rPr>
          <w:rFonts w:ascii="Cambria" w:hAnsi="Cambria" w:cs="Tahoma"/>
          <w:bCs/>
          <w:i/>
          <w:sz w:val="52"/>
          <w:szCs w:val="52"/>
        </w:rPr>
        <w:t xml:space="preserve">, </w:t>
      </w:r>
    </w:p>
    <w:p w14:paraId="5E97CD45" w14:textId="07A2A4BF" w:rsidR="00C55102" w:rsidRPr="00651A5A" w:rsidRDefault="00856D72" w:rsidP="00C55102">
      <w:pPr>
        <w:jc w:val="center"/>
        <w:rPr>
          <w:rFonts w:ascii="Cambria" w:hAnsi="Cambria" w:cs="Tahoma"/>
          <w:bCs/>
          <w:i/>
          <w:sz w:val="52"/>
          <w:szCs w:val="52"/>
        </w:rPr>
      </w:pPr>
      <w:r>
        <w:rPr>
          <w:rFonts w:ascii="Cambria" w:hAnsi="Cambria" w:cs="Tahoma"/>
          <w:bCs/>
          <w:i/>
          <w:sz w:val="52"/>
          <w:szCs w:val="52"/>
        </w:rPr>
        <w:t xml:space="preserve">Silq </w:t>
      </w:r>
      <w:r w:rsidR="003545B8">
        <w:rPr>
          <w:rFonts w:ascii="Cambria" w:hAnsi="Cambria" w:cs="Tahoma"/>
          <w:bCs/>
          <w:i/>
          <w:sz w:val="52"/>
          <w:szCs w:val="52"/>
        </w:rPr>
        <w:t>Surface Treatment</w:t>
      </w:r>
    </w:p>
    <w:p w14:paraId="00AAC003" w14:textId="77777777" w:rsidR="005D7A1D" w:rsidRPr="00D17425" w:rsidRDefault="005D7A1D" w:rsidP="005D7A1D">
      <w:pPr>
        <w:jc w:val="center"/>
        <w:rPr>
          <w:rFonts w:ascii="Cambria" w:hAnsi="Cambria" w:cs="Tahoma"/>
          <w:b/>
          <w:bCs/>
          <w:i/>
          <w:sz w:val="36"/>
          <w:szCs w:val="36"/>
        </w:rPr>
      </w:pPr>
    </w:p>
    <w:p w14:paraId="3194F4CE" w14:textId="77777777" w:rsidR="005D7A1D" w:rsidRPr="00D17425" w:rsidRDefault="005D7A1D" w:rsidP="005D7A1D">
      <w:pPr>
        <w:jc w:val="center"/>
        <w:rPr>
          <w:rFonts w:ascii="Cambria" w:hAnsi="Cambria" w:cs="Tahoma"/>
          <w:b/>
          <w:bCs/>
          <w:i/>
          <w:sz w:val="36"/>
          <w:szCs w:val="36"/>
        </w:rPr>
      </w:pPr>
    </w:p>
    <w:p w14:paraId="3A8041C7" w14:textId="77777777" w:rsidR="005D7A1D" w:rsidRPr="00D17425" w:rsidRDefault="005D7A1D" w:rsidP="005D7A1D">
      <w:pPr>
        <w:jc w:val="center"/>
        <w:rPr>
          <w:rFonts w:ascii="Cambria" w:hAnsi="Cambria" w:cs="Tahoma"/>
          <w:b/>
          <w:bCs/>
          <w:i/>
          <w:sz w:val="36"/>
          <w:szCs w:val="36"/>
        </w:rPr>
      </w:pPr>
    </w:p>
    <w:p w14:paraId="65684472" w14:textId="77777777" w:rsidR="005D7A1D" w:rsidRDefault="005D7A1D" w:rsidP="005D7A1D">
      <w:pPr>
        <w:jc w:val="center"/>
        <w:rPr>
          <w:rFonts w:ascii="Cambria" w:hAnsi="Cambria" w:cs="Tahoma"/>
          <w:b/>
          <w:bCs/>
          <w:i/>
          <w:sz w:val="36"/>
          <w:szCs w:val="36"/>
        </w:rPr>
      </w:pPr>
    </w:p>
    <w:p w14:paraId="6C16C724" w14:textId="77777777" w:rsidR="005D7A1D" w:rsidRDefault="005D7A1D" w:rsidP="005D7A1D">
      <w:pPr>
        <w:jc w:val="center"/>
        <w:rPr>
          <w:rFonts w:ascii="Cambria" w:hAnsi="Cambria" w:cs="Tahoma"/>
          <w:b/>
          <w:bCs/>
          <w:i/>
          <w:sz w:val="36"/>
          <w:szCs w:val="36"/>
        </w:rPr>
      </w:pPr>
    </w:p>
    <w:p w14:paraId="40E2A857" w14:textId="77777777" w:rsidR="005D7A1D" w:rsidRPr="00D17425" w:rsidRDefault="005D7A1D" w:rsidP="005D7A1D">
      <w:pPr>
        <w:jc w:val="center"/>
        <w:rPr>
          <w:rFonts w:ascii="Cambria" w:hAnsi="Cambria" w:cs="Tahoma"/>
          <w:b/>
          <w:bCs/>
          <w:i/>
          <w:sz w:val="36"/>
          <w:szCs w:val="36"/>
        </w:rPr>
      </w:pPr>
    </w:p>
    <w:p w14:paraId="5260D99C" w14:textId="72D1816A" w:rsidR="00C55102" w:rsidRPr="00651A5A" w:rsidRDefault="003545B8" w:rsidP="00C55102">
      <w:pPr>
        <w:jc w:val="center"/>
        <w:rPr>
          <w:rFonts w:ascii="Cambria" w:hAnsi="Cambria" w:cs="Tahoma"/>
          <w:i/>
          <w:sz w:val="48"/>
          <w:szCs w:val="48"/>
        </w:rPr>
      </w:pPr>
      <w:r>
        <w:rPr>
          <w:rFonts w:ascii="Cambria" w:hAnsi="Cambria" w:cs="Tahoma"/>
          <w:bCs/>
          <w:i/>
          <w:sz w:val="48"/>
          <w:szCs w:val="48"/>
        </w:rPr>
        <w:t>Test Report</w:t>
      </w:r>
    </w:p>
    <w:p w14:paraId="688924DD" w14:textId="77777777" w:rsidR="00C55102" w:rsidRPr="00651A5A" w:rsidRDefault="00C55102" w:rsidP="00C55102">
      <w:pPr>
        <w:rPr>
          <w:rFonts w:ascii="Cambria" w:hAnsi="Cambria" w:cs="Tahoma"/>
          <w:sz w:val="22"/>
        </w:rPr>
      </w:pPr>
    </w:p>
    <w:p w14:paraId="70582167" w14:textId="77777777" w:rsidR="00C55102" w:rsidRPr="00651A5A" w:rsidRDefault="00C55102" w:rsidP="00BF02B0">
      <w:pPr>
        <w:pStyle w:val="Heading1"/>
        <w:numPr>
          <w:ilvl w:val="0"/>
          <w:numId w:val="5"/>
        </w:numPr>
      </w:pPr>
      <w:r w:rsidRPr="00651A5A">
        <w:br w:type="page"/>
      </w:r>
      <w:r w:rsidRPr="00F06B17">
        <w:lastRenderedPageBreak/>
        <w:t>Purpose</w:t>
      </w:r>
    </w:p>
    <w:p w14:paraId="274CBA54" w14:textId="18EADDE2" w:rsidR="009156D5" w:rsidRPr="00CE6300" w:rsidRDefault="009156D5" w:rsidP="00556279">
      <w:pPr>
        <w:pStyle w:val="Heading2"/>
      </w:pPr>
      <w:r>
        <w:t xml:space="preserve">The purpose of </w:t>
      </w:r>
      <w:r w:rsidRPr="00556279">
        <w:t>this</w:t>
      </w:r>
      <w:r>
        <w:t xml:space="preserve"> </w:t>
      </w:r>
      <w:r w:rsidR="00B81486">
        <w:t xml:space="preserve">report is to summarize the </w:t>
      </w:r>
      <w:r w:rsidR="003158D0">
        <w:t>testing</w:t>
      </w:r>
      <w:r>
        <w:t xml:space="preserve"> </w:t>
      </w:r>
      <w:r w:rsidR="007C66C7">
        <w:t xml:space="preserve">performed to verify the </w:t>
      </w:r>
      <w:r w:rsidR="00F1632B">
        <w:t xml:space="preserve">presence of Silq’s </w:t>
      </w:r>
      <w:r w:rsidR="00B10D38">
        <w:rPr>
          <w:lang w:val="en-US"/>
        </w:rPr>
        <w:t>S</w:t>
      </w:r>
      <w:r w:rsidR="00485074">
        <w:t xml:space="preserve">urface </w:t>
      </w:r>
      <w:r w:rsidR="00B10D38">
        <w:rPr>
          <w:lang w:val="en-US"/>
        </w:rPr>
        <w:t>T</w:t>
      </w:r>
      <w:r w:rsidR="00485074">
        <w:t xml:space="preserve">reatment </w:t>
      </w:r>
      <w:r w:rsidR="00F1632B">
        <w:t xml:space="preserve">coating </w:t>
      </w:r>
      <w:r w:rsidR="0060338E">
        <w:t xml:space="preserve">using a crystal violet stain. </w:t>
      </w:r>
    </w:p>
    <w:p w14:paraId="0DE72B1A" w14:textId="77777777" w:rsidR="00C55102" w:rsidRPr="00651A5A" w:rsidRDefault="00C55102" w:rsidP="00F06B17">
      <w:pPr>
        <w:pStyle w:val="Heading1"/>
      </w:pPr>
      <w:r w:rsidRPr="00F06B17">
        <w:t>Scope</w:t>
      </w:r>
    </w:p>
    <w:p w14:paraId="13331E22" w14:textId="36CEF8AF" w:rsidR="009156D5" w:rsidRDefault="006C575E" w:rsidP="00556279">
      <w:pPr>
        <w:pStyle w:val="Heading2"/>
      </w:pPr>
      <w:r>
        <w:t xml:space="preserve">This </w:t>
      </w:r>
      <w:r w:rsidR="004F34EF">
        <w:rPr>
          <w:lang w:val="en-US"/>
        </w:rPr>
        <w:t xml:space="preserve">test </w:t>
      </w:r>
      <w:r w:rsidR="008B1E18">
        <w:rPr>
          <w:lang w:val="en-US"/>
        </w:rPr>
        <w:t>report</w:t>
      </w:r>
      <w:r>
        <w:t xml:space="preserve"> applies to </w:t>
      </w:r>
      <w:r w:rsidR="00E36E8C">
        <w:t xml:space="preserve">the </w:t>
      </w:r>
      <w:r w:rsidR="00F1632B">
        <w:t>Silq</w:t>
      </w:r>
      <w:r w:rsidR="00B44C85">
        <w:t xml:space="preserve"> </w:t>
      </w:r>
      <w:r w:rsidR="009802D4">
        <w:t>S</w:t>
      </w:r>
      <w:r w:rsidR="0060338E">
        <w:t xml:space="preserve">urface </w:t>
      </w:r>
      <w:r w:rsidR="009802D4">
        <w:t>T</w:t>
      </w:r>
      <w:r w:rsidR="0060338E">
        <w:t>reatment</w:t>
      </w:r>
      <w:r w:rsidR="009156D5">
        <w:t xml:space="preserve"> </w:t>
      </w:r>
      <w:r>
        <w:t>process</w:t>
      </w:r>
      <w:r w:rsidR="009156D5">
        <w:t>.</w:t>
      </w:r>
    </w:p>
    <w:p w14:paraId="4C1FD531" w14:textId="1D21871F" w:rsidR="00F1632B" w:rsidRPr="00CE6300" w:rsidRDefault="00841E1F" w:rsidP="00556279">
      <w:pPr>
        <w:pStyle w:val="Heading2"/>
      </w:pPr>
      <w:r>
        <w:t xml:space="preserve">The </w:t>
      </w:r>
      <w:r w:rsidR="009802D4">
        <w:t>Silq Surface Treatment process</w:t>
      </w:r>
      <w:r w:rsidR="0048235A">
        <w:t xml:space="preserve"> may be applied to a variety of </w:t>
      </w:r>
      <w:r w:rsidR="0069755F">
        <w:t xml:space="preserve">polymeric </w:t>
      </w:r>
      <w:r w:rsidR="0048235A">
        <w:t xml:space="preserve">substrates. </w:t>
      </w:r>
      <w:r w:rsidR="00F1632B">
        <w:t>Testing</w:t>
      </w:r>
      <w:r w:rsidR="0048235A">
        <w:t xml:space="preserve"> in this procedure</w:t>
      </w:r>
      <w:r w:rsidR="00F1632B">
        <w:t xml:space="preserve"> </w:t>
      </w:r>
      <w:r w:rsidR="002E71C3">
        <w:t xml:space="preserve">was </w:t>
      </w:r>
      <w:r w:rsidR="000F71E3">
        <w:t xml:space="preserve">conducted on </w:t>
      </w:r>
      <w:r w:rsidR="002E6D74">
        <w:t>16</w:t>
      </w:r>
      <w:r>
        <w:t xml:space="preserve"> Fr </w:t>
      </w:r>
      <w:r w:rsidR="00F1632B">
        <w:t xml:space="preserve">Foley </w:t>
      </w:r>
      <w:r>
        <w:t>c</w:t>
      </w:r>
      <w:r w:rsidR="00F1632B">
        <w:t>atheters</w:t>
      </w:r>
      <w:r w:rsidR="000F71E3">
        <w:t xml:space="preserve"> that have been coated</w:t>
      </w:r>
      <w:r>
        <w:t xml:space="preserve"> using the Silq Surface Treatment process</w:t>
      </w:r>
      <w:r w:rsidR="00F1632B">
        <w:t>.</w:t>
      </w:r>
    </w:p>
    <w:p w14:paraId="020C0BC3" w14:textId="77777777" w:rsidR="00C55102" w:rsidRPr="00651A5A" w:rsidRDefault="00C55102" w:rsidP="000B7BEB">
      <w:pPr>
        <w:pStyle w:val="Heading1"/>
      </w:pPr>
      <w:r w:rsidRPr="00651A5A">
        <w:t>Definitions</w:t>
      </w:r>
    </w:p>
    <w:p w14:paraId="232BEE8A" w14:textId="77777777" w:rsidR="00C55102" w:rsidRPr="00651A5A" w:rsidRDefault="00C55102" w:rsidP="00556279">
      <w:pPr>
        <w:pStyle w:val="Heading2"/>
      </w:pPr>
      <w:r w:rsidRPr="00651A5A">
        <w:t xml:space="preserve">Abbreviations / </w:t>
      </w:r>
      <w:r w:rsidRPr="00656220">
        <w:t>Acronyms</w:t>
      </w:r>
    </w:p>
    <w:p w14:paraId="38B2FFD1" w14:textId="77777777" w:rsidR="00E66E30" w:rsidRPr="00B422EE" w:rsidRDefault="00E66E30" w:rsidP="00E66E30">
      <w:pPr>
        <w:pStyle w:val="Heading3"/>
      </w:pPr>
      <w:r w:rsidRPr="004D5390">
        <w:rPr>
          <w:b/>
          <w:bCs/>
        </w:rPr>
        <w:t>cm</w:t>
      </w:r>
      <w:r>
        <w:t>: Centimeter</w:t>
      </w:r>
    </w:p>
    <w:p w14:paraId="0C4DFCC7" w14:textId="0AB65CF8" w:rsidR="00C55102" w:rsidRPr="00DF79DE" w:rsidRDefault="009156D5" w:rsidP="00086292">
      <w:pPr>
        <w:pStyle w:val="Heading3"/>
      </w:pPr>
      <w:r w:rsidRPr="004D5390">
        <w:rPr>
          <w:b/>
          <w:bCs/>
        </w:rPr>
        <w:t>DI</w:t>
      </w:r>
      <w:r>
        <w:t xml:space="preserve">: </w:t>
      </w:r>
      <w:r w:rsidR="00FF6A6B">
        <w:t>Deionized</w:t>
      </w:r>
      <w:r>
        <w:t xml:space="preserve"> </w:t>
      </w:r>
    </w:p>
    <w:p w14:paraId="6ECC1001" w14:textId="77777777" w:rsidR="00E66E30" w:rsidRPr="00DF79DE" w:rsidRDefault="00E66E30" w:rsidP="00E66E30">
      <w:pPr>
        <w:pStyle w:val="Heading3"/>
      </w:pPr>
      <w:r w:rsidRPr="004D5390">
        <w:rPr>
          <w:b/>
          <w:bCs/>
        </w:rPr>
        <w:t>in</w:t>
      </w:r>
      <w:r>
        <w:t>: Inches</w:t>
      </w:r>
    </w:p>
    <w:p w14:paraId="6367182C" w14:textId="0EDB3ADB" w:rsidR="00DF79DE" w:rsidRPr="00DF79DE" w:rsidRDefault="008146F3" w:rsidP="00086292">
      <w:pPr>
        <w:pStyle w:val="Heading3"/>
      </w:pPr>
      <w:r>
        <w:rPr>
          <w:b/>
          <w:bCs/>
          <w:lang w:val="en-US"/>
        </w:rPr>
        <w:t>m</w:t>
      </w:r>
      <w:r w:rsidR="00DF79DE" w:rsidRPr="004D5390">
        <w:rPr>
          <w:b/>
          <w:bCs/>
        </w:rPr>
        <w:t>g</w:t>
      </w:r>
      <w:r w:rsidR="00DF79DE">
        <w:t>: Milligram</w:t>
      </w:r>
    </w:p>
    <w:p w14:paraId="554BFDD4" w14:textId="7851BF79" w:rsidR="00DF79DE" w:rsidRPr="00DF79DE" w:rsidRDefault="00DF79DE" w:rsidP="00086292">
      <w:pPr>
        <w:pStyle w:val="Heading3"/>
      </w:pPr>
      <w:r w:rsidRPr="004D5390">
        <w:rPr>
          <w:b/>
          <w:bCs/>
        </w:rPr>
        <w:t>mL</w:t>
      </w:r>
      <w:r>
        <w:t>: Milliliter</w:t>
      </w:r>
    </w:p>
    <w:p w14:paraId="7AC17639" w14:textId="5BF0E5D8" w:rsidR="00B422EE" w:rsidRPr="00651A5A" w:rsidRDefault="00B422EE" w:rsidP="00086292">
      <w:pPr>
        <w:pStyle w:val="Heading3"/>
      </w:pPr>
      <w:r w:rsidRPr="004D5390">
        <w:rPr>
          <w:b/>
          <w:bCs/>
        </w:rPr>
        <w:t>nm</w:t>
      </w:r>
      <w:r>
        <w:t>: Nanometer</w:t>
      </w:r>
    </w:p>
    <w:p w14:paraId="418EF1D5" w14:textId="182B3DAD" w:rsidR="00BA693B" w:rsidRDefault="00BA693B" w:rsidP="000B7BEB">
      <w:pPr>
        <w:pStyle w:val="Heading1"/>
      </w:pPr>
      <w:r>
        <w:t>Background</w:t>
      </w:r>
    </w:p>
    <w:p w14:paraId="2D09FB01" w14:textId="766B1CCB" w:rsidR="00E45AAA" w:rsidRDefault="00E45AAA" w:rsidP="00556279">
      <w:pPr>
        <w:pStyle w:val="Heading2"/>
      </w:pPr>
      <w:r>
        <w:t>Crystal violet is a triarylmethane dye commonly used as a histological stain to determine the presence of proteins and DNA in biological research. It has been found to have a strong interaction</w:t>
      </w:r>
      <w:r w:rsidR="00D21F7D">
        <w:rPr>
          <w:lang w:val="en-US"/>
        </w:rPr>
        <w:t xml:space="preserve"> with</w:t>
      </w:r>
      <w:r>
        <w:t xml:space="preserve"> the polymers present in the Silq </w:t>
      </w:r>
      <w:r w:rsidR="00D21F7D">
        <w:rPr>
          <w:lang w:val="en-US"/>
        </w:rPr>
        <w:t>S</w:t>
      </w:r>
      <w:r>
        <w:t xml:space="preserve">urface </w:t>
      </w:r>
      <w:r w:rsidR="00D21F7D">
        <w:rPr>
          <w:lang w:val="en-US"/>
        </w:rPr>
        <w:t>T</w:t>
      </w:r>
      <w:r>
        <w:t xml:space="preserve">reatment. When surface treated materials are immersed in a crystal violet solution, the dye intercalates into the polymer network present on the surface. Subsequently, the stained substrate is immersed in an acetic acid solution which fully dissolves the crystal violet molecules allowing them to diffuse out of the network and into </w:t>
      </w:r>
      <w:r w:rsidR="00264521">
        <w:rPr>
          <w:lang w:val="en-US"/>
        </w:rPr>
        <w:t xml:space="preserve">the </w:t>
      </w:r>
      <w:r>
        <w:t>solution. Through measurement of the absorbance of the resulting solution at 5</w:t>
      </w:r>
      <w:r w:rsidR="006121FA">
        <w:t>85</w:t>
      </w:r>
      <w:r>
        <w:t xml:space="preserve">nm, a relative measure of the amount of zwitterionic polymer present on the surface of the substrate can be obtained. </w:t>
      </w:r>
    </w:p>
    <w:p w14:paraId="6E733FDD" w14:textId="77777777" w:rsidR="00B91E1C" w:rsidRDefault="00B91E1C" w:rsidP="00BA693B">
      <w:pPr>
        <w:pStyle w:val="Heading1"/>
      </w:pPr>
      <w:r>
        <w:t>Test Method</w:t>
      </w:r>
    </w:p>
    <w:p w14:paraId="2F910E6A" w14:textId="081669D6" w:rsidR="005E28F8" w:rsidRPr="005E28F8" w:rsidRDefault="005E28F8" w:rsidP="00E354B0">
      <w:pPr>
        <w:pStyle w:val="Heading2"/>
      </w:pPr>
      <w:r>
        <w:rPr>
          <w:lang w:val="en-US"/>
        </w:rPr>
        <w:t>The test method for this report was adopted directly from the protocol detailed in document</w:t>
      </w:r>
      <w:r w:rsidR="007C4EA7">
        <w:rPr>
          <w:lang w:val="en-US"/>
        </w:rPr>
        <w:t>:</w:t>
      </w:r>
      <w:r>
        <w:rPr>
          <w:lang w:val="en-US"/>
        </w:rPr>
        <w:t xml:space="preserve"> VV.SLQ002 A Test Protocol, Crystal Violet Absorbance, Silq Surface Treatment</w:t>
      </w:r>
    </w:p>
    <w:p w14:paraId="4263866B" w14:textId="223392BD" w:rsidR="00E354B0" w:rsidRPr="000D36F4" w:rsidRDefault="00E354B0" w:rsidP="00E354B0">
      <w:pPr>
        <w:pStyle w:val="Heading2"/>
      </w:pPr>
      <w:r>
        <w:rPr>
          <w:lang w:val="en-US"/>
        </w:rPr>
        <w:t>Test samples</w:t>
      </w:r>
    </w:p>
    <w:p w14:paraId="22EDC08D" w14:textId="4DFBC487" w:rsidR="007C4EA7" w:rsidRDefault="00E354B0" w:rsidP="007C4EA7">
      <w:pPr>
        <w:pStyle w:val="Heading3"/>
      </w:pPr>
      <w:r>
        <w:rPr>
          <w:lang w:val="en-US"/>
        </w:rPr>
        <w:lastRenderedPageBreak/>
        <w:t xml:space="preserve">Segments from twenty-one (21) </w:t>
      </w:r>
      <w:r w:rsidRPr="00C20968">
        <w:t xml:space="preserve">16 Fr Foley catheters treated with </w:t>
      </w:r>
      <w:r>
        <w:rPr>
          <w:lang w:val="en-US"/>
        </w:rPr>
        <w:t xml:space="preserve">the </w:t>
      </w:r>
      <w:r w:rsidRPr="00C20968">
        <w:t xml:space="preserve">Silq </w:t>
      </w:r>
      <w:r>
        <w:rPr>
          <w:lang w:val="en-US"/>
        </w:rPr>
        <w:t>Surface Treatment process were tested</w:t>
      </w:r>
      <w:r w:rsidR="007C4EA7">
        <w:rPr>
          <w:lang w:val="en-US"/>
        </w:rPr>
        <w:t xml:space="preserve"> satisfying a 90%/90% confidence/reliability interval using variable data analysis. </w:t>
      </w:r>
    </w:p>
    <w:p w14:paraId="20374A35" w14:textId="4277E4BB" w:rsidR="00BA693B" w:rsidRDefault="00696C25" w:rsidP="00E85037">
      <w:pPr>
        <w:pStyle w:val="Heading2"/>
      </w:pPr>
      <w:r>
        <w:t>Acceptance Criteria</w:t>
      </w:r>
    </w:p>
    <w:p w14:paraId="54023534" w14:textId="4C0F2BC2" w:rsidR="000B3F5E" w:rsidRPr="000B3F5E" w:rsidRDefault="00465398" w:rsidP="00E85037">
      <w:pPr>
        <w:pStyle w:val="Heading3"/>
      </w:pPr>
      <w:r>
        <w:rPr>
          <w:lang w:val="en-US"/>
        </w:rPr>
        <w:t>T</w:t>
      </w:r>
      <w:r w:rsidR="000F7ACE">
        <w:rPr>
          <w:lang w:val="en-US"/>
        </w:rPr>
        <w:t xml:space="preserve">he absorbance value shall be a </w:t>
      </w:r>
      <w:r w:rsidR="00627AC5">
        <w:t>minimum</w:t>
      </w:r>
      <w:r w:rsidR="008A5A45">
        <w:t xml:space="preserve"> </w:t>
      </w:r>
      <w:r w:rsidR="007E249A">
        <w:t>of 0.400</w:t>
      </w:r>
      <w:r w:rsidR="002C065E">
        <w:t xml:space="preserve">. </w:t>
      </w:r>
    </w:p>
    <w:p w14:paraId="0C8EA64A" w14:textId="58396B8A" w:rsidR="00C80531" w:rsidRDefault="00841015" w:rsidP="00E85037">
      <w:pPr>
        <w:pStyle w:val="Heading3"/>
      </w:pPr>
      <w:r>
        <w:rPr>
          <w:lang w:val="en-US"/>
        </w:rPr>
        <w:t>Rationale</w:t>
      </w:r>
      <w:r w:rsidR="00C55495">
        <w:rPr>
          <w:lang w:val="en-US"/>
        </w:rPr>
        <w:t xml:space="preserve">: </w:t>
      </w:r>
      <w:r w:rsidR="002C065E">
        <w:t xml:space="preserve">This </w:t>
      </w:r>
      <w:r w:rsidR="00894E93">
        <w:rPr>
          <w:lang w:val="en-US"/>
        </w:rPr>
        <w:t xml:space="preserve">acceptance </w:t>
      </w:r>
      <w:r w:rsidR="002C065E">
        <w:t xml:space="preserve">criteria </w:t>
      </w:r>
      <w:r w:rsidR="003F4668">
        <w:t xml:space="preserve">threshold was </w:t>
      </w:r>
      <w:r w:rsidR="00894E93">
        <w:rPr>
          <w:lang w:val="en-US"/>
        </w:rPr>
        <w:t xml:space="preserve">derived </w:t>
      </w:r>
      <w:r w:rsidR="00796D1E">
        <w:rPr>
          <w:lang w:val="en-US"/>
        </w:rPr>
        <w:t>from</w:t>
      </w:r>
      <w:r w:rsidR="009656E5">
        <w:t xml:space="preserve"> </w:t>
      </w:r>
      <w:r w:rsidR="00BD232F">
        <w:rPr>
          <w:lang w:val="en-US"/>
        </w:rPr>
        <w:t xml:space="preserve">previous </w:t>
      </w:r>
      <w:r w:rsidR="009656E5">
        <w:t xml:space="preserve">testing </w:t>
      </w:r>
      <w:r w:rsidR="0047001E">
        <w:rPr>
          <w:lang w:val="en-US"/>
        </w:rPr>
        <w:t xml:space="preserve">where </w:t>
      </w:r>
      <w:r w:rsidR="001714E8">
        <w:rPr>
          <w:lang w:val="en-US"/>
        </w:rPr>
        <w:t>the amount</w:t>
      </w:r>
      <w:r w:rsidR="00FF09CA">
        <w:t xml:space="preserve"> of coating result</w:t>
      </w:r>
      <w:r w:rsidR="00031366">
        <w:rPr>
          <w:lang w:val="en-US"/>
        </w:rPr>
        <w:t>ing</w:t>
      </w:r>
      <w:r w:rsidR="00FF09CA">
        <w:t xml:space="preserve"> in </w:t>
      </w:r>
      <w:r w:rsidR="004D401B">
        <w:t>an absorbance of 0.3</w:t>
      </w:r>
      <w:r w:rsidR="00F04823">
        <w:t>00</w:t>
      </w:r>
      <w:r w:rsidR="004D401B">
        <w:t xml:space="preserve"> </w:t>
      </w:r>
      <w:r w:rsidR="00031366">
        <w:rPr>
          <w:lang w:val="en-US"/>
        </w:rPr>
        <w:t>was</w:t>
      </w:r>
      <w:r w:rsidR="004D401B">
        <w:t xml:space="preserve"> sufficient to produce the desired effect of reduced microbial </w:t>
      </w:r>
      <w:r w:rsidR="007D6182">
        <w:rPr>
          <w:lang w:val="en-US"/>
        </w:rPr>
        <w:t>adhesion</w:t>
      </w:r>
      <w:r w:rsidR="007571DB">
        <w:t xml:space="preserve"> on device surfaces.</w:t>
      </w:r>
      <w:r w:rsidR="004D401B">
        <w:t xml:space="preserve"> </w:t>
      </w:r>
      <w:r w:rsidR="00C75A81">
        <w:rPr>
          <w:lang w:val="en-US"/>
        </w:rPr>
        <w:t>Testing</w:t>
      </w:r>
      <w:r w:rsidR="002705DC">
        <w:t xml:space="preserve"> also demonstrated that higher </w:t>
      </w:r>
      <w:r w:rsidR="00FF238F">
        <w:t xml:space="preserve">levels of coating will result in the same or better efficacy in reducing bacterial adhesion. </w:t>
      </w:r>
      <w:r w:rsidR="008C0A68">
        <w:rPr>
          <w:lang w:val="en-US"/>
        </w:rPr>
        <w:t>Therefore, an additional safety factor of</w:t>
      </w:r>
      <w:r w:rsidR="00FB1891">
        <w:rPr>
          <w:lang w:val="en-US"/>
        </w:rPr>
        <w:t xml:space="preserve"> </w:t>
      </w:r>
      <w:r w:rsidR="005C20C3">
        <w:rPr>
          <w:lang w:val="en-US"/>
        </w:rPr>
        <w:t xml:space="preserve">33% was </w:t>
      </w:r>
      <w:r w:rsidR="001E70B2">
        <w:rPr>
          <w:lang w:val="en-US"/>
        </w:rPr>
        <w:t>added to the absorbance of 0.300</w:t>
      </w:r>
      <w:r w:rsidR="00B4412F">
        <w:rPr>
          <w:lang w:val="en-US"/>
        </w:rPr>
        <w:t>.</w:t>
      </w:r>
    </w:p>
    <w:p w14:paraId="3707C0F7" w14:textId="039B9619" w:rsidR="00814F25" w:rsidRDefault="00814F25" w:rsidP="00814F25">
      <w:pPr>
        <w:pStyle w:val="Heading1"/>
      </w:pPr>
      <w:r>
        <w:t>Results</w:t>
      </w:r>
    </w:p>
    <w:p w14:paraId="191C5738" w14:textId="30A9E563" w:rsidR="00C36CA0" w:rsidRPr="00C36CA0" w:rsidRDefault="00A46B04" w:rsidP="00556279">
      <w:pPr>
        <w:pStyle w:val="Heading2"/>
      </w:pPr>
      <w:r>
        <w:rPr>
          <w:lang w:val="en-US"/>
        </w:rPr>
        <w:t xml:space="preserve">Twenty-one (21) </w:t>
      </w:r>
      <w:r w:rsidR="006416B0">
        <w:rPr>
          <w:lang w:val="en-US"/>
        </w:rPr>
        <w:t xml:space="preserve">Foley catheters were treated with the Silq Surface Treatment. </w:t>
      </w:r>
      <w:r w:rsidR="00F44BD9">
        <w:rPr>
          <w:lang w:val="en-US"/>
        </w:rPr>
        <w:t xml:space="preserve">Preparation of the catheter samples and absorbance measurement was performed </w:t>
      </w:r>
      <w:r w:rsidR="00C36CA0">
        <w:rPr>
          <w:lang w:val="en-US"/>
        </w:rPr>
        <w:t xml:space="preserve">in accordance with Section </w:t>
      </w:r>
      <w:r w:rsidR="007C4EA7">
        <w:rPr>
          <w:lang w:val="en-US"/>
        </w:rPr>
        <w:t>5.3</w:t>
      </w:r>
      <w:r w:rsidR="00C36CA0">
        <w:rPr>
          <w:lang w:val="en-US"/>
        </w:rPr>
        <w:t>.</w:t>
      </w:r>
    </w:p>
    <w:p w14:paraId="02D9EC98" w14:textId="21483DF5" w:rsidR="005A7D85" w:rsidRPr="005736DB" w:rsidRDefault="00C36CA0" w:rsidP="00556279">
      <w:pPr>
        <w:pStyle w:val="Heading2"/>
      </w:pPr>
      <w:r>
        <w:rPr>
          <w:lang w:val="en-US"/>
        </w:rPr>
        <w:t>The absorbance result</w:t>
      </w:r>
      <w:r w:rsidR="00343386">
        <w:rPr>
          <w:lang w:val="en-US"/>
        </w:rPr>
        <w:t>s</w:t>
      </w:r>
      <w:r>
        <w:rPr>
          <w:lang w:val="en-US"/>
        </w:rPr>
        <w:t xml:space="preserve"> </w:t>
      </w:r>
      <w:r w:rsidR="00DA63A9">
        <w:rPr>
          <w:lang w:val="en-US"/>
        </w:rPr>
        <w:t xml:space="preserve">of </w:t>
      </w:r>
      <w:r w:rsidR="00343386">
        <w:rPr>
          <w:lang w:val="en-US"/>
        </w:rPr>
        <w:t xml:space="preserve">the </w:t>
      </w:r>
      <w:r w:rsidR="00DA63A9">
        <w:rPr>
          <w:lang w:val="en-US"/>
        </w:rPr>
        <w:t>catheter sample</w:t>
      </w:r>
      <w:r w:rsidR="00343386">
        <w:rPr>
          <w:lang w:val="en-US"/>
        </w:rPr>
        <w:t>s</w:t>
      </w:r>
      <w:r w:rsidR="00DA63A9">
        <w:rPr>
          <w:lang w:val="en-US"/>
        </w:rPr>
        <w:t xml:space="preserve"> </w:t>
      </w:r>
      <w:r w:rsidR="007B06FB">
        <w:rPr>
          <w:lang w:val="en-US"/>
        </w:rPr>
        <w:t xml:space="preserve">are shown in Table </w:t>
      </w:r>
      <w:r w:rsidR="008B775B">
        <w:rPr>
          <w:lang w:val="en-US"/>
        </w:rPr>
        <w:t>6</w:t>
      </w:r>
      <w:r w:rsidR="007B06FB">
        <w:rPr>
          <w:lang w:val="en-US"/>
        </w:rPr>
        <w:t xml:space="preserve">.1. </w:t>
      </w:r>
    </w:p>
    <w:p w14:paraId="3A9972E2" w14:textId="77777777" w:rsidR="007B06FB" w:rsidRDefault="007B06FB" w:rsidP="007B06FB">
      <w:pPr>
        <w:pStyle w:val="Heading2"/>
        <w:numPr>
          <w:ilvl w:val="0"/>
          <w:numId w:val="0"/>
        </w:numPr>
        <w:ind w:left="1440" w:firstLine="720"/>
      </w:pPr>
    </w:p>
    <w:p w14:paraId="300EF259" w14:textId="6666716D" w:rsidR="005736DB" w:rsidRDefault="005736DB" w:rsidP="007B06FB">
      <w:pPr>
        <w:pStyle w:val="Heading2"/>
        <w:numPr>
          <w:ilvl w:val="0"/>
          <w:numId w:val="0"/>
        </w:numPr>
        <w:ind w:left="2160"/>
      </w:pPr>
      <w:r>
        <w:t xml:space="preserve">Table </w:t>
      </w:r>
      <w:r w:rsidR="008B775B">
        <w:rPr>
          <w:lang w:val="en-US"/>
        </w:rPr>
        <w:t>6</w:t>
      </w:r>
      <w:r>
        <w:t>.1</w:t>
      </w:r>
    </w:p>
    <w:tbl>
      <w:tblPr>
        <w:tblStyle w:val="TableGrid"/>
        <w:tblW w:w="0" w:type="auto"/>
        <w:tblInd w:w="2065" w:type="dxa"/>
        <w:tblLook w:val="04A0" w:firstRow="1" w:lastRow="0" w:firstColumn="1" w:lastColumn="0" w:noHBand="0" w:noVBand="1"/>
      </w:tblPr>
      <w:tblGrid>
        <w:gridCol w:w="2160"/>
        <w:gridCol w:w="1800"/>
      </w:tblGrid>
      <w:tr w:rsidR="00C53511" w14:paraId="466B7243" w14:textId="77777777" w:rsidTr="00F21BA6">
        <w:tc>
          <w:tcPr>
            <w:tcW w:w="2160" w:type="dxa"/>
            <w:shd w:val="clear" w:color="auto" w:fill="DEEAF6" w:themeFill="accent1" w:themeFillTint="33"/>
            <w:vAlign w:val="bottom"/>
          </w:tcPr>
          <w:p w14:paraId="523AB463" w14:textId="45866B53" w:rsidR="00C53511" w:rsidRPr="008B36E5" w:rsidRDefault="008B36E5" w:rsidP="0043205F">
            <w:pPr>
              <w:pStyle w:val="Heading2"/>
              <w:numPr>
                <w:ilvl w:val="0"/>
                <w:numId w:val="0"/>
              </w:numPr>
              <w:jc w:val="center"/>
              <w:rPr>
                <w:b/>
                <w:bCs/>
                <w:sz w:val="20"/>
                <w:szCs w:val="20"/>
                <w:lang w:val="en-US"/>
              </w:rPr>
            </w:pPr>
            <w:r w:rsidRPr="008B36E5">
              <w:rPr>
                <w:b/>
                <w:bCs/>
                <w:sz w:val="20"/>
                <w:szCs w:val="20"/>
                <w:lang w:val="en-US"/>
              </w:rPr>
              <w:t xml:space="preserve">Catheter </w:t>
            </w:r>
            <w:r w:rsidR="00C53511" w:rsidRPr="008B36E5">
              <w:rPr>
                <w:b/>
                <w:bCs/>
                <w:sz w:val="20"/>
                <w:szCs w:val="20"/>
              </w:rPr>
              <w:t xml:space="preserve">Sample </w:t>
            </w:r>
            <w:r>
              <w:rPr>
                <w:b/>
                <w:bCs/>
                <w:sz w:val="20"/>
                <w:szCs w:val="20"/>
                <w:lang w:val="en-US"/>
              </w:rPr>
              <w:t>#</w:t>
            </w:r>
          </w:p>
        </w:tc>
        <w:tc>
          <w:tcPr>
            <w:tcW w:w="1800" w:type="dxa"/>
            <w:shd w:val="clear" w:color="auto" w:fill="DEEAF6" w:themeFill="accent1" w:themeFillTint="33"/>
            <w:vAlign w:val="bottom"/>
          </w:tcPr>
          <w:p w14:paraId="31272962" w14:textId="3B297E23" w:rsidR="00C53511" w:rsidRPr="008B36E5" w:rsidRDefault="00C53511" w:rsidP="0043205F">
            <w:pPr>
              <w:pStyle w:val="Heading2"/>
              <w:numPr>
                <w:ilvl w:val="0"/>
                <w:numId w:val="0"/>
              </w:numPr>
              <w:jc w:val="center"/>
              <w:rPr>
                <w:b/>
                <w:bCs/>
                <w:sz w:val="20"/>
                <w:szCs w:val="20"/>
              </w:rPr>
            </w:pPr>
            <w:r w:rsidRPr="008B36E5">
              <w:rPr>
                <w:b/>
                <w:bCs/>
                <w:sz w:val="20"/>
                <w:szCs w:val="20"/>
              </w:rPr>
              <w:t>Absorbance</w:t>
            </w:r>
          </w:p>
        </w:tc>
      </w:tr>
      <w:tr w:rsidR="00C53511" w14:paraId="1FE5A627" w14:textId="77777777" w:rsidTr="00400E52">
        <w:tc>
          <w:tcPr>
            <w:tcW w:w="2160" w:type="dxa"/>
            <w:vAlign w:val="bottom"/>
          </w:tcPr>
          <w:p w14:paraId="230B5021" w14:textId="41D8DE08" w:rsidR="00C53511" w:rsidRPr="0043205F" w:rsidRDefault="00C53511" w:rsidP="005C46B8">
            <w:pPr>
              <w:pStyle w:val="Heading2"/>
              <w:numPr>
                <w:ilvl w:val="0"/>
                <w:numId w:val="0"/>
              </w:numPr>
              <w:spacing w:before="60" w:after="60"/>
              <w:jc w:val="center"/>
              <w:rPr>
                <w:sz w:val="20"/>
                <w:szCs w:val="20"/>
              </w:rPr>
            </w:pPr>
            <w:r w:rsidRPr="0043205F">
              <w:rPr>
                <w:sz w:val="20"/>
                <w:szCs w:val="20"/>
              </w:rPr>
              <w:t>1</w:t>
            </w:r>
          </w:p>
        </w:tc>
        <w:tc>
          <w:tcPr>
            <w:tcW w:w="1800" w:type="dxa"/>
            <w:vAlign w:val="bottom"/>
          </w:tcPr>
          <w:p w14:paraId="040DC906" w14:textId="37CAB72B" w:rsidR="00C53511" w:rsidRPr="0043205F" w:rsidRDefault="00C53511" w:rsidP="005C46B8">
            <w:pPr>
              <w:pStyle w:val="Heading2"/>
              <w:numPr>
                <w:ilvl w:val="0"/>
                <w:numId w:val="0"/>
              </w:numPr>
              <w:spacing w:before="60" w:after="60"/>
              <w:jc w:val="center"/>
              <w:rPr>
                <w:sz w:val="20"/>
                <w:szCs w:val="20"/>
              </w:rPr>
            </w:pPr>
            <w:r w:rsidRPr="0043205F">
              <w:rPr>
                <w:sz w:val="20"/>
                <w:szCs w:val="20"/>
              </w:rPr>
              <w:t>0.55</w:t>
            </w:r>
          </w:p>
        </w:tc>
      </w:tr>
      <w:tr w:rsidR="00C53511" w14:paraId="47E3E928" w14:textId="77777777" w:rsidTr="00400E52">
        <w:tc>
          <w:tcPr>
            <w:tcW w:w="2160" w:type="dxa"/>
            <w:vAlign w:val="bottom"/>
          </w:tcPr>
          <w:p w14:paraId="4823D7C5" w14:textId="76E1B36D" w:rsidR="00C53511" w:rsidRPr="0043205F" w:rsidRDefault="00C53511" w:rsidP="005C46B8">
            <w:pPr>
              <w:pStyle w:val="Heading2"/>
              <w:numPr>
                <w:ilvl w:val="0"/>
                <w:numId w:val="0"/>
              </w:numPr>
              <w:spacing w:before="60" w:after="60"/>
              <w:jc w:val="center"/>
              <w:rPr>
                <w:sz w:val="20"/>
                <w:szCs w:val="20"/>
              </w:rPr>
            </w:pPr>
            <w:r w:rsidRPr="0043205F">
              <w:rPr>
                <w:sz w:val="20"/>
                <w:szCs w:val="20"/>
              </w:rPr>
              <w:t>2</w:t>
            </w:r>
          </w:p>
        </w:tc>
        <w:tc>
          <w:tcPr>
            <w:tcW w:w="1800" w:type="dxa"/>
            <w:vAlign w:val="bottom"/>
          </w:tcPr>
          <w:p w14:paraId="221983D9" w14:textId="4BAD4F63" w:rsidR="00C53511" w:rsidRPr="0043205F" w:rsidRDefault="00C53511" w:rsidP="005C46B8">
            <w:pPr>
              <w:pStyle w:val="Heading2"/>
              <w:numPr>
                <w:ilvl w:val="0"/>
                <w:numId w:val="0"/>
              </w:numPr>
              <w:spacing w:before="60" w:after="60"/>
              <w:jc w:val="center"/>
              <w:rPr>
                <w:sz w:val="20"/>
                <w:szCs w:val="20"/>
              </w:rPr>
            </w:pPr>
            <w:r w:rsidRPr="0043205F">
              <w:rPr>
                <w:sz w:val="20"/>
                <w:szCs w:val="20"/>
              </w:rPr>
              <w:t>0.597</w:t>
            </w:r>
          </w:p>
        </w:tc>
      </w:tr>
      <w:tr w:rsidR="00C53511" w14:paraId="3B8B1619" w14:textId="77777777" w:rsidTr="00400E52">
        <w:tc>
          <w:tcPr>
            <w:tcW w:w="2160" w:type="dxa"/>
            <w:vAlign w:val="bottom"/>
          </w:tcPr>
          <w:p w14:paraId="0D748EC2" w14:textId="52CB6D4B" w:rsidR="00C53511" w:rsidRPr="0043205F" w:rsidRDefault="00C53511" w:rsidP="005C46B8">
            <w:pPr>
              <w:pStyle w:val="Heading2"/>
              <w:numPr>
                <w:ilvl w:val="0"/>
                <w:numId w:val="0"/>
              </w:numPr>
              <w:spacing w:before="60" w:after="60"/>
              <w:jc w:val="center"/>
              <w:rPr>
                <w:sz w:val="20"/>
                <w:szCs w:val="20"/>
              </w:rPr>
            </w:pPr>
            <w:r w:rsidRPr="0043205F">
              <w:rPr>
                <w:sz w:val="20"/>
                <w:szCs w:val="20"/>
              </w:rPr>
              <w:t>3</w:t>
            </w:r>
          </w:p>
        </w:tc>
        <w:tc>
          <w:tcPr>
            <w:tcW w:w="1800" w:type="dxa"/>
            <w:vAlign w:val="bottom"/>
          </w:tcPr>
          <w:p w14:paraId="4B95592E" w14:textId="612CB867" w:rsidR="00C53511" w:rsidRPr="0043205F" w:rsidRDefault="00C53511" w:rsidP="005C46B8">
            <w:pPr>
              <w:pStyle w:val="Heading2"/>
              <w:numPr>
                <w:ilvl w:val="0"/>
                <w:numId w:val="0"/>
              </w:numPr>
              <w:spacing w:before="60" w:after="60"/>
              <w:jc w:val="center"/>
              <w:rPr>
                <w:sz w:val="20"/>
                <w:szCs w:val="20"/>
              </w:rPr>
            </w:pPr>
            <w:r w:rsidRPr="0043205F">
              <w:rPr>
                <w:sz w:val="20"/>
                <w:szCs w:val="20"/>
              </w:rPr>
              <w:t>0.569</w:t>
            </w:r>
          </w:p>
        </w:tc>
      </w:tr>
      <w:tr w:rsidR="00C53511" w14:paraId="50846C3F" w14:textId="77777777" w:rsidTr="00400E52">
        <w:tc>
          <w:tcPr>
            <w:tcW w:w="2160" w:type="dxa"/>
            <w:vAlign w:val="bottom"/>
          </w:tcPr>
          <w:p w14:paraId="61DB957F" w14:textId="0BAB1F50" w:rsidR="00C53511" w:rsidRPr="0043205F" w:rsidRDefault="00C53511" w:rsidP="005C46B8">
            <w:pPr>
              <w:pStyle w:val="Heading2"/>
              <w:numPr>
                <w:ilvl w:val="0"/>
                <w:numId w:val="0"/>
              </w:numPr>
              <w:spacing w:before="60" w:after="60"/>
              <w:jc w:val="center"/>
              <w:rPr>
                <w:sz w:val="20"/>
                <w:szCs w:val="20"/>
              </w:rPr>
            </w:pPr>
            <w:r w:rsidRPr="0043205F">
              <w:rPr>
                <w:sz w:val="20"/>
                <w:szCs w:val="20"/>
              </w:rPr>
              <w:t>4</w:t>
            </w:r>
          </w:p>
        </w:tc>
        <w:tc>
          <w:tcPr>
            <w:tcW w:w="1800" w:type="dxa"/>
            <w:vAlign w:val="bottom"/>
          </w:tcPr>
          <w:p w14:paraId="40030FDD" w14:textId="3EDCF603" w:rsidR="00C53511" w:rsidRPr="0043205F" w:rsidRDefault="00C53511" w:rsidP="005C46B8">
            <w:pPr>
              <w:pStyle w:val="Heading2"/>
              <w:numPr>
                <w:ilvl w:val="0"/>
                <w:numId w:val="0"/>
              </w:numPr>
              <w:spacing w:before="60" w:after="60"/>
              <w:jc w:val="center"/>
              <w:rPr>
                <w:sz w:val="20"/>
                <w:szCs w:val="20"/>
              </w:rPr>
            </w:pPr>
            <w:r w:rsidRPr="0043205F">
              <w:rPr>
                <w:sz w:val="20"/>
                <w:szCs w:val="20"/>
              </w:rPr>
              <w:t>0.445</w:t>
            </w:r>
          </w:p>
        </w:tc>
      </w:tr>
      <w:tr w:rsidR="00C53511" w14:paraId="594D0645" w14:textId="77777777" w:rsidTr="00400E52">
        <w:tc>
          <w:tcPr>
            <w:tcW w:w="2160" w:type="dxa"/>
            <w:vAlign w:val="bottom"/>
          </w:tcPr>
          <w:p w14:paraId="03399A5C" w14:textId="3DD6A28A" w:rsidR="00C53511" w:rsidRPr="0043205F" w:rsidRDefault="00C53511" w:rsidP="005C46B8">
            <w:pPr>
              <w:pStyle w:val="Heading2"/>
              <w:numPr>
                <w:ilvl w:val="0"/>
                <w:numId w:val="0"/>
              </w:numPr>
              <w:spacing w:before="60" w:after="60"/>
              <w:jc w:val="center"/>
              <w:rPr>
                <w:sz w:val="20"/>
                <w:szCs w:val="20"/>
              </w:rPr>
            </w:pPr>
            <w:r w:rsidRPr="0043205F">
              <w:rPr>
                <w:sz w:val="20"/>
                <w:szCs w:val="20"/>
              </w:rPr>
              <w:t>5</w:t>
            </w:r>
          </w:p>
        </w:tc>
        <w:tc>
          <w:tcPr>
            <w:tcW w:w="1800" w:type="dxa"/>
            <w:vAlign w:val="bottom"/>
          </w:tcPr>
          <w:p w14:paraId="53E37D5C" w14:textId="6E264C9D" w:rsidR="00C53511" w:rsidRPr="0043205F" w:rsidRDefault="00C53511" w:rsidP="005C46B8">
            <w:pPr>
              <w:pStyle w:val="Heading2"/>
              <w:numPr>
                <w:ilvl w:val="0"/>
                <w:numId w:val="0"/>
              </w:numPr>
              <w:spacing w:before="60" w:after="60"/>
              <w:jc w:val="center"/>
              <w:rPr>
                <w:sz w:val="20"/>
                <w:szCs w:val="20"/>
              </w:rPr>
            </w:pPr>
            <w:r w:rsidRPr="0043205F">
              <w:rPr>
                <w:sz w:val="20"/>
                <w:szCs w:val="20"/>
              </w:rPr>
              <w:t>0.441</w:t>
            </w:r>
          </w:p>
        </w:tc>
      </w:tr>
      <w:tr w:rsidR="00C53511" w14:paraId="3C13BD1F" w14:textId="77777777" w:rsidTr="00400E52">
        <w:tc>
          <w:tcPr>
            <w:tcW w:w="2160" w:type="dxa"/>
            <w:vAlign w:val="bottom"/>
          </w:tcPr>
          <w:p w14:paraId="7AF6595C" w14:textId="4E5623FC" w:rsidR="00C53511" w:rsidRPr="0043205F" w:rsidRDefault="00C53511" w:rsidP="005C46B8">
            <w:pPr>
              <w:pStyle w:val="Heading2"/>
              <w:numPr>
                <w:ilvl w:val="0"/>
                <w:numId w:val="0"/>
              </w:numPr>
              <w:spacing w:before="60" w:after="60"/>
              <w:jc w:val="center"/>
              <w:rPr>
                <w:sz w:val="20"/>
                <w:szCs w:val="20"/>
              </w:rPr>
            </w:pPr>
            <w:r w:rsidRPr="0043205F">
              <w:rPr>
                <w:sz w:val="20"/>
                <w:szCs w:val="20"/>
              </w:rPr>
              <w:t>6</w:t>
            </w:r>
          </w:p>
        </w:tc>
        <w:tc>
          <w:tcPr>
            <w:tcW w:w="1800" w:type="dxa"/>
            <w:vAlign w:val="bottom"/>
          </w:tcPr>
          <w:p w14:paraId="57CF0586" w14:textId="59AF6B9D" w:rsidR="00C53511" w:rsidRPr="0043205F" w:rsidRDefault="00C53511" w:rsidP="005C46B8">
            <w:pPr>
              <w:pStyle w:val="Heading2"/>
              <w:numPr>
                <w:ilvl w:val="0"/>
                <w:numId w:val="0"/>
              </w:numPr>
              <w:spacing w:before="60" w:after="60"/>
              <w:jc w:val="center"/>
              <w:rPr>
                <w:sz w:val="20"/>
                <w:szCs w:val="20"/>
              </w:rPr>
            </w:pPr>
            <w:r w:rsidRPr="0043205F">
              <w:rPr>
                <w:sz w:val="20"/>
                <w:szCs w:val="20"/>
              </w:rPr>
              <w:t>0.581</w:t>
            </w:r>
          </w:p>
        </w:tc>
      </w:tr>
      <w:tr w:rsidR="00C53511" w14:paraId="1D44DAB6" w14:textId="77777777" w:rsidTr="00400E52">
        <w:tc>
          <w:tcPr>
            <w:tcW w:w="2160" w:type="dxa"/>
            <w:vAlign w:val="bottom"/>
          </w:tcPr>
          <w:p w14:paraId="5C4B2720" w14:textId="39C0438C" w:rsidR="00C53511" w:rsidRPr="0043205F" w:rsidRDefault="00C53511" w:rsidP="005C46B8">
            <w:pPr>
              <w:pStyle w:val="Heading2"/>
              <w:numPr>
                <w:ilvl w:val="0"/>
                <w:numId w:val="0"/>
              </w:numPr>
              <w:spacing w:before="60" w:after="60"/>
              <w:jc w:val="center"/>
              <w:rPr>
                <w:sz w:val="20"/>
                <w:szCs w:val="20"/>
              </w:rPr>
            </w:pPr>
            <w:r w:rsidRPr="0043205F">
              <w:rPr>
                <w:sz w:val="20"/>
                <w:szCs w:val="20"/>
              </w:rPr>
              <w:t>7</w:t>
            </w:r>
          </w:p>
        </w:tc>
        <w:tc>
          <w:tcPr>
            <w:tcW w:w="1800" w:type="dxa"/>
            <w:vAlign w:val="bottom"/>
          </w:tcPr>
          <w:p w14:paraId="4A28E0CC" w14:textId="1FEC1FB6" w:rsidR="00C53511" w:rsidRPr="0043205F" w:rsidRDefault="00C53511" w:rsidP="005C46B8">
            <w:pPr>
              <w:pStyle w:val="Heading2"/>
              <w:numPr>
                <w:ilvl w:val="0"/>
                <w:numId w:val="0"/>
              </w:numPr>
              <w:spacing w:before="60" w:after="60"/>
              <w:jc w:val="center"/>
              <w:rPr>
                <w:sz w:val="20"/>
                <w:szCs w:val="20"/>
              </w:rPr>
            </w:pPr>
            <w:r w:rsidRPr="0043205F">
              <w:rPr>
                <w:sz w:val="20"/>
                <w:szCs w:val="20"/>
              </w:rPr>
              <w:t>0.616</w:t>
            </w:r>
          </w:p>
        </w:tc>
      </w:tr>
      <w:tr w:rsidR="00C53511" w14:paraId="2EDDC771" w14:textId="77777777" w:rsidTr="00400E52">
        <w:tc>
          <w:tcPr>
            <w:tcW w:w="2160" w:type="dxa"/>
            <w:vAlign w:val="bottom"/>
          </w:tcPr>
          <w:p w14:paraId="75874178" w14:textId="40895864" w:rsidR="00C53511" w:rsidRPr="0043205F" w:rsidRDefault="00C53511" w:rsidP="005C46B8">
            <w:pPr>
              <w:pStyle w:val="Heading2"/>
              <w:numPr>
                <w:ilvl w:val="0"/>
                <w:numId w:val="0"/>
              </w:numPr>
              <w:spacing w:before="60" w:after="60"/>
              <w:jc w:val="center"/>
              <w:rPr>
                <w:sz w:val="20"/>
                <w:szCs w:val="20"/>
              </w:rPr>
            </w:pPr>
            <w:r w:rsidRPr="0043205F">
              <w:rPr>
                <w:sz w:val="20"/>
                <w:szCs w:val="20"/>
              </w:rPr>
              <w:t>8</w:t>
            </w:r>
          </w:p>
        </w:tc>
        <w:tc>
          <w:tcPr>
            <w:tcW w:w="1800" w:type="dxa"/>
            <w:vAlign w:val="bottom"/>
          </w:tcPr>
          <w:p w14:paraId="60E79220" w14:textId="7010D4E8" w:rsidR="00C53511" w:rsidRPr="0043205F" w:rsidRDefault="00C53511" w:rsidP="005C46B8">
            <w:pPr>
              <w:pStyle w:val="Heading2"/>
              <w:numPr>
                <w:ilvl w:val="0"/>
                <w:numId w:val="0"/>
              </w:numPr>
              <w:spacing w:before="60" w:after="60"/>
              <w:jc w:val="center"/>
              <w:rPr>
                <w:sz w:val="20"/>
                <w:szCs w:val="20"/>
              </w:rPr>
            </w:pPr>
            <w:r w:rsidRPr="0043205F">
              <w:rPr>
                <w:sz w:val="20"/>
                <w:szCs w:val="20"/>
              </w:rPr>
              <w:t>0.597</w:t>
            </w:r>
          </w:p>
        </w:tc>
      </w:tr>
      <w:tr w:rsidR="00C53511" w14:paraId="440FE1CF" w14:textId="77777777" w:rsidTr="00400E52">
        <w:tc>
          <w:tcPr>
            <w:tcW w:w="2160" w:type="dxa"/>
            <w:vAlign w:val="bottom"/>
          </w:tcPr>
          <w:p w14:paraId="0D391085" w14:textId="50C4CDA7" w:rsidR="00C53511" w:rsidRPr="0043205F" w:rsidRDefault="00C53511" w:rsidP="005C46B8">
            <w:pPr>
              <w:pStyle w:val="Heading2"/>
              <w:numPr>
                <w:ilvl w:val="0"/>
                <w:numId w:val="0"/>
              </w:numPr>
              <w:spacing w:before="60" w:after="60"/>
              <w:jc w:val="center"/>
              <w:rPr>
                <w:sz w:val="20"/>
                <w:szCs w:val="20"/>
              </w:rPr>
            </w:pPr>
            <w:r w:rsidRPr="0043205F">
              <w:rPr>
                <w:sz w:val="20"/>
                <w:szCs w:val="20"/>
              </w:rPr>
              <w:t>9</w:t>
            </w:r>
          </w:p>
        </w:tc>
        <w:tc>
          <w:tcPr>
            <w:tcW w:w="1800" w:type="dxa"/>
            <w:vAlign w:val="bottom"/>
          </w:tcPr>
          <w:p w14:paraId="613B8951" w14:textId="291265CC" w:rsidR="00C53511" w:rsidRPr="0043205F" w:rsidRDefault="00C53511" w:rsidP="005C46B8">
            <w:pPr>
              <w:pStyle w:val="Heading2"/>
              <w:numPr>
                <w:ilvl w:val="0"/>
                <w:numId w:val="0"/>
              </w:numPr>
              <w:spacing w:before="60" w:after="60"/>
              <w:jc w:val="center"/>
              <w:rPr>
                <w:sz w:val="20"/>
                <w:szCs w:val="20"/>
              </w:rPr>
            </w:pPr>
            <w:r w:rsidRPr="0043205F">
              <w:rPr>
                <w:sz w:val="20"/>
                <w:szCs w:val="20"/>
              </w:rPr>
              <w:t>0.56</w:t>
            </w:r>
          </w:p>
        </w:tc>
      </w:tr>
      <w:tr w:rsidR="00C53511" w14:paraId="34CD0C4B" w14:textId="77777777" w:rsidTr="00400E52">
        <w:tc>
          <w:tcPr>
            <w:tcW w:w="2160" w:type="dxa"/>
            <w:vAlign w:val="bottom"/>
          </w:tcPr>
          <w:p w14:paraId="3056A5EE" w14:textId="41D80CB0" w:rsidR="00C53511" w:rsidRPr="0043205F" w:rsidRDefault="00C53511" w:rsidP="005C46B8">
            <w:pPr>
              <w:pStyle w:val="Heading2"/>
              <w:numPr>
                <w:ilvl w:val="0"/>
                <w:numId w:val="0"/>
              </w:numPr>
              <w:spacing w:before="60" w:after="60"/>
              <w:jc w:val="center"/>
              <w:rPr>
                <w:sz w:val="20"/>
                <w:szCs w:val="20"/>
              </w:rPr>
            </w:pPr>
            <w:r w:rsidRPr="0043205F">
              <w:rPr>
                <w:sz w:val="20"/>
                <w:szCs w:val="20"/>
              </w:rPr>
              <w:t>10</w:t>
            </w:r>
          </w:p>
        </w:tc>
        <w:tc>
          <w:tcPr>
            <w:tcW w:w="1800" w:type="dxa"/>
            <w:vAlign w:val="bottom"/>
          </w:tcPr>
          <w:p w14:paraId="07286C3D" w14:textId="186BA404" w:rsidR="00C53511" w:rsidRPr="0043205F" w:rsidRDefault="00C53511" w:rsidP="005C46B8">
            <w:pPr>
              <w:pStyle w:val="Heading2"/>
              <w:numPr>
                <w:ilvl w:val="0"/>
                <w:numId w:val="0"/>
              </w:numPr>
              <w:spacing w:before="60" w:after="60"/>
              <w:jc w:val="center"/>
              <w:rPr>
                <w:sz w:val="20"/>
                <w:szCs w:val="20"/>
              </w:rPr>
            </w:pPr>
            <w:r w:rsidRPr="0043205F">
              <w:rPr>
                <w:sz w:val="20"/>
                <w:szCs w:val="20"/>
              </w:rPr>
              <w:t>0.588</w:t>
            </w:r>
          </w:p>
        </w:tc>
      </w:tr>
      <w:tr w:rsidR="00C53511" w14:paraId="25A841EA" w14:textId="77777777" w:rsidTr="00400E52">
        <w:tc>
          <w:tcPr>
            <w:tcW w:w="2160" w:type="dxa"/>
            <w:vAlign w:val="bottom"/>
          </w:tcPr>
          <w:p w14:paraId="395D7290" w14:textId="747FEC64" w:rsidR="00C53511" w:rsidRPr="0043205F" w:rsidRDefault="00C53511" w:rsidP="005C46B8">
            <w:pPr>
              <w:pStyle w:val="Heading2"/>
              <w:numPr>
                <w:ilvl w:val="0"/>
                <w:numId w:val="0"/>
              </w:numPr>
              <w:spacing w:before="60" w:after="60"/>
              <w:jc w:val="center"/>
              <w:rPr>
                <w:sz w:val="20"/>
                <w:szCs w:val="20"/>
              </w:rPr>
            </w:pPr>
            <w:r w:rsidRPr="0043205F">
              <w:rPr>
                <w:sz w:val="20"/>
                <w:szCs w:val="20"/>
              </w:rPr>
              <w:t>11</w:t>
            </w:r>
          </w:p>
        </w:tc>
        <w:tc>
          <w:tcPr>
            <w:tcW w:w="1800" w:type="dxa"/>
            <w:vAlign w:val="bottom"/>
          </w:tcPr>
          <w:p w14:paraId="5100C592" w14:textId="6A9CA858" w:rsidR="00C53511" w:rsidRPr="0043205F" w:rsidRDefault="00C53511" w:rsidP="005C46B8">
            <w:pPr>
              <w:pStyle w:val="Heading2"/>
              <w:numPr>
                <w:ilvl w:val="0"/>
                <w:numId w:val="0"/>
              </w:numPr>
              <w:spacing w:before="60" w:after="60"/>
              <w:jc w:val="center"/>
              <w:rPr>
                <w:sz w:val="20"/>
                <w:szCs w:val="20"/>
              </w:rPr>
            </w:pPr>
            <w:r w:rsidRPr="0043205F">
              <w:rPr>
                <w:sz w:val="20"/>
                <w:szCs w:val="20"/>
              </w:rPr>
              <w:t>0.565</w:t>
            </w:r>
          </w:p>
        </w:tc>
      </w:tr>
      <w:tr w:rsidR="00C53511" w14:paraId="6D8BD406" w14:textId="77777777" w:rsidTr="00400E52">
        <w:tc>
          <w:tcPr>
            <w:tcW w:w="2160" w:type="dxa"/>
            <w:vAlign w:val="bottom"/>
          </w:tcPr>
          <w:p w14:paraId="42F5799C" w14:textId="16F32717" w:rsidR="00C53511" w:rsidRPr="0043205F" w:rsidRDefault="00C53511" w:rsidP="005C46B8">
            <w:pPr>
              <w:pStyle w:val="Heading2"/>
              <w:numPr>
                <w:ilvl w:val="0"/>
                <w:numId w:val="0"/>
              </w:numPr>
              <w:spacing w:before="60" w:after="60"/>
              <w:jc w:val="center"/>
              <w:rPr>
                <w:sz w:val="20"/>
                <w:szCs w:val="20"/>
              </w:rPr>
            </w:pPr>
            <w:r w:rsidRPr="0043205F">
              <w:rPr>
                <w:sz w:val="20"/>
                <w:szCs w:val="20"/>
              </w:rPr>
              <w:t>12</w:t>
            </w:r>
          </w:p>
        </w:tc>
        <w:tc>
          <w:tcPr>
            <w:tcW w:w="1800" w:type="dxa"/>
            <w:vAlign w:val="bottom"/>
          </w:tcPr>
          <w:p w14:paraId="5E473A13" w14:textId="092F5F25" w:rsidR="00C53511" w:rsidRPr="0043205F" w:rsidRDefault="00C53511" w:rsidP="005C46B8">
            <w:pPr>
              <w:pStyle w:val="Heading2"/>
              <w:numPr>
                <w:ilvl w:val="0"/>
                <w:numId w:val="0"/>
              </w:numPr>
              <w:spacing w:before="60" w:after="60"/>
              <w:jc w:val="center"/>
              <w:rPr>
                <w:sz w:val="20"/>
                <w:szCs w:val="20"/>
              </w:rPr>
            </w:pPr>
            <w:r w:rsidRPr="0043205F">
              <w:rPr>
                <w:sz w:val="20"/>
                <w:szCs w:val="20"/>
              </w:rPr>
              <w:t>0.532</w:t>
            </w:r>
          </w:p>
        </w:tc>
      </w:tr>
      <w:tr w:rsidR="00C53511" w14:paraId="5D0C2C6A" w14:textId="77777777" w:rsidTr="00400E52">
        <w:tc>
          <w:tcPr>
            <w:tcW w:w="2160" w:type="dxa"/>
            <w:vAlign w:val="bottom"/>
          </w:tcPr>
          <w:p w14:paraId="2851E451" w14:textId="7961D459" w:rsidR="00C53511" w:rsidRPr="0043205F" w:rsidRDefault="00C53511" w:rsidP="005C46B8">
            <w:pPr>
              <w:pStyle w:val="Heading2"/>
              <w:numPr>
                <w:ilvl w:val="0"/>
                <w:numId w:val="0"/>
              </w:numPr>
              <w:spacing w:before="60" w:after="60"/>
              <w:jc w:val="center"/>
              <w:rPr>
                <w:sz w:val="20"/>
                <w:szCs w:val="20"/>
              </w:rPr>
            </w:pPr>
            <w:r w:rsidRPr="0043205F">
              <w:rPr>
                <w:sz w:val="20"/>
                <w:szCs w:val="20"/>
              </w:rPr>
              <w:t>13</w:t>
            </w:r>
          </w:p>
        </w:tc>
        <w:tc>
          <w:tcPr>
            <w:tcW w:w="1800" w:type="dxa"/>
            <w:vAlign w:val="bottom"/>
          </w:tcPr>
          <w:p w14:paraId="68B0ADE6" w14:textId="391C463B" w:rsidR="00C53511" w:rsidRPr="0043205F" w:rsidRDefault="00C53511" w:rsidP="005C46B8">
            <w:pPr>
              <w:pStyle w:val="Heading2"/>
              <w:numPr>
                <w:ilvl w:val="0"/>
                <w:numId w:val="0"/>
              </w:numPr>
              <w:spacing w:before="60" w:after="60"/>
              <w:jc w:val="center"/>
              <w:rPr>
                <w:sz w:val="20"/>
                <w:szCs w:val="20"/>
              </w:rPr>
            </w:pPr>
            <w:r w:rsidRPr="0043205F">
              <w:rPr>
                <w:sz w:val="20"/>
                <w:szCs w:val="20"/>
              </w:rPr>
              <w:t>0.525</w:t>
            </w:r>
          </w:p>
        </w:tc>
      </w:tr>
      <w:tr w:rsidR="00C53511" w14:paraId="2ED46D0D" w14:textId="77777777" w:rsidTr="00400E52">
        <w:tc>
          <w:tcPr>
            <w:tcW w:w="2160" w:type="dxa"/>
            <w:vAlign w:val="bottom"/>
          </w:tcPr>
          <w:p w14:paraId="3710D2DF" w14:textId="0CBF0E7E" w:rsidR="00C53511" w:rsidRPr="0043205F" w:rsidRDefault="00C53511" w:rsidP="005C46B8">
            <w:pPr>
              <w:pStyle w:val="Heading2"/>
              <w:numPr>
                <w:ilvl w:val="0"/>
                <w:numId w:val="0"/>
              </w:numPr>
              <w:spacing w:before="60" w:after="60"/>
              <w:jc w:val="center"/>
              <w:rPr>
                <w:sz w:val="20"/>
                <w:szCs w:val="20"/>
              </w:rPr>
            </w:pPr>
            <w:r w:rsidRPr="0043205F">
              <w:rPr>
                <w:sz w:val="20"/>
                <w:szCs w:val="20"/>
              </w:rPr>
              <w:t>14</w:t>
            </w:r>
          </w:p>
        </w:tc>
        <w:tc>
          <w:tcPr>
            <w:tcW w:w="1800" w:type="dxa"/>
            <w:vAlign w:val="bottom"/>
          </w:tcPr>
          <w:p w14:paraId="1B76923A" w14:textId="189BAF13" w:rsidR="00C53511" w:rsidRPr="0043205F" w:rsidRDefault="00C53511" w:rsidP="005C46B8">
            <w:pPr>
              <w:pStyle w:val="Heading2"/>
              <w:numPr>
                <w:ilvl w:val="0"/>
                <w:numId w:val="0"/>
              </w:numPr>
              <w:spacing w:before="60" w:after="60"/>
              <w:jc w:val="center"/>
              <w:rPr>
                <w:sz w:val="20"/>
                <w:szCs w:val="20"/>
              </w:rPr>
            </w:pPr>
            <w:r w:rsidRPr="0043205F">
              <w:rPr>
                <w:sz w:val="20"/>
                <w:szCs w:val="20"/>
              </w:rPr>
              <w:t>0.585</w:t>
            </w:r>
          </w:p>
        </w:tc>
      </w:tr>
      <w:tr w:rsidR="00C53511" w14:paraId="221E8048" w14:textId="77777777" w:rsidTr="00400E52">
        <w:tc>
          <w:tcPr>
            <w:tcW w:w="2160" w:type="dxa"/>
            <w:vAlign w:val="bottom"/>
          </w:tcPr>
          <w:p w14:paraId="2668451F" w14:textId="27982154" w:rsidR="00C53511" w:rsidRPr="0043205F" w:rsidRDefault="00C53511" w:rsidP="005C46B8">
            <w:pPr>
              <w:pStyle w:val="Heading2"/>
              <w:numPr>
                <w:ilvl w:val="0"/>
                <w:numId w:val="0"/>
              </w:numPr>
              <w:spacing w:before="60" w:after="60"/>
              <w:jc w:val="center"/>
              <w:rPr>
                <w:sz w:val="20"/>
                <w:szCs w:val="20"/>
              </w:rPr>
            </w:pPr>
            <w:r w:rsidRPr="0043205F">
              <w:rPr>
                <w:sz w:val="20"/>
                <w:szCs w:val="20"/>
              </w:rPr>
              <w:lastRenderedPageBreak/>
              <w:t>15</w:t>
            </w:r>
          </w:p>
        </w:tc>
        <w:tc>
          <w:tcPr>
            <w:tcW w:w="1800" w:type="dxa"/>
            <w:vAlign w:val="bottom"/>
          </w:tcPr>
          <w:p w14:paraId="09306EFC" w14:textId="12435A8D" w:rsidR="00C53511" w:rsidRPr="0043205F" w:rsidRDefault="00C53511" w:rsidP="005C46B8">
            <w:pPr>
              <w:pStyle w:val="Heading2"/>
              <w:numPr>
                <w:ilvl w:val="0"/>
                <w:numId w:val="0"/>
              </w:numPr>
              <w:spacing w:before="60" w:after="60"/>
              <w:jc w:val="center"/>
              <w:rPr>
                <w:sz w:val="20"/>
                <w:szCs w:val="20"/>
              </w:rPr>
            </w:pPr>
            <w:r w:rsidRPr="0043205F">
              <w:rPr>
                <w:sz w:val="20"/>
                <w:szCs w:val="20"/>
              </w:rPr>
              <w:t>0.496</w:t>
            </w:r>
          </w:p>
        </w:tc>
      </w:tr>
      <w:tr w:rsidR="00C53511" w14:paraId="398090D4" w14:textId="77777777" w:rsidTr="00400E52">
        <w:tc>
          <w:tcPr>
            <w:tcW w:w="2160" w:type="dxa"/>
            <w:vAlign w:val="bottom"/>
          </w:tcPr>
          <w:p w14:paraId="072C0F9E" w14:textId="3CF58E31" w:rsidR="00C53511" w:rsidRPr="0043205F" w:rsidRDefault="00C53511" w:rsidP="005C46B8">
            <w:pPr>
              <w:pStyle w:val="Heading2"/>
              <w:numPr>
                <w:ilvl w:val="0"/>
                <w:numId w:val="0"/>
              </w:numPr>
              <w:spacing w:before="60" w:after="60"/>
              <w:jc w:val="center"/>
              <w:rPr>
                <w:sz w:val="20"/>
                <w:szCs w:val="20"/>
              </w:rPr>
            </w:pPr>
            <w:r w:rsidRPr="0043205F">
              <w:rPr>
                <w:sz w:val="20"/>
                <w:szCs w:val="20"/>
              </w:rPr>
              <w:t>16</w:t>
            </w:r>
          </w:p>
        </w:tc>
        <w:tc>
          <w:tcPr>
            <w:tcW w:w="1800" w:type="dxa"/>
            <w:vAlign w:val="bottom"/>
          </w:tcPr>
          <w:p w14:paraId="405FE27C" w14:textId="335CC5C5" w:rsidR="00C53511" w:rsidRPr="0043205F" w:rsidRDefault="00C53511" w:rsidP="005C46B8">
            <w:pPr>
              <w:pStyle w:val="Heading2"/>
              <w:numPr>
                <w:ilvl w:val="0"/>
                <w:numId w:val="0"/>
              </w:numPr>
              <w:spacing w:before="60" w:after="60"/>
              <w:jc w:val="center"/>
              <w:rPr>
                <w:sz w:val="20"/>
                <w:szCs w:val="20"/>
              </w:rPr>
            </w:pPr>
            <w:r w:rsidRPr="0043205F">
              <w:rPr>
                <w:sz w:val="20"/>
                <w:szCs w:val="20"/>
              </w:rPr>
              <w:t>0.565</w:t>
            </w:r>
          </w:p>
        </w:tc>
      </w:tr>
      <w:tr w:rsidR="00C53511" w14:paraId="35537587" w14:textId="77777777" w:rsidTr="00400E52">
        <w:tc>
          <w:tcPr>
            <w:tcW w:w="2160" w:type="dxa"/>
            <w:vAlign w:val="bottom"/>
          </w:tcPr>
          <w:p w14:paraId="1440F06E" w14:textId="091BD37D" w:rsidR="00C53511" w:rsidRPr="0043205F" w:rsidRDefault="00C53511" w:rsidP="005C46B8">
            <w:pPr>
              <w:pStyle w:val="Heading2"/>
              <w:numPr>
                <w:ilvl w:val="0"/>
                <w:numId w:val="0"/>
              </w:numPr>
              <w:spacing w:before="60" w:after="60"/>
              <w:jc w:val="center"/>
              <w:rPr>
                <w:sz w:val="20"/>
                <w:szCs w:val="20"/>
              </w:rPr>
            </w:pPr>
            <w:r w:rsidRPr="0043205F">
              <w:rPr>
                <w:sz w:val="20"/>
                <w:szCs w:val="20"/>
              </w:rPr>
              <w:t>17</w:t>
            </w:r>
          </w:p>
        </w:tc>
        <w:tc>
          <w:tcPr>
            <w:tcW w:w="1800" w:type="dxa"/>
            <w:vAlign w:val="bottom"/>
          </w:tcPr>
          <w:p w14:paraId="1A547684" w14:textId="0B8D0960" w:rsidR="00C53511" w:rsidRPr="0043205F" w:rsidRDefault="00C53511" w:rsidP="005C46B8">
            <w:pPr>
              <w:pStyle w:val="Heading2"/>
              <w:numPr>
                <w:ilvl w:val="0"/>
                <w:numId w:val="0"/>
              </w:numPr>
              <w:spacing w:before="60" w:after="60"/>
              <w:jc w:val="center"/>
              <w:rPr>
                <w:sz w:val="20"/>
                <w:szCs w:val="20"/>
              </w:rPr>
            </w:pPr>
            <w:r w:rsidRPr="0043205F">
              <w:rPr>
                <w:sz w:val="20"/>
                <w:szCs w:val="20"/>
              </w:rPr>
              <w:t>0.509</w:t>
            </w:r>
          </w:p>
        </w:tc>
      </w:tr>
      <w:tr w:rsidR="00C53511" w14:paraId="311F66CA" w14:textId="77777777" w:rsidTr="00400E52">
        <w:tc>
          <w:tcPr>
            <w:tcW w:w="2160" w:type="dxa"/>
            <w:vAlign w:val="bottom"/>
          </w:tcPr>
          <w:p w14:paraId="5DD09222" w14:textId="3CAD6CBC" w:rsidR="00C53511" w:rsidRPr="0043205F" w:rsidRDefault="00C53511" w:rsidP="005C46B8">
            <w:pPr>
              <w:pStyle w:val="Heading2"/>
              <w:numPr>
                <w:ilvl w:val="0"/>
                <w:numId w:val="0"/>
              </w:numPr>
              <w:spacing w:before="60" w:after="60"/>
              <w:jc w:val="center"/>
              <w:rPr>
                <w:sz w:val="20"/>
                <w:szCs w:val="20"/>
              </w:rPr>
            </w:pPr>
            <w:r w:rsidRPr="0043205F">
              <w:rPr>
                <w:sz w:val="20"/>
                <w:szCs w:val="20"/>
              </w:rPr>
              <w:t>18</w:t>
            </w:r>
          </w:p>
        </w:tc>
        <w:tc>
          <w:tcPr>
            <w:tcW w:w="1800" w:type="dxa"/>
            <w:vAlign w:val="bottom"/>
          </w:tcPr>
          <w:p w14:paraId="2583173E" w14:textId="64313F5D" w:rsidR="00C53511" w:rsidRPr="0043205F" w:rsidRDefault="00C53511" w:rsidP="005C46B8">
            <w:pPr>
              <w:pStyle w:val="Heading2"/>
              <w:numPr>
                <w:ilvl w:val="0"/>
                <w:numId w:val="0"/>
              </w:numPr>
              <w:spacing w:before="60" w:after="60"/>
              <w:jc w:val="center"/>
              <w:rPr>
                <w:sz w:val="20"/>
                <w:szCs w:val="20"/>
              </w:rPr>
            </w:pPr>
            <w:r w:rsidRPr="0043205F">
              <w:rPr>
                <w:sz w:val="20"/>
                <w:szCs w:val="20"/>
              </w:rPr>
              <w:t>0.544</w:t>
            </w:r>
          </w:p>
        </w:tc>
      </w:tr>
      <w:tr w:rsidR="00C53511" w14:paraId="032B9DEA" w14:textId="77777777" w:rsidTr="00400E52">
        <w:tc>
          <w:tcPr>
            <w:tcW w:w="2160" w:type="dxa"/>
            <w:vAlign w:val="bottom"/>
          </w:tcPr>
          <w:p w14:paraId="1CB70EE1" w14:textId="5058AF2C" w:rsidR="00C53511" w:rsidRPr="0043205F" w:rsidRDefault="00C53511" w:rsidP="005C46B8">
            <w:pPr>
              <w:pStyle w:val="Heading2"/>
              <w:numPr>
                <w:ilvl w:val="0"/>
                <w:numId w:val="0"/>
              </w:numPr>
              <w:spacing w:before="60" w:after="60"/>
              <w:jc w:val="center"/>
              <w:rPr>
                <w:sz w:val="20"/>
                <w:szCs w:val="20"/>
              </w:rPr>
            </w:pPr>
            <w:r w:rsidRPr="0043205F">
              <w:rPr>
                <w:sz w:val="20"/>
                <w:szCs w:val="20"/>
              </w:rPr>
              <w:t>19</w:t>
            </w:r>
          </w:p>
        </w:tc>
        <w:tc>
          <w:tcPr>
            <w:tcW w:w="1800" w:type="dxa"/>
            <w:vAlign w:val="bottom"/>
          </w:tcPr>
          <w:p w14:paraId="35C289C2" w14:textId="75450366" w:rsidR="00C53511" w:rsidRPr="0043205F" w:rsidRDefault="00C53511" w:rsidP="005C46B8">
            <w:pPr>
              <w:pStyle w:val="Heading2"/>
              <w:numPr>
                <w:ilvl w:val="0"/>
                <w:numId w:val="0"/>
              </w:numPr>
              <w:spacing w:before="60" w:after="60"/>
              <w:jc w:val="center"/>
              <w:rPr>
                <w:sz w:val="20"/>
                <w:szCs w:val="20"/>
              </w:rPr>
            </w:pPr>
            <w:r w:rsidRPr="0043205F">
              <w:rPr>
                <w:sz w:val="20"/>
                <w:szCs w:val="20"/>
              </w:rPr>
              <w:t>0.541</w:t>
            </w:r>
          </w:p>
        </w:tc>
      </w:tr>
      <w:tr w:rsidR="00C53511" w14:paraId="241CECAC" w14:textId="77777777" w:rsidTr="00400E52">
        <w:tc>
          <w:tcPr>
            <w:tcW w:w="2160" w:type="dxa"/>
            <w:vAlign w:val="bottom"/>
          </w:tcPr>
          <w:p w14:paraId="3B55C398" w14:textId="73A046C7" w:rsidR="00C53511" w:rsidRPr="0043205F" w:rsidRDefault="00C53511" w:rsidP="005C46B8">
            <w:pPr>
              <w:pStyle w:val="Heading2"/>
              <w:numPr>
                <w:ilvl w:val="0"/>
                <w:numId w:val="0"/>
              </w:numPr>
              <w:spacing w:before="60" w:after="60"/>
              <w:jc w:val="center"/>
              <w:rPr>
                <w:sz w:val="20"/>
                <w:szCs w:val="20"/>
              </w:rPr>
            </w:pPr>
            <w:r w:rsidRPr="0043205F">
              <w:rPr>
                <w:sz w:val="20"/>
                <w:szCs w:val="20"/>
              </w:rPr>
              <w:t>20</w:t>
            </w:r>
          </w:p>
        </w:tc>
        <w:tc>
          <w:tcPr>
            <w:tcW w:w="1800" w:type="dxa"/>
            <w:vAlign w:val="bottom"/>
          </w:tcPr>
          <w:p w14:paraId="643D70CA" w14:textId="66C841B1" w:rsidR="00C53511" w:rsidRPr="0043205F" w:rsidRDefault="00C53511" w:rsidP="005C46B8">
            <w:pPr>
              <w:pStyle w:val="Heading2"/>
              <w:numPr>
                <w:ilvl w:val="0"/>
                <w:numId w:val="0"/>
              </w:numPr>
              <w:spacing w:before="60" w:after="60"/>
              <w:jc w:val="center"/>
              <w:rPr>
                <w:sz w:val="20"/>
                <w:szCs w:val="20"/>
              </w:rPr>
            </w:pPr>
            <w:r w:rsidRPr="0043205F">
              <w:rPr>
                <w:sz w:val="20"/>
                <w:szCs w:val="20"/>
              </w:rPr>
              <w:t>0.585</w:t>
            </w:r>
          </w:p>
        </w:tc>
      </w:tr>
      <w:tr w:rsidR="00C53511" w14:paraId="14C3EF67" w14:textId="77777777" w:rsidTr="00400E52">
        <w:tc>
          <w:tcPr>
            <w:tcW w:w="2160" w:type="dxa"/>
            <w:vAlign w:val="bottom"/>
          </w:tcPr>
          <w:p w14:paraId="04B03C8F" w14:textId="2B8D17D1" w:rsidR="00C53511" w:rsidRPr="0043205F" w:rsidRDefault="00C53511" w:rsidP="005C46B8">
            <w:pPr>
              <w:pStyle w:val="Heading2"/>
              <w:numPr>
                <w:ilvl w:val="0"/>
                <w:numId w:val="0"/>
              </w:numPr>
              <w:spacing w:before="60" w:after="60"/>
              <w:jc w:val="center"/>
              <w:rPr>
                <w:sz w:val="20"/>
                <w:szCs w:val="20"/>
              </w:rPr>
            </w:pPr>
            <w:r w:rsidRPr="0043205F">
              <w:rPr>
                <w:sz w:val="20"/>
                <w:szCs w:val="20"/>
              </w:rPr>
              <w:t>21</w:t>
            </w:r>
          </w:p>
        </w:tc>
        <w:tc>
          <w:tcPr>
            <w:tcW w:w="1800" w:type="dxa"/>
            <w:vAlign w:val="bottom"/>
          </w:tcPr>
          <w:p w14:paraId="780FE4A8" w14:textId="5ED771B5" w:rsidR="00C53511" w:rsidRPr="0043205F" w:rsidRDefault="00C53511" w:rsidP="005C46B8">
            <w:pPr>
              <w:pStyle w:val="Heading2"/>
              <w:numPr>
                <w:ilvl w:val="0"/>
                <w:numId w:val="0"/>
              </w:numPr>
              <w:spacing w:before="60" w:after="60"/>
              <w:jc w:val="center"/>
              <w:rPr>
                <w:sz w:val="20"/>
                <w:szCs w:val="20"/>
              </w:rPr>
            </w:pPr>
            <w:r w:rsidRPr="0043205F">
              <w:rPr>
                <w:sz w:val="20"/>
                <w:szCs w:val="20"/>
              </w:rPr>
              <w:t>0.51</w:t>
            </w:r>
          </w:p>
        </w:tc>
      </w:tr>
      <w:tr w:rsidR="005C46B8" w14:paraId="0D9D0701" w14:textId="77777777" w:rsidTr="00400E52">
        <w:tc>
          <w:tcPr>
            <w:tcW w:w="2160" w:type="dxa"/>
            <w:shd w:val="clear" w:color="auto" w:fill="FFF2CC" w:themeFill="accent4" w:themeFillTint="33"/>
            <w:vAlign w:val="bottom"/>
          </w:tcPr>
          <w:p w14:paraId="48796994" w14:textId="5785A5A3" w:rsidR="005C46B8" w:rsidRPr="005C46B8" w:rsidRDefault="00D2533F" w:rsidP="005C46B8">
            <w:pPr>
              <w:pStyle w:val="Heading2"/>
              <w:numPr>
                <w:ilvl w:val="0"/>
                <w:numId w:val="0"/>
              </w:numPr>
              <w:spacing w:before="60" w:after="60"/>
              <w:jc w:val="center"/>
              <w:rPr>
                <w:sz w:val="20"/>
                <w:szCs w:val="20"/>
                <w:lang w:val="en-US"/>
              </w:rPr>
            </w:pPr>
            <w:r>
              <w:rPr>
                <w:sz w:val="20"/>
                <w:szCs w:val="20"/>
                <w:lang w:val="en-US"/>
              </w:rPr>
              <w:t xml:space="preserve">Sample </w:t>
            </w:r>
            <w:r w:rsidR="005C46B8">
              <w:rPr>
                <w:sz w:val="20"/>
                <w:szCs w:val="20"/>
                <w:lang w:val="en-US"/>
              </w:rPr>
              <w:t>Mean</w:t>
            </w:r>
          </w:p>
        </w:tc>
        <w:tc>
          <w:tcPr>
            <w:tcW w:w="1800" w:type="dxa"/>
            <w:shd w:val="clear" w:color="auto" w:fill="FFF2CC" w:themeFill="accent4" w:themeFillTint="33"/>
            <w:vAlign w:val="bottom"/>
          </w:tcPr>
          <w:p w14:paraId="74D43FB5" w14:textId="1E65D95F" w:rsidR="005C46B8" w:rsidRPr="00A148C3" w:rsidRDefault="00A148C3" w:rsidP="005C46B8">
            <w:pPr>
              <w:pStyle w:val="Heading2"/>
              <w:numPr>
                <w:ilvl w:val="0"/>
                <w:numId w:val="0"/>
              </w:numPr>
              <w:spacing w:before="60" w:after="60"/>
              <w:jc w:val="center"/>
              <w:rPr>
                <w:sz w:val="20"/>
                <w:szCs w:val="20"/>
                <w:lang w:val="en-US"/>
              </w:rPr>
            </w:pPr>
            <w:r>
              <w:rPr>
                <w:sz w:val="20"/>
                <w:szCs w:val="20"/>
                <w:lang w:val="en-US"/>
              </w:rPr>
              <w:t>0.548</w:t>
            </w:r>
          </w:p>
        </w:tc>
      </w:tr>
      <w:tr w:rsidR="005C46B8" w14:paraId="1B8B45ED" w14:textId="77777777" w:rsidTr="00400E52">
        <w:tc>
          <w:tcPr>
            <w:tcW w:w="2160" w:type="dxa"/>
            <w:shd w:val="clear" w:color="auto" w:fill="FFF2CC" w:themeFill="accent4" w:themeFillTint="33"/>
            <w:vAlign w:val="bottom"/>
          </w:tcPr>
          <w:p w14:paraId="739E4081" w14:textId="206C6F58" w:rsidR="005C46B8" w:rsidRDefault="005C46B8" w:rsidP="005C46B8">
            <w:pPr>
              <w:pStyle w:val="Heading2"/>
              <w:numPr>
                <w:ilvl w:val="0"/>
                <w:numId w:val="0"/>
              </w:numPr>
              <w:spacing w:before="60" w:after="60"/>
              <w:jc w:val="center"/>
              <w:rPr>
                <w:sz w:val="20"/>
                <w:szCs w:val="20"/>
                <w:lang w:val="en-US"/>
              </w:rPr>
            </w:pPr>
            <w:r>
              <w:rPr>
                <w:sz w:val="20"/>
                <w:szCs w:val="20"/>
                <w:lang w:val="en-US"/>
              </w:rPr>
              <w:t>Standard deviation</w:t>
            </w:r>
          </w:p>
        </w:tc>
        <w:tc>
          <w:tcPr>
            <w:tcW w:w="1800" w:type="dxa"/>
            <w:shd w:val="clear" w:color="auto" w:fill="FFF2CC" w:themeFill="accent4" w:themeFillTint="33"/>
            <w:vAlign w:val="bottom"/>
          </w:tcPr>
          <w:p w14:paraId="191D7E84" w14:textId="7E602156" w:rsidR="005C46B8" w:rsidRPr="00A148C3" w:rsidRDefault="00A148C3" w:rsidP="005C46B8">
            <w:pPr>
              <w:pStyle w:val="Heading2"/>
              <w:numPr>
                <w:ilvl w:val="0"/>
                <w:numId w:val="0"/>
              </w:numPr>
              <w:spacing w:before="60" w:after="60"/>
              <w:jc w:val="center"/>
              <w:rPr>
                <w:sz w:val="20"/>
                <w:szCs w:val="20"/>
                <w:lang w:val="en-US"/>
              </w:rPr>
            </w:pPr>
            <w:r>
              <w:rPr>
                <w:sz w:val="20"/>
                <w:szCs w:val="20"/>
                <w:lang w:val="en-US"/>
              </w:rPr>
              <w:t>0.047</w:t>
            </w:r>
          </w:p>
        </w:tc>
      </w:tr>
    </w:tbl>
    <w:p w14:paraId="03EB9D6A" w14:textId="77777777" w:rsidR="00814F25" w:rsidRDefault="00814F25" w:rsidP="000D15B9">
      <w:pPr>
        <w:pStyle w:val="Heading1"/>
        <w:numPr>
          <w:ilvl w:val="0"/>
          <w:numId w:val="0"/>
        </w:numPr>
      </w:pPr>
    </w:p>
    <w:p w14:paraId="5E01AC82" w14:textId="39ED18EE" w:rsidR="00F32B8B" w:rsidRDefault="00F32B8B" w:rsidP="00C801E0">
      <w:pPr>
        <w:pStyle w:val="Heading1"/>
      </w:pPr>
      <w:r>
        <w:t>Analysis</w:t>
      </w:r>
    </w:p>
    <w:p w14:paraId="19BDAF5A" w14:textId="2F0B1394" w:rsidR="00F32B8B" w:rsidRPr="00456FED" w:rsidRDefault="001E759C" w:rsidP="00F32B8B">
      <w:pPr>
        <w:pStyle w:val="Heading2"/>
      </w:pPr>
      <w:r>
        <w:rPr>
          <w:lang w:val="en-US"/>
        </w:rPr>
        <w:t>Using variable data analysis</w:t>
      </w:r>
      <w:r w:rsidR="004B673D">
        <w:rPr>
          <w:lang w:val="en-US"/>
        </w:rPr>
        <w:t xml:space="preserve"> with a</w:t>
      </w:r>
      <w:r w:rsidR="00643DC8">
        <w:rPr>
          <w:lang w:val="en-US"/>
        </w:rPr>
        <w:t xml:space="preserve"> </w:t>
      </w:r>
      <w:r w:rsidR="00471F30">
        <w:rPr>
          <w:lang w:val="en-US"/>
        </w:rPr>
        <w:t>single</w:t>
      </w:r>
      <w:r w:rsidR="00643DC8">
        <w:rPr>
          <w:lang w:val="en-US"/>
        </w:rPr>
        <w:t xml:space="preserve">-sided </w:t>
      </w:r>
      <w:r w:rsidR="00471F30">
        <w:rPr>
          <w:lang w:val="en-US"/>
        </w:rPr>
        <w:t>specification</w:t>
      </w:r>
      <w:r w:rsidR="006E1211">
        <w:rPr>
          <w:lang w:val="en-US"/>
        </w:rPr>
        <w:t xml:space="preserve">, </w:t>
      </w:r>
      <w:r w:rsidR="006202F9">
        <w:rPr>
          <w:lang w:val="en-US"/>
        </w:rPr>
        <w:t>we assume a normal distribution.</w:t>
      </w:r>
    </w:p>
    <w:p w14:paraId="71A1675D" w14:textId="75C1FCDD" w:rsidR="00456FED" w:rsidRPr="009025EC" w:rsidRDefault="009025EC" w:rsidP="009025EC">
      <w:pPr>
        <w:jc w:val="center"/>
        <w:rPr>
          <w:rFonts w:ascii="Cambria" w:hAnsi="Cambria"/>
        </w:rPr>
      </w:pPr>
      <w:r w:rsidRPr="009025EC">
        <w:rPr>
          <w:rFonts w:ascii="Cambria" w:hAnsi="Cambria" w:cs="Arial"/>
          <w:spacing w:val="-128"/>
          <w:sz w:val="22"/>
          <w:szCs w:val="22"/>
        </w:rPr>
        <w:t>¯x</w:t>
      </w:r>
      <w:r w:rsidRPr="009025EC">
        <w:rPr>
          <w:rFonts w:ascii="Cambria" w:hAnsi="Cambria" w:cs="Arial"/>
          <w:sz w:val="22"/>
          <w:szCs w:val="22"/>
        </w:rPr>
        <w:t xml:space="preserve">   - ks </w:t>
      </w:r>
      <w:r w:rsidRPr="009025EC">
        <w:rPr>
          <w:rFonts w:ascii="Cambria" w:hAnsi="Cambria" w:cs="Arial"/>
          <w:sz w:val="22"/>
          <w:szCs w:val="22"/>
          <w:u w:val="single"/>
        </w:rPr>
        <w:t>&gt;</w:t>
      </w:r>
      <w:r w:rsidRPr="009025EC">
        <w:rPr>
          <w:rFonts w:ascii="Cambria" w:hAnsi="Cambria" w:cs="Arial"/>
          <w:sz w:val="22"/>
          <w:szCs w:val="22"/>
        </w:rPr>
        <w:t xml:space="preserve"> minimum specification</w:t>
      </w:r>
    </w:p>
    <w:p w14:paraId="7F5D8C93" w14:textId="2C32C61C" w:rsidR="007F2D14" w:rsidRDefault="006A7966" w:rsidP="00F32B8B">
      <w:pPr>
        <w:pStyle w:val="Heading2"/>
      </w:pPr>
      <w:r>
        <w:rPr>
          <w:lang w:val="en-US"/>
        </w:rPr>
        <w:t>T</w:t>
      </w:r>
      <w:r w:rsidR="00080819">
        <w:rPr>
          <w:lang w:val="en-US"/>
        </w:rPr>
        <w:t>he sample mean of the absorbance is 0.548</w:t>
      </w:r>
      <w:r>
        <w:rPr>
          <w:lang w:val="en-US"/>
        </w:rPr>
        <w:t>,</w:t>
      </w:r>
      <w:r w:rsidR="00080819">
        <w:rPr>
          <w:lang w:val="en-US"/>
        </w:rPr>
        <w:t xml:space="preserve"> the standard deviation is 0.047</w:t>
      </w:r>
      <w:r w:rsidR="004C59BE">
        <w:rPr>
          <w:lang w:val="en-US"/>
        </w:rPr>
        <w:t>, and the minimum specification is 0.400</w:t>
      </w:r>
      <w:r w:rsidR="00080819">
        <w:rPr>
          <w:lang w:val="en-US"/>
        </w:rPr>
        <w:t xml:space="preserve">. Given </w:t>
      </w:r>
      <w:r w:rsidR="00985455">
        <w:rPr>
          <w:lang w:val="en-US"/>
        </w:rPr>
        <w:t>a</w:t>
      </w:r>
      <w:r w:rsidR="00080819">
        <w:rPr>
          <w:lang w:val="en-US"/>
        </w:rPr>
        <w:t xml:space="preserve"> </w:t>
      </w:r>
      <w:r w:rsidR="004C59BE">
        <w:rPr>
          <w:lang w:val="en-US"/>
        </w:rPr>
        <w:t>sample size of 21</w:t>
      </w:r>
      <w:r w:rsidR="00CE4C5E">
        <w:rPr>
          <w:lang w:val="en-US"/>
        </w:rPr>
        <w:t xml:space="preserve">, </w:t>
      </w:r>
      <w:r w:rsidR="00204D61">
        <w:rPr>
          <w:lang w:val="en-US"/>
        </w:rPr>
        <w:t xml:space="preserve">the </w:t>
      </w:r>
      <w:r w:rsidR="00AB4156">
        <w:rPr>
          <w:lang w:val="en-US"/>
        </w:rPr>
        <w:t xml:space="preserve">tolerance interval factor </w:t>
      </w:r>
      <w:r w:rsidR="00204D61">
        <w:rPr>
          <w:lang w:val="en-US"/>
        </w:rPr>
        <w:t xml:space="preserve">‘k’ </w:t>
      </w:r>
      <w:r w:rsidR="001567A8">
        <w:rPr>
          <w:lang w:val="en-US"/>
        </w:rPr>
        <w:t xml:space="preserve">of 2.994 </w:t>
      </w:r>
      <w:r w:rsidR="00AF4CCF">
        <w:rPr>
          <w:lang w:val="en-US"/>
        </w:rPr>
        <w:t xml:space="preserve">demonstrates that </w:t>
      </w:r>
      <w:r w:rsidR="00BD5AD7">
        <w:rPr>
          <w:lang w:val="en-US"/>
        </w:rPr>
        <w:t xml:space="preserve">there is 90% confidence that 99% of the population </w:t>
      </w:r>
      <w:r w:rsidR="006B600D">
        <w:rPr>
          <w:lang w:val="en-US"/>
        </w:rPr>
        <w:t>meets specification.</w:t>
      </w:r>
    </w:p>
    <w:p w14:paraId="79767675" w14:textId="382E29AD" w:rsidR="00C801E0" w:rsidRDefault="00C801E0" w:rsidP="00C801E0">
      <w:pPr>
        <w:pStyle w:val="Heading1"/>
      </w:pPr>
      <w:r>
        <w:t>Conclusion</w:t>
      </w:r>
    </w:p>
    <w:p w14:paraId="5EB4542B" w14:textId="19975577" w:rsidR="00C801E0" w:rsidRPr="00CA2402" w:rsidRDefault="007E4C6B" w:rsidP="00C801E0">
      <w:pPr>
        <w:pStyle w:val="Heading2"/>
      </w:pPr>
      <w:r>
        <w:rPr>
          <w:lang w:val="en-US"/>
        </w:rPr>
        <w:t>C</w:t>
      </w:r>
      <w:r w:rsidR="00F96B85">
        <w:rPr>
          <w:lang w:val="en-US"/>
        </w:rPr>
        <w:t xml:space="preserve">rystal violet </w:t>
      </w:r>
      <w:r>
        <w:rPr>
          <w:lang w:val="en-US"/>
        </w:rPr>
        <w:t xml:space="preserve">absorbance </w:t>
      </w:r>
      <w:r w:rsidR="008A2C98">
        <w:rPr>
          <w:lang w:val="en-US"/>
        </w:rPr>
        <w:t>is a</w:t>
      </w:r>
      <w:r w:rsidR="00F74FC4">
        <w:rPr>
          <w:lang w:val="en-US"/>
        </w:rPr>
        <w:t>n</w:t>
      </w:r>
      <w:r w:rsidR="008A2C98">
        <w:rPr>
          <w:lang w:val="en-US"/>
        </w:rPr>
        <w:t xml:space="preserve"> </w:t>
      </w:r>
      <w:r w:rsidR="00F74FC4">
        <w:rPr>
          <w:lang w:val="en-US"/>
        </w:rPr>
        <w:t xml:space="preserve">appropriate </w:t>
      </w:r>
      <w:r w:rsidR="00C801E0">
        <w:t xml:space="preserve">quality control </w:t>
      </w:r>
      <w:r w:rsidR="00F74FC4">
        <w:rPr>
          <w:lang w:val="en-US"/>
        </w:rPr>
        <w:t xml:space="preserve">test </w:t>
      </w:r>
      <w:r w:rsidR="00C801E0">
        <w:t xml:space="preserve">method for </w:t>
      </w:r>
      <w:r w:rsidR="00F96B85">
        <w:rPr>
          <w:lang w:val="en-US"/>
        </w:rPr>
        <w:t xml:space="preserve">verifying the presence of </w:t>
      </w:r>
      <w:r w:rsidR="00C801E0">
        <w:t xml:space="preserve">the Silq </w:t>
      </w:r>
      <w:r w:rsidR="00F96B85">
        <w:rPr>
          <w:lang w:val="en-US"/>
        </w:rPr>
        <w:t>S</w:t>
      </w:r>
      <w:r w:rsidR="00C801E0">
        <w:t xml:space="preserve">urface </w:t>
      </w:r>
      <w:r w:rsidR="00F96B85">
        <w:rPr>
          <w:lang w:val="en-US"/>
        </w:rPr>
        <w:t>T</w:t>
      </w:r>
      <w:r w:rsidR="00C801E0">
        <w:t xml:space="preserve">reatment </w:t>
      </w:r>
      <w:r w:rsidR="00F96B85">
        <w:rPr>
          <w:lang w:val="en-US"/>
        </w:rPr>
        <w:t>on treated</w:t>
      </w:r>
      <w:r w:rsidR="00C37FCF">
        <w:rPr>
          <w:lang w:val="en-US"/>
        </w:rPr>
        <w:t xml:space="preserve"> substrates</w:t>
      </w:r>
      <w:r w:rsidR="00565DFF">
        <w:rPr>
          <w:lang w:val="en-US"/>
        </w:rPr>
        <w:t xml:space="preserve"> </w:t>
      </w:r>
      <w:r w:rsidR="00844906">
        <w:rPr>
          <w:lang w:val="en-US"/>
        </w:rPr>
        <w:t>due to</w:t>
      </w:r>
      <w:r w:rsidR="00565DFF">
        <w:rPr>
          <w:lang w:val="en-US"/>
        </w:rPr>
        <w:t xml:space="preserve"> the </w:t>
      </w:r>
      <w:r w:rsidR="00017D8E">
        <w:rPr>
          <w:lang w:val="en-US"/>
        </w:rPr>
        <w:t>intercalation</w:t>
      </w:r>
      <w:r w:rsidR="00565DFF">
        <w:rPr>
          <w:lang w:val="en-US"/>
        </w:rPr>
        <w:t xml:space="preserve"> of the crystal violet </w:t>
      </w:r>
      <w:r w:rsidR="00017D8E">
        <w:rPr>
          <w:lang w:val="en-US"/>
        </w:rPr>
        <w:t xml:space="preserve">dye </w:t>
      </w:r>
      <w:r w:rsidR="00565DFF">
        <w:rPr>
          <w:lang w:val="en-US"/>
        </w:rPr>
        <w:t>with the polymer network of the s</w:t>
      </w:r>
      <w:r w:rsidR="00844906">
        <w:rPr>
          <w:lang w:val="en-US"/>
        </w:rPr>
        <w:t>urface treatment</w:t>
      </w:r>
      <w:r w:rsidR="00C37FCF">
        <w:rPr>
          <w:lang w:val="en-US"/>
        </w:rPr>
        <w:t>.</w:t>
      </w:r>
    </w:p>
    <w:p w14:paraId="3CE7A814" w14:textId="5BE2FF51" w:rsidR="00CA2402" w:rsidRPr="00814F25" w:rsidRDefault="00CA2402" w:rsidP="00C801E0">
      <w:pPr>
        <w:pStyle w:val="Heading2"/>
      </w:pPr>
      <w:r>
        <w:rPr>
          <w:lang w:val="en-US"/>
        </w:rPr>
        <w:t>Based on the results of the crystal violet absorbance test</w:t>
      </w:r>
      <w:r w:rsidR="007E4C6B">
        <w:rPr>
          <w:lang w:val="en-US"/>
        </w:rPr>
        <w:t>,</w:t>
      </w:r>
      <w:r>
        <w:rPr>
          <w:lang w:val="en-US"/>
        </w:rPr>
        <w:t xml:space="preserve"> the presence of coating on catheter samples that underwent the Silq Surface Treatment process has been verified</w:t>
      </w:r>
      <w:r w:rsidR="007C14AC">
        <w:rPr>
          <w:lang w:val="en-US"/>
        </w:rPr>
        <w:t xml:space="preserve"> to meet </w:t>
      </w:r>
      <w:r w:rsidR="00170E20">
        <w:rPr>
          <w:lang w:val="en-US"/>
        </w:rPr>
        <w:t>acceptance criteria.</w:t>
      </w:r>
    </w:p>
    <w:sectPr w:rsidR="00CA2402" w:rsidRPr="00814F25" w:rsidSect="00C55102">
      <w:headerReference w:type="default" r:id="rId9"/>
      <w:footerReference w:type="default" r:id="rId10"/>
      <w:pgSz w:w="12240" w:h="15840" w:code="1"/>
      <w:pgMar w:top="1440" w:right="1440" w:bottom="1440" w:left="1440" w:header="720" w:footer="432"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0ADA98A" w14:textId="77777777" w:rsidR="00645843" w:rsidRDefault="00645843">
      <w:r>
        <w:separator/>
      </w:r>
    </w:p>
    <w:p w14:paraId="614DFCEE" w14:textId="77777777" w:rsidR="00645843" w:rsidRDefault="00645843"/>
    <w:p w14:paraId="07ED2296" w14:textId="77777777" w:rsidR="00645843" w:rsidRDefault="00645843"/>
  </w:endnote>
  <w:endnote w:type="continuationSeparator" w:id="0">
    <w:p w14:paraId="598F1FA7" w14:textId="77777777" w:rsidR="00645843" w:rsidRDefault="00645843">
      <w:r>
        <w:continuationSeparator/>
      </w:r>
    </w:p>
    <w:p w14:paraId="62BE2694" w14:textId="77777777" w:rsidR="00645843" w:rsidRDefault="00645843"/>
    <w:p w14:paraId="33DADE99" w14:textId="77777777" w:rsidR="00645843" w:rsidRDefault="0064584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imes">
    <w:altName w:val="Sylfaen"/>
    <w:panose1 w:val="00000500000000020000"/>
    <w:charset w:val="00"/>
    <w:family w:val="auto"/>
    <w:pitch w:val="variable"/>
    <w:sig w:usb0="E00002FF" w:usb1="5000205A" w:usb2="00000000" w:usb3="00000000" w:csb0="0000019F" w:csb1="00000000"/>
  </w:font>
  <w:font w:name="Calibri">
    <w:panose1 w:val="020F0502020204030204"/>
    <w:charset w:val="00"/>
    <w:family w:val="swiss"/>
    <w:pitch w:val="variable"/>
    <w:sig w:usb0="E4002EFF" w:usb1="C000247B"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792" w:type="dxa"/>
      <w:jc w:val="center"/>
      <w:tblBorders>
        <w:top w:val="double" w:sz="4" w:space="0" w:color="A6A6A6" w:themeColor="background1" w:themeShade="A6"/>
        <w:left w:val="double" w:sz="4" w:space="0" w:color="A6A6A6" w:themeColor="background1" w:themeShade="A6"/>
        <w:bottom w:val="double" w:sz="4" w:space="0" w:color="A6A6A6" w:themeColor="background1" w:themeShade="A6"/>
        <w:right w:val="double" w:sz="4" w:space="0" w:color="A6A6A6" w:themeColor="background1" w:themeShade="A6"/>
        <w:insideV w:val="double" w:sz="4" w:space="0" w:color="A6A6A6" w:themeColor="background1" w:themeShade="A6"/>
      </w:tblBorders>
      <w:tblLayout w:type="fixed"/>
      <w:tblLook w:val="04A0" w:firstRow="1" w:lastRow="0" w:firstColumn="1" w:lastColumn="0" w:noHBand="0" w:noVBand="1"/>
    </w:tblPr>
    <w:tblGrid>
      <w:gridCol w:w="3264"/>
      <w:gridCol w:w="3264"/>
      <w:gridCol w:w="3264"/>
    </w:tblGrid>
    <w:tr w:rsidR="00A63956" w:rsidRPr="009162A0" w14:paraId="1187528D" w14:textId="77777777" w:rsidTr="00D34F0E">
      <w:trPr>
        <w:trHeight w:val="350"/>
        <w:jc w:val="center"/>
      </w:trPr>
      <w:tc>
        <w:tcPr>
          <w:tcW w:w="3169" w:type="dxa"/>
          <w:shd w:val="clear" w:color="auto" w:fill="auto"/>
          <w:vAlign w:val="center"/>
        </w:tcPr>
        <w:p w14:paraId="5085A975" w14:textId="481B69CA" w:rsidR="00A63956" w:rsidRPr="000076A9" w:rsidRDefault="00BC340D" w:rsidP="00D34F0E">
          <w:pPr>
            <w:pStyle w:val="Footer"/>
            <w:tabs>
              <w:tab w:val="clear" w:pos="4320"/>
              <w:tab w:val="center" w:pos="1620"/>
              <w:tab w:val="left" w:pos="2880"/>
            </w:tabs>
            <w:rPr>
              <w:rFonts w:ascii="Cambria" w:hAnsi="Cambria" w:cs="Arial"/>
              <w:b/>
              <w:sz w:val="18"/>
              <w:szCs w:val="18"/>
            </w:rPr>
          </w:pPr>
          <w:r>
            <w:rPr>
              <w:rFonts w:ascii="Cambria" w:hAnsi="Cambria" w:cs="Arial"/>
              <w:b/>
              <w:sz w:val="18"/>
              <w:szCs w:val="18"/>
            </w:rPr>
            <w:t>S</w:t>
          </w:r>
          <w:r w:rsidR="005340CC">
            <w:rPr>
              <w:rFonts w:ascii="Cambria" w:hAnsi="Cambria" w:cs="Arial"/>
              <w:b/>
              <w:sz w:val="18"/>
              <w:szCs w:val="18"/>
            </w:rPr>
            <w:t>ilq</w:t>
          </w:r>
          <w:r>
            <w:rPr>
              <w:rFonts w:ascii="Cambria" w:hAnsi="Cambria" w:cs="Arial"/>
              <w:b/>
              <w:sz w:val="18"/>
              <w:szCs w:val="18"/>
            </w:rPr>
            <w:t xml:space="preserve"> Technologies</w:t>
          </w:r>
          <w:r w:rsidR="005340CC">
            <w:rPr>
              <w:rFonts w:ascii="Cambria" w:hAnsi="Cambria" w:cs="Arial"/>
              <w:b/>
              <w:sz w:val="18"/>
              <w:szCs w:val="18"/>
            </w:rPr>
            <w:t xml:space="preserve"> Corporation</w:t>
          </w:r>
        </w:p>
      </w:tc>
      <w:tc>
        <w:tcPr>
          <w:tcW w:w="3170" w:type="dxa"/>
          <w:shd w:val="clear" w:color="auto" w:fill="auto"/>
          <w:vAlign w:val="center"/>
        </w:tcPr>
        <w:p w14:paraId="32C2C82B" w14:textId="69548177" w:rsidR="00A63956" w:rsidRPr="009F4B8C" w:rsidRDefault="005800C8" w:rsidP="00D34F0E">
          <w:pPr>
            <w:pStyle w:val="Footer"/>
            <w:tabs>
              <w:tab w:val="clear" w:pos="4320"/>
              <w:tab w:val="center" w:pos="1620"/>
              <w:tab w:val="left" w:pos="2880"/>
            </w:tabs>
            <w:jc w:val="center"/>
            <w:rPr>
              <w:rFonts w:ascii="Cambria" w:hAnsi="Cambria" w:cs="Arial"/>
              <w:sz w:val="18"/>
              <w:szCs w:val="18"/>
            </w:rPr>
          </w:pPr>
          <w:r w:rsidRPr="005800C8">
            <w:rPr>
              <w:rFonts w:ascii="Cambria" w:hAnsi="Cambria" w:cs="Arial"/>
              <w:b/>
              <w:sz w:val="18"/>
              <w:szCs w:val="18"/>
            </w:rPr>
            <w:t>PROPRIETARY AND CONFIDENTIAL</w:t>
          </w:r>
        </w:p>
        <w:p w14:paraId="7585EB37" w14:textId="77777777" w:rsidR="0048204B" w:rsidRPr="009F4B8C" w:rsidRDefault="006E279C" w:rsidP="00D34F0E">
          <w:pPr>
            <w:pStyle w:val="Footer"/>
            <w:tabs>
              <w:tab w:val="clear" w:pos="4320"/>
              <w:tab w:val="center" w:pos="1620"/>
              <w:tab w:val="left" w:pos="2880"/>
            </w:tabs>
            <w:jc w:val="center"/>
            <w:rPr>
              <w:rFonts w:ascii="Cambria" w:hAnsi="Cambria" w:cs="Arial"/>
              <w:sz w:val="16"/>
              <w:szCs w:val="16"/>
            </w:rPr>
          </w:pPr>
          <w:r w:rsidRPr="009F4B8C">
            <w:rPr>
              <w:rFonts w:ascii="Cambria" w:hAnsi="Cambria" w:cs="Arial"/>
              <w:sz w:val="16"/>
              <w:szCs w:val="16"/>
            </w:rPr>
            <w:t>This document is f</w:t>
          </w:r>
          <w:r w:rsidR="009A7C78" w:rsidRPr="009F4B8C">
            <w:rPr>
              <w:rFonts w:ascii="Cambria" w:hAnsi="Cambria" w:cs="Arial"/>
              <w:sz w:val="16"/>
              <w:szCs w:val="16"/>
            </w:rPr>
            <w:t>or r</w:t>
          </w:r>
          <w:r w:rsidR="0048204B" w:rsidRPr="009F4B8C">
            <w:rPr>
              <w:rFonts w:ascii="Cambria" w:hAnsi="Cambria" w:cs="Arial"/>
              <w:sz w:val="16"/>
              <w:szCs w:val="16"/>
            </w:rPr>
            <w:t>eference only</w:t>
          </w:r>
        </w:p>
      </w:tc>
      <w:tc>
        <w:tcPr>
          <w:tcW w:w="3170" w:type="dxa"/>
          <w:shd w:val="clear" w:color="auto" w:fill="auto"/>
          <w:vAlign w:val="center"/>
        </w:tcPr>
        <w:p w14:paraId="2D9D95C4" w14:textId="77777777" w:rsidR="00A63956" w:rsidRPr="009F4B8C" w:rsidRDefault="00A63956" w:rsidP="00D34F0E">
          <w:pPr>
            <w:pStyle w:val="Footer"/>
            <w:tabs>
              <w:tab w:val="clear" w:pos="4320"/>
              <w:tab w:val="center" w:pos="1620"/>
              <w:tab w:val="left" w:pos="2880"/>
            </w:tabs>
            <w:jc w:val="right"/>
            <w:rPr>
              <w:rFonts w:ascii="Cambria" w:hAnsi="Cambria" w:cs="Arial"/>
              <w:sz w:val="18"/>
              <w:szCs w:val="18"/>
            </w:rPr>
          </w:pPr>
          <w:r w:rsidRPr="009F4B8C">
            <w:rPr>
              <w:rFonts w:ascii="Cambria" w:hAnsi="Cambria" w:cs="Arial"/>
              <w:sz w:val="18"/>
              <w:szCs w:val="18"/>
            </w:rPr>
            <w:t xml:space="preserve">Page </w:t>
          </w:r>
          <w:r w:rsidRPr="000076A9">
            <w:rPr>
              <w:rStyle w:val="PageNumber"/>
              <w:rFonts w:ascii="Cambria" w:hAnsi="Cambria" w:cs="Arial"/>
              <w:sz w:val="18"/>
              <w:szCs w:val="18"/>
            </w:rPr>
            <w:fldChar w:fldCharType="begin"/>
          </w:r>
          <w:r w:rsidRPr="006A38FE">
            <w:rPr>
              <w:rStyle w:val="PageNumber"/>
              <w:rFonts w:ascii="Cambria" w:hAnsi="Cambria" w:cs="Arial"/>
              <w:sz w:val="18"/>
              <w:szCs w:val="18"/>
            </w:rPr>
            <w:instrText xml:space="preserve"> PAGE </w:instrText>
          </w:r>
          <w:r w:rsidRPr="000076A9">
            <w:rPr>
              <w:rStyle w:val="PageNumber"/>
              <w:rFonts w:ascii="Cambria" w:hAnsi="Cambria" w:cs="Arial"/>
              <w:sz w:val="18"/>
              <w:szCs w:val="18"/>
            </w:rPr>
            <w:fldChar w:fldCharType="separate"/>
          </w:r>
          <w:r w:rsidR="00B97940">
            <w:rPr>
              <w:rStyle w:val="PageNumber"/>
              <w:rFonts w:ascii="Cambria" w:hAnsi="Cambria" w:cs="Arial"/>
              <w:noProof/>
              <w:sz w:val="18"/>
              <w:szCs w:val="18"/>
            </w:rPr>
            <w:t>2</w:t>
          </w:r>
          <w:r w:rsidRPr="000076A9">
            <w:rPr>
              <w:rStyle w:val="PageNumber"/>
              <w:rFonts w:ascii="Cambria" w:hAnsi="Cambria" w:cs="Arial"/>
              <w:sz w:val="18"/>
              <w:szCs w:val="18"/>
            </w:rPr>
            <w:fldChar w:fldCharType="end"/>
          </w:r>
          <w:r w:rsidRPr="006A38FE">
            <w:rPr>
              <w:rStyle w:val="PageNumber"/>
              <w:rFonts w:ascii="Cambria" w:hAnsi="Cambria" w:cs="Arial"/>
              <w:sz w:val="18"/>
              <w:szCs w:val="18"/>
            </w:rPr>
            <w:t xml:space="preserve"> </w:t>
          </w:r>
          <w:r w:rsidRPr="006A38FE">
            <w:rPr>
              <w:rFonts w:ascii="Cambria" w:hAnsi="Cambria" w:cs="Arial"/>
              <w:sz w:val="18"/>
              <w:szCs w:val="18"/>
            </w:rPr>
            <w:t xml:space="preserve">of </w:t>
          </w:r>
          <w:r w:rsidRPr="000076A9">
            <w:rPr>
              <w:rFonts w:ascii="Cambria" w:hAnsi="Cambria" w:cs="Arial"/>
              <w:sz w:val="18"/>
              <w:szCs w:val="18"/>
            </w:rPr>
            <w:fldChar w:fldCharType="begin"/>
          </w:r>
          <w:r w:rsidRPr="006A38FE">
            <w:rPr>
              <w:rFonts w:ascii="Cambria" w:hAnsi="Cambria" w:cs="Arial"/>
              <w:sz w:val="18"/>
              <w:szCs w:val="18"/>
            </w:rPr>
            <w:instrText xml:space="preserve"> NUMPAGES </w:instrText>
          </w:r>
          <w:r w:rsidRPr="000076A9">
            <w:rPr>
              <w:rFonts w:ascii="Cambria" w:hAnsi="Cambria" w:cs="Arial"/>
              <w:sz w:val="18"/>
              <w:szCs w:val="18"/>
            </w:rPr>
            <w:fldChar w:fldCharType="separate"/>
          </w:r>
          <w:r w:rsidR="00B97940">
            <w:rPr>
              <w:rFonts w:ascii="Cambria" w:hAnsi="Cambria" w:cs="Arial"/>
              <w:noProof/>
              <w:sz w:val="18"/>
              <w:szCs w:val="18"/>
            </w:rPr>
            <w:t>2</w:t>
          </w:r>
          <w:r w:rsidRPr="000076A9">
            <w:rPr>
              <w:rFonts w:ascii="Cambria" w:hAnsi="Cambria" w:cs="Arial"/>
              <w:sz w:val="18"/>
              <w:szCs w:val="18"/>
            </w:rPr>
            <w:fldChar w:fldCharType="end"/>
          </w:r>
        </w:p>
      </w:tc>
    </w:tr>
  </w:tbl>
  <w:p w14:paraId="0F76B69B" w14:textId="77777777" w:rsidR="00A63956" w:rsidRDefault="00A63956" w:rsidP="00A639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2E38E23" w14:textId="77777777" w:rsidR="00645843" w:rsidRDefault="00645843">
      <w:r>
        <w:separator/>
      </w:r>
    </w:p>
    <w:p w14:paraId="7ED0A615" w14:textId="77777777" w:rsidR="00645843" w:rsidRDefault="00645843"/>
    <w:p w14:paraId="25807DE0" w14:textId="77777777" w:rsidR="00645843" w:rsidRDefault="00645843"/>
  </w:footnote>
  <w:footnote w:type="continuationSeparator" w:id="0">
    <w:p w14:paraId="6AFD0D54" w14:textId="77777777" w:rsidR="00645843" w:rsidRDefault="00645843">
      <w:r>
        <w:continuationSeparator/>
      </w:r>
    </w:p>
    <w:p w14:paraId="08F54BD3" w14:textId="77777777" w:rsidR="00645843" w:rsidRDefault="00645843"/>
    <w:p w14:paraId="456A9E51" w14:textId="77777777" w:rsidR="00645843" w:rsidRDefault="0064584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792" w:type="dxa"/>
      <w:jc w:val="center"/>
      <w:tblBorders>
        <w:top w:val="double" w:sz="4" w:space="0" w:color="A6A6A6" w:themeColor="background1" w:themeShade="A6"/>
        <w:left w:val="double" w:sz="4" w:space="0" w:color="A6A6A6" w:themeColor="background1" w:themeShade="A6"/>
        <w:bottom w:val="double" w:sz="4" w:space="0" w:color="A6A6A6" w:themeColor="background1" w:themeShade="A6"/>
        <w:right w:val="double" w:sz="4" w:space="0" w:color="A6A6A6" w:themeColor="background1" w:themeShade="A6"/>
        <w:insideH w:val="double" w:sz="4" w:space="0" w:color="A6A6A6" w:themeColor="background1" w:themeShade="A6"/>
        <w:insideV w:val="double" w:sz="4" w:space="0" w:color="A6A6A6" w:themeColor="background1" w:themeShade="A6"/>
      </w:tblBorders>
      <w:tblLayout w:type="fixed"/>
      <w:tblLook w:val="0000" w:firstRow="0" w:lastRow="0" w:firstColumn="0" w:lastColumn="0" w:noHBand="0" w:noVBand="0"/>
    </w:tblPr>
    <w:tblGrid>
      <w:gridCol w:w="3528"/>
      <w:gridCol w:w="4557"/>
      <w:gridCol w:w="1707"/>
    </w:tblGrid>
    <w:tr w:rsidR="00292D22" w:rsidRPr="00FD1CD7" w14:paraId="16F41B3C" w14:textId="77777777" w:rsidTr="00D34F0E">
      <w:trPr>
        <w:cantSplit/>
        <w:trHeight w:val="690"/>
        <w:jc w:val="center"/>
      </w:trPr>
      <w:tc>
        <w:tcPr>
          <w:tcW w:w="3528" w:type="dxa"/>
          <w:vMerge w:val="restart"/>
          <w:vAlign w:val="center"/>
        </w:tcPr>
        <w:p w14:paraId="4E6DBF31" w14:textId="6D2C6836" w:rsidR="00292D22" w:rsidRPr="000076A9" w:rsidRDefault="00ED3E64" w:rsidP="00D34F0E">
          <w:pPr>
            <w:pStyle w:val="Header"/>
            <w:ind w:hanging="14"/>
            <w:jc w:val="center"/>
            <w:rPr>
              <w:rFonts w:ascii="Bahnschrift" w:hAnsi="Bahnschrift" w:cs="Tahoma"/>
              <w:b/>
              <w:bCs/>
              <w:smallCaps/>
              <w:sz w:val="52"/>
              <w:szCs w:val="52"/>
            </w:rPr>
          </w:pPr>
          <w:r>
            <w:rPr>
              <w:rFonts w:ascii="Bahnschrift" w:hAnsi="Bahnschrift" w:cs="Tahoma"/>
              <w:b/>
              <w:bCs/>
              <w:smallCaps/>
              <w:noProof/>
              <w:sz w:val="52"/>
              <w:szCs w:val="52"/>
            </w:rPr>
            <w:drawing>
              <wp:inline distT="0" distB="0" distL="0" distR="0" wp14:anchorId="6FB705A6" wp14:editId="7BB061BE">
                <wp:extent cx="712167" cy="73152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onogram_SIL_03_A.png"/>
                        <pic:cNvPicPr/>
                      </pic:nvPicPr>
                      <pic:blipFill>
                        <a:blip r:embed="rId1">
                          <a:extLst>
                            <a:ext uri="{28A0092B-C50C-407E-A947-70E740481C1C}">
                              <a14:useLocalDpi xmlns:a14="http://schemas.microsoft.com/office/drawing/2010/main" val="0"/>
                            </a:ext>
                          </a:extLst>
                        </a:blip>
                        <a:stretch>
                          <a:fillRect/>
                        </a:stretch>
                      </pic:blipFill>
                      <pic:spPr>
                        <a:xfrm>
                          <a:off x="0" y="0"/>
                          <a:ext cx="712167" cy="731520"/>
                        </a:xfrm>
                        <a:prstGeom prst="rect">
                          <a:avLst/>
                        </a:prstGeom>
                      </pic:spPr>
                    </pic:pic>
                  </a:graphicData>
                </a:graphic>
              </wp:inline>
            </w:drawing>
          </w:r>
        </w:p>
      </w:tc>
      <w:tc>
        <w:tcPr>
          <w:tcW w:w="4557" w:type="dxa"/>
          <w:vAlign w:val="center"/>
        </w:tcPr>
        <w:p w14:paraId="634CA400" w14:textId="77777777" w:rsidR="00292D22" w:rsidRPr="00FD1CD7" w:rsidRDefault="00292D22" w:rsidP="00D34F0E">
          <w:pPr>
            <w:pStyle w:val="Header"/>
            <w:ind w:hanging="14"/>
            <w:rPr>
              <w:rFonts w:ascii="Cambria" w:hAnsi="Cambria" w:cs="Tahoma"/>
              <w:b/>
              <w:bCs/>
            </w:rPr>
          </w:pPr>
          <w:r w:rsidRPr="00FD1CD7">
            <w:rPr>
              <w:rFonts w:ascii="Cambria" w:hAnsi="Cambria" w:cs="Tahoma"/>
              <w:b/>
              <w:bCs/>
              <w:smallCaps/>
            </w:rPr>
            <w:t>Document Title</w:t>
          </w:r>
          <w:r w:rsidRPr="00FD1CD7">
            <w:rPr>
              <w:rFonts w:ascii="Cambria" w:hAnsi="Cambria" w:cs="Tahoma"/>
              <w:b/>
              <w:bCs/>
            </w:rPr>
            <w:t>:</w:t>
          </w:r>
        </w:p>
        <w:p w14:paraId="0E3C6EBE" w14:textId="744D0B8A" w:rsidR="00292D22" w:rsidRPr="00B422EE" w:rsidRDefault="00890884" w:rsidP="00B422EE">
          <w:pPr>
            <w:pStyle w:val="Header"/>
            <w:rPr>
              <w:rFonts w:ascii="Cambria" w:hAnsi="Cambria" w:cs="Tahoma"/>
            </w:rPr>
          </w:pPr>
          <w:r>
            <w:rPr>
              <w:rFonts w:ascii="Cambria" w:hAnsi="Cambria" w:cs="Tahoma"/>
            </w:rPr>
            <w:t>Test Report</w:t>
          </w:r>
          <w:r w:rsidR="00C4081D">
            <w:rPr>
              <w:rFonts w:ascii="Cambria" w:hAnsi="Cambria" w:cs="Tahoma"/>
            </w:rPr>
            <w:t xml:space="preserve">, </w:t>
          </w:r>
          <w:r w:rsidR="00B422EE">
            <w:rPr>
              <w:rFonts w:ascii="Cambria" w:hAnsi="Cambria" w:cs="Tahoma"/>
            </w:rPr>
            <w:t>Crystal Violet Absorbance</w:t>
          </w:r>
          <w:r w:rsidR="00133902">
            <w:rPr>
              <w:rFonts w:ascii="Cambria" w:hAnsi="Cambria" w:cs="Tahoma"/>
            </w:rPr>
            <w:t>, Silq</w:t>
          </w:r>
          <w:r>
            <w:rPr>
              <w:rFonts w:ascii="Cambria" w:hAnsi="Cambria" w:cs="Tahoma"/>
            </w:rPr>
            <w:t xml:space="preserve"> Surface</w:t>
          </w:r>
          <w:r w:rsidR="00133902">
            <w:rPr>
              <w:rFonts w:ascii="Cambria" w:hAnsi="Cambria" w:cs="Tahoma"/>
            </w:rPr>
            <w:t xml:space="preserve"> </w:t>
          </w:r>
          <w:r>
            <w:rPr>
              <w:rFonts w:ascii="Cambria" w:hAnsi="Cambria" w:cs="Tahoma"/>
            </w:rPr>
            <w:t>Treatment</w:t>
          </w:r>
        </w:p>
      </w:tc>
      <w:tc>
        <w:tcPr>
          <w:tcW w:w="1707" w:type="dxa"/>
          <w:vAlign w:val="center"/>
        </w:tcPr>
        <w:p w14:paraId="3F71213A" w14:textId="77777777" w:rsidR="00292D22" w:rsidRPr="00FD1CD7" w:rsidRDefault="00292D22" w:rsidP="00D34F0E">
          <w:pPr>
            <w:pStyle w:val="Header"/>
            <w:ind w:hanging="14"/>
            <w:rPr>
              <w:rFonts w:ascii="Cambria" w:hAnsi="Cambria" w:cs="Tahoma"/>
              <w:b/>
            </w:rPr>
          </w:pPr>
          <w:r w:rsidRPr="00FD1CD7">
            <w:rPr>
              <w:rFonts w:ascii="Cambria" w:hAnsi="Cambria" w:cs="Tahoma"/>
              <w:b/>
            </w:rPr>
            <w:t>Revision:</w:t>
          </w:r>
        </w:p>
        <w:p w14:paraId="72147C5E" w14:textId="142D1E2A" w:rsidR="00292D22" w:rsidRPr="00FD1CD7" w:rsidRDefault="00383C59" w:rsidP="00D34F0E">
          <w:pPr>
            <w:pStyle w:val="Header"/>
            <w:ind w:hanging="14"/>
            <w:rPr>
              <w:rFonts w:ascii="Cambria" w:hAnsi="Cambria" w:cs="Tahoma"/>
            </w:rPr>
          </w:pPr>
          <w:r>
            <w:rPr>
              <w:rFonts w:ascii="Cambria" w:hAnsi="Cambria" w:cs="Tahoma"/>
            </w:rPr>
            <w:t>A</w:t>
          </w:r>
        </w:p>
      </w:tc>
    </w:tr>
    <w:tr w:rsidR="00292D22" w:rsidRPr="00FD1CD7" w14:paraId="29A2345D" w14:textId="77777777" w:rsidTr="00370746">
      <w:trPr>
        <w:cantSplit/>
        <w:trHeight w:val="510"/>
        <w:jc w:val="center"/>
      </w:trPr>
      <w:tc>
        <w:tcPr>
          <w:tcW w:w="3528" w:type="dxa"/>
          <w:vMerge/>
        </w:tcPr>
        <w:p w14:paraId="2DC594A8" w14:textId="77777777" w:rsidR="00292D22" w:rsidRPr="00FD1CD7" w:rsidRDefault="00292D22" w:rsidP="00D34F0E">
          <w:pPr>
            <w:pStyle w:val="Header"/>
            <w:rPr>
              <w:rFonts w:ascii="Tahoma" w:hAnsi="Tahoma" w:cs="Tahoma"/>
              <w:b/>
              <w:bCs/>
              <w:smallCaps/>
            </w:rPr>
          </w:pPr>
        </w:p>
      </w:tc>
      <w:tc>
        <w:tcPr>
          <w:tcW w:w="4557" w:type="dxa"/>
          <w:vAlign w:val="center"/>
        </w:tcPr>
        <w:p w14:paraId="0FE4ABEE" w14:textId="77777777" w:rsidR="00292D22" w:rsidRPr="00FD1CD7" w:rsidRDefault="00292D22" w:rsidP="00D34F0E">
          <w:pPr>
            <w:pStyle w:val="Header"/>
            <w:rPr>
              <w:rFonts w:ascii="Cambria" w:hAnsi="Cambria" w:cs="Tahoma"/>
              <w:b/>
              <w:bCs/>
            </w:rPr>
          </w:pPr>
          <w:r w:rsidRPr="00FD1CD7">
            <w:rPr>
              <w:rFonts w:ascii="Cambria" w:hAnsi="Cambria" w:cs="Tahoma"/>
              <w:b/>
              <w:bCs/>
              <w:smallCaps/>
            </w:rPr>
            <w:t xml:space="preserve">Document </w:t>
          </w:r>
          <w:r w:rsidRPr="00FD1CD7">
            <w:rPr>
              <w:rFonts w:ascii="Cambria" w:hAnsi="Cambria" w:cs="Tahoma"/>
              <w:b/>
              <w:bCs/>
            </w:rPr>
            <w:t>#:</w:t>
          </w:r>
        </w:p>
        <w:p w14:paraId="52A47418" w14:textId="4B303EBB" w:rsidR="00292D22" w:rsidRPr="00FD1CD7" w:rsidRDefault="002821F0" w:rsidP="00D34F0E">
          <w:pPr>
            <w:rPr>
              <w:rFonts w:asciiTheme="minorHAnsi" w:hAnsiTheme="minorHAnsi" w:cstheme="minorBidi"/>
            </w:rPr>
          </w:pPr>
          <w:r>
            <w:rPr>
              <w:rFonts w:ascii="Cambria" w:hAnsi="Cambria" w:cs="Tahoma"/>
            </w:rPr>
            <w:t>VV.SLQ0</w:t>
          </w:r>
          <w:r w:rsidR="00890884">
            <w:rPr>
              <w:rFonts w:ascii="Cambria" w:hAnsi="Cambria" w:cs="Tahoma"/>
            </w:rPr>
            <w:t>0</w:t>
          </w:r>
          <w:r w:rsidR="005D3B21">
            <w:rPr>
              <w:rFonts w:ascii="Cambria" w:hAnsi="Cambria" w:cs="Tahoma"/>
            </w:rPr>
            <w:t>5</w:t>
          </w:r>
        </w:p>
      </w:tc>
      <w:tc>
        <w:tcPr>
          <w:tcW w:w="1707" w:type="dxa"/>
          <w:vAlign w:val="center"/>
        </w:tcPr>
        <w:p w14:paraId="0A06A420" w14:textId="77777777" w:rsidR="00292D22" w:rsidRPr="00FD1CD7" w:rsidRDefault="00292D22" w:rsidP="00D34F0E">
          <w:pPr>
            <w:pStyle w:val="Header"/>
            <w:rPr>
              <w:rFonts w:ascii="Cambria" w:hAnsi="Cambria" w:cs="Tahoma"/>
              <w:b/>
              <w:bCs/>
            </w:rPr>
          </w:pPr>
          <w:r>
            <w:rPr>
              <w:rFonts w:ascii="Cambria" w:hAnsi="Cambria" w:cs="Tahoma"/>
              <w:b/>
              <w:bCs/>
            </w:rPr>
            <w:t>Effective</w:t>
          </w:r>
          <w:r w:rsidRPr="00FD1CD7">
            <w:rPr>
              <w:rFonts w:ascii="Cambria" w:hAnsi="Cambria" w:cs="Tahoma"/>
              <w:b/>
              <w:bCs/>
            </w:rPr>
            <w:t xml:space="preserve"> Date:</w:t>
          </w:r>
        </w:p>
        <w:p w14:paraId="3BD30637" w14:textId="05F27C65" w:rsidR="00292D22" w:rsidRPr="00FD1CD7" w:rsidRDefault="00AA50DC" w:rsidP="00D34F0E">
          <w:pPr>
            <w:pStyle w:val="Header"/>
            <w:rPr>
              <w:rFonts w:ascii="Cambria" w:hAnsi="Cambria" w:cs="Tahoma"/>
              <w:bCs/>
            </w:rPr>
          </w:pPr>
          <w:r>
            <w:rPr>
              <w:rFonts w:ascii="Cambria" w:hAnsi="Cambria" w:cs="Tahoma"/>
              <w:bCs/>
            </w:rPr>
            <w:t>22Mar2022</w:t>
          </w:r>
        </w:p>
      </w:tc>
    </w:tr>
  </w:tbl>
  <w:p w14:paraId="4EBF9918" w14:textId="77777777" w:rsidR="00E816F5" w:rsidRPr="003D0D9D" w:rsidRDefault="00E816F5" w:rsidP="008D3E06">
    <w:pPr>
      <w:pStyle w:val="Header"/>
      <w:rPr>
        <w:rFonts w:ascii="Verdana" w:hAnsi="Verdana"/>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345044F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011FB8"/>
    <w:multiLevelType w:val="multilevel"/>
    <w:tmpl w:val="68F6FBCC"/>
    <w:lvl w:ilvl="0">
      <w:start w:val="1"/>
      <w:numFmt w:val="decimal"/>
      <w:lvlText w:val="%1"/>
      <w:lvlJc w:val="left"/>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rPr>
        <w:rFonts w:ascii="Cambria" w:hAnsi="Cambria"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2" w15:restartNumberingAfterBreak="0">
    <w:nsid w:val="07CB323D"/>
    <w:multiLevelType w:val="multilevel"/>
    <w:tmpl w:val="920A2672"/>
    <w:lvl w:ilvl="0">
      <w:start w:val="1"/>
      <w:numFmt w:val="decimal"/>
      <w:lvlText w:val="%1"/>
      <w:lvlJc w:val="left"/>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rPr>
        <w:rFonts w:ascii="Cambria" w:hAnsi="Cambria"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3" w15:restartNumberingAfterBreak="0">
    <w:nsid w:val="0EF3429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FD51FF8"/>
    <w:multiLevelType w:val="multilevel"/>
    <w:tmpl w:val="2ED612D4"/>
    <w:lvl w:ilvl="0">
      <w:start w:val="1"/>
      <w:numFmt w:val="decimal"/>
      <w:lvlText w:val="%1"/>
      <w:lvlJc w:val="left"/>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rPr>
        <w:rFonts w:ascii="Cambria" w:hAnsi="Cambria"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5" w15:restartNumberingAfterBreak="0">
    <w:nsid w:val="2DFA149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30350E17"/>
    <w:multiLevelType w:val="multilevel"/>
    <w:tmpl w:val="7BD40E16"/>
    <w:lvl w:ilvl="0">
      <w:start w:val="1"/>
      <w:numFmt w:val="decimal"/>
      <w:lvlText w:val="%1"/>
      <w:lvlJc w:val="left"/>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rPr>
        <w:rFonts w:ascii="Cambria" w:hAnsi="Cambria"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7" w15:restartNumberingAfterBreak="0">
    <w:nsid w:val="31CC1C77"/>
    <w:multiLevelType w:val="multilevel"/>
    <w:tmpl w:val="0394B6E4"/>
    <w:lvl w:ilvl="0">
      <w:start w:val="1"/>
      <w:numFmt w:val="decimal"/>
      <w:lvlText w:val="%1"/>
      <w:lvlJc w:val="left"/>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rPr>
        <w:rFonts w:ascii="Cambria" w:hAnsi="Cambria"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8" w15:restartNumberingAfterBreak="0">
    <w:nsid w:val="3BD65368"/>
    <w:multiLevelType w:val="multilevel"/>
    <w:tmpl w:val="7CC86054"/>
    <w:lvl w:ilvl="0">
      <w:start w:val="1"/>
      <w:numFmt w:val="decimal"/>
      <w:pStyle w:val="Heading1"/>
      <w:lvlText w:val="%1"/>
      <w:lvlJc w:val="left"/>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rPr>
        <w:rFonts w:ascii="Cambria" w:hAnsi="Cambria"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lvlText w:val="%1.%2.%3.%4.%5"/>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pStyle w:val="Heading6"/>
      <w:lvlText w:val="%1.%2.%3.%4.%5.%6"/>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pStyle w:val="Heading7"/>
      <w:lvlText w:val="%1.%2.%3.%4.%5.%6.%7"/>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pStyle w:val="Heading8"/>
      <w:lvlText w:val="%1.%2.%3.%4.%5.%6.%7.%8"/>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pStyle w:val="Heading9"/>
      <w:lvlText w:val="%1.%2.%3.%4.%5.%6.%7.%8.%9."/>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9" w15:restartNumberingAfterBreak="0">
    <w:nsid w:val="3D3428D2"/>
    <w:multiLevelType w:val="multilevel"/>
    <w:tmpl w:val="75B89CEA"/>
    <w:styleLink w:val="HeadingsDPListStyle1"/>
    <w:lvl w:ilvl="0">
      <w:start w:val="1"/>
      <w:numFmt w:val="decimal"/>
      <w:pStyle w:val="HeadingOne"/>
      <w:lvlText w:val="%1"/>
      <w:lvlJc w:val="left"/>
      <w:pPr>
        <w:ind w:left="360" w:hanging="360"/>
      </w:pPr>
      <w:rPr>
        <w:rFonts w:hint="default"/>
      </w:rPr>
    </w:lvl>
    <w:lvl w:ilvl="1">
      <w:start w:val="1"/>
      <w:numFmt w:val="decimal"/>
      <w:pStyle w:val="HeadingTwo"/>
      <w:lvlText w:val="%1.%2"/>
      <w:lvlJc w:val="left"/>
      <w:pPr>
        <w:ind w:left="720" w:hanging="360"/>
      </w:pPr>
      <w:rPr>
        <w:rFonts w:hint="default"/>
      </w:rPr>
    </w:lvl>
    <w:lvl w:ilvl="2">
      <w:start w:val="1"/>
      <w:numFmt w:val="decimal"/>
      <w:pStyle w:val="HeadingThree"/>
      <w:lvlText w:val="%1.%2.%3"/>
      <w:lvlJc w:val="left"/>
      <w:pPr>
        <w:ind w:left="1080" w:hanging="360"/>
      </w:pPr>
      <w:rPr>
        <w:rFonts w:hint="default"/>
      </w:rPr>
    </w:lvl>
    <w:lvl w:ilvl="3">
      <w:start w:val="1"/>
      <w:numFmt w:val="decimal"/>
      <w:pStyle w:val="HeadingFour"/>
      <w:lvlText w:val="%1.%2.%3.%4"/>
      <w:lvlJc w:val="left"/>
      <w:pPr>
        <w:ind w:left="1440" w:hanging="360"/>
      </w:pPr>
      <w:rPr>
        <w:rFonts w:hint="default"/>
      </w:rPr>
    </w:lvl>
    <w:lvl w:ilvl="4">
      <w:start w:val="1"/>
      <w:numFmt w:val="decimal"/>
      <w:pStyle w:val="HeadingFive"/>
      <w:lvlText w:val="%1.%2.%3.%4.%5"/>
      <w:lvlJc w:val="left"/>
      <w:pPr>
        <w:ind w:left="1800" w:hanging="360"/>
      </w:pPr>
      <w:rPr>
        <w:rFonts w:hint="default"/>
      </w:rPr>
    </w:lvl>
    <w:lvl w:ilvl="5">
      <w:start w:val="1"/>
      <w:numFmt w:val="decimal"/>
      <w:pStyle w:val="HeadingSix"/>
      <w:lvlText w:val="%1.%2.%3.%4.%5.%6"/>
      <w:lvlJc w:val="left"/>
      <w:pPr>
        <w:ind w:left="2160" w:hanging="360"/>
      </w:pPr>
      <w:rPr>
        <w:rFonts w:hint="default"/>
      </w:rPr>
    </w:lvl>
    <w:lvl w:ilvl="6">
      <w:start w:val="1"/>
      <w:numFmt w:val="decimal"/>
      <w:pStyle w:val="HeadingSeven"/>
      <w:lvlText w:val="%1.%2.%3.%4.%5.%6.%7"/>
      <w:lvlJc w:val="left"/>
      <w:pPr>
        <w:ind w:left="2520" w:hanging="360"/>
      </w:pPr>
      <w:rPr>
        <w:rFonts w:hint="default"/>
      </w:rPr>
    </w:lvl>
    <w:lvl w:ilvl="7">
      <w:start w:val="1"/>
      <w:numFmt w:val="decimal"/>
      <w:pStyle w:val="HeadingEight"/>
      <w:lvlText w:val="%1.%2.%3.%4.%5.%6.%7.%8"/>
      <w:lvlJc w:val="left"/>
      <w:pPr>
        <w:ind w:left="2880" w:hanging="360"/>
      </w:pPr>
      <w:rPr>
        <w:rFonts w:hint="default"/>
      </w:rPr>
    </w:lvl>
    <w:lvl w:ilvl="8">
      <w:start w:val="1"/>
      <w:numFmt w:val="decimal"/>
      <w:pStyle w:val="HeadingNine"/>
      <w:lvlText w:val="%1.%2.%3.%4.%5.%6.%7.%8.%9"/>
      <w:lvlJc w:val="left"/>
      <w:pPr>
        <w:ind w:left="3240" w:hanging="360"/>
      </w:pPr>
      <w:rPr>
        <w:rFonts w:hint="default"/>
      </w:rPr>
    </w:lvl>
  </w:abstractNum>
  <w:abstractNum w:abstractNumId="10" w15:restartNumberingAfterBreak="0">
    <w:nsid w:val="4B4A0A74"/>
    <w:multiLevelType w:val="multilevel"/>
    <w:tmpl w:val="2FBCCA98"/>
    <w:lvl w:ilvl="0">
      <w:start w:val="1"/>
      <w:numFmt w:val="decimal"/>
      <w:lvlText w:val="%1"/>
      <w:lvlJc w:val="left"/>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rPr>
        <w:rFonts w:ascii="Cambria" w:hAnsi="Cambria"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11" w15:restartNumberingAfterBreak="0">
    <w:nsid w:val="5C492D95"/>
    <w:multiLevelType w:val="hybridMultilevel"/>
    <w:tmpl w:val="E8825C7E"/>
    <w:lvl w:ilvl="0" w:tplc="B20C0D92">
      <w:start w:val="1"/>
      <w:numFmt w:val="bullet"/>
      <w:pStyle w:val="level5"/>
      <w:lvlText w:val="o"/>
      <w:lvlJc w:val="left"/>
      <w:pPr>
        <w:tabs>
          <w:tab w:val="num" w:pos="2880"/>
        </w:tabs>
        <w:ind w:left="2880" w:hanging="360"/>
      </w:pPr>
      <w:rPr>
        <w:rFonts w:ascii="Courier New" w:hAnsi="Courier New" w:hint="default"/>
      </w:rPr>
    </w:lvl>
    <w:lvl w:ilvl="1" w:tplc="04090003">
      <w:start w:val="1"/>
      <w:numFmt w:val="bullet"/>
      <w:lvlText w:val="o"/>
      <w:lvlJc w:val="left"/>
      <w:pPr>
        <w:tabs>
          <w:tab w:val="num" w:pos="3600"/>
        </w:tabs>
        <w:ind w:left="3600" w:hanging="360"/>
      </w:pPr>
      <w:rPr>
        <w:rFonts w:ascii="Courier New" w:hAnsi="Courier New" w:hint="default"/>
      </w:rPr>
    </w:lvl>
    <w:lvl w:ilvl="2" w:tplc="04090005">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12" w15:restartNumberingAfterBreak="0">
    <w:nsid w:val="717A27D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75533595"/>
    <w:multiLevelType w:val="multilevel"/>
    <w:tmpl w:val="0848FC8A"/>
    <w:lvl w:ilvl="0">
      <w:start w:val="1"/>
      <w:numFmt w:val="decimal"/>
      <w:lvlText w:val="%1"/>
      <w:lvlJc w:val="left"/>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rPr>
        <w:rFonts w:ascii="Cambria" w:hAnsi="Cambria"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14" w15:restartNumberingAfterBreak="0">
    <w:nsid w:val="797A195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7C506CB1"/>
    <w:multiLevelType w:val="hybridMultilevel"/>
    <w:tmpl w:val="B218C424"/>
    <w:lvl w:ilvl="0" w:tplc="280235B8">
      <w:start w:val="1"/>
      <w:numFmt w:val="bullet"/>
      <w:pStyle w:val="level4"/>
      <w:lvlText w:val=""/>
      <w:lvlJc w:val="left"/>
      <w:pPr>
        <w:tabs>
          <w:tab w:val="num" w:pos="2880"/>
        </w:tabs>
        <w:ind w:left="2880" w:hanging="360"/>
      </w:pPr>
      <w:rPr>
        <w:rFonts w:ascii="Symbol" w:hAnsi="Symbol" w:hint="default"/>
      </w:rPr>
    </w:lvl>
    <w:lvl w:ilvl="1" w:tplc="04090001">
      <w:start w:val="1"/>
      <w:numFmt w:val="bullet"/>
      <w:lvlText w:val=""/>
      <w:lvlJc w:val="left"/>
      <w:pPr>
        <w:tabs>
          <w:tab w:val="num" w:pos="3600"/>
        </w:tabs>
        <w:ind w:left="3600" w:hanging="360"/>
      </w:pPr>
      <w:rPr>
        <w:rFonts w:ascii="Symbol" w:hAnsi="Symbol"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num w:numId="1">
    <w:abstractNumId w:val="15"/>
  </w:num>
  <w:num w:numId="2">
    <w:abstractNumId w:val="11"/>
  </w:num>
  <w:num w:numId="3">
    <w:abstractNumId w:val="8"/>
  </w:num>
  <w:num w:numId="4">
    <w:abstractNumId w:val="0"/>
  </w:num>
  <w:num w:numId="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9"/>
  </w:num>
  <w:num w:numId="7">
    <w:abstractNumId w:val="9"/>
  </w:num>
  <w:num w:numId="8">
    <w:abstractNumId w:val="1"/>
  </w:num>
  <w:num w:numId="9">
    <w:abstractNumId w:val="13"/>
  </w:num>
  <w:num w:numId="10">
    <w:abstractNumId w:val="7"/>
  </w:num>
  <w:num w:numId="11">
    <w:abstractNumId w:val="4"/>
  </w:num>
  <w:num w:numId="12">
    <w:abstractNumId w:val="10"/>
  </w:num>
  <w:num w:numId="13">
    <w:abstractNumId w:val="6"/>
  </w:num>
  <w:num w:numId="14">
    <w:abstractNumId w:val="2"/>
  </w:num>
  <w:num w:numId="15">
    <w:abstractNumId w:val="5"/>
  </w:num>
  <w:num w:numId="16">
    <w:abstractNumId w:val="12"/>
  </w:num>
  <w:num w:numId="17">
    <w:abstractNumId w:val="3"/>
  </w:num>
  <w:num w:numId="18">
    <w:abstractNumId w:val="1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167A"/>
    <w:rsid w:val="0000064C"/>
    <w:rsid w:val="00002EA7"/>
    <w:rsid w:val="000034EE"/>
    <w:rsid w:val="0000769B"/>
    <w:rsid w:val="000076A9"/>
    <w:rsid w:val="00007E80"/>
    <w:rsid w:val="00012E09"/>
    <w:rsid w:val="00013029"/>
    <w:rsid w:val="0001452C"/>
    <w:rsid w:val="00015506"/>
    <w:rsid w:val="00017D8E"/>
    <w:rsid w:val="00020F91"/>
    <w:rsid w:val="000219C6"/>
    <w:rsid w:val="00021EBF"/>
    <w:rsid w:val="000227BE"/>
    <w:rsid w:val="00024B2B"/>
    <w:rsid w:val="00024D96"/>
    <w:rsid w:val="00026ED5"/>
    <w:rsid w:val="00031366"/>
    <w:rsid w:val="00031833"/>
    <w:rsid w:val="00034994"/>
    <w:rsid w:val="00036BE9"/>
    <w:rsid w:val="00042018"/>
    <w:rsid w:val="00042AD4"/>
    <w:rsid w:val="00043AE8"/>
    <w:rsid w:val="00044408"/>
    <w:rsid w:val="00044A74"/>
    <w:rsid w:val="00050957"/>
    <w:rsid w:val="00050B60"/>
    <w:rsid w:val="000520C0"/>
    <w:rsid w:val="00053E48"/>
    <w:rsid w:val="00054380"/>
    <w:rsid w:val="0005555D"/>
    <w:rsid w:val="00055742"/>
    <w:rsid w:val="00056C12"/>
    <w:rsid w:val="00070C8C"/>
    <w:rsid w:val="00071AD3"/>
    <w:rsid w:val="00073CA7"/>
    <w:rsid w:val="0007577E"/>
    <w:rsid w:val="00080819"/>
    <w:rsid w:val="00084E46"/>
    <w:rsid w:val="00086292"/>
    <w:rsid w:val="00086785"/>
    <w:rsid w:val="00087986"/>
    <w:rsid w:val="00087AAF"/>
    <w:rsid w:val="0009131B"/>
    <w:rsid w:val="00091ABA"/>
    <w:rsid w:val="00091B33"/>
    <w:rsid w:val="00093E4B"/>
    <w:rsid w:val="00097C20"/>
    <w:rsid w:val="000A0712"/>
    <w:rsid w:val="000A2E2C"/>
    <w:rsid w:val="000A2F4B"/>
    <w:rsid w:val="000A50BE"/>
    <w:rsid w:val="000A62E6"/>
    <w:rsid w:val="000A7AD4"/>
    <w:rsid w:val="000B0222"/>
    <w:rsid w:val="000B16AA"/>
    <w:rsid w:val="000B3F5E"/>
    <w:rsid w:val="000B4324"/>
    <w:rsid w:val="000B627F"/>
    <w:rsid w:val="000B7477"/>
    <w:rsid w:val="000B7BEB"/>
    <w:rsid w:val="000C12C0"/>
    <w:rsid w:val="000C3359"/>
    <w:rsid w:val="000C6C29"/>
    <w:rsid w:val="000D0360"/>
    <w:rsid w:val="000D15B9"/>
    <w:rsid w:val="000D1E58"/>
    <w:rsid w:val="000D36F4"/>
    <w:rsid w:val="000D3EE0"/>
    <w:rsid w:val="000D585B"/>
    <w:rsid w:val="000D7510"/>
    <w:rsid w:val="000F14BD"/>
    <w:rsid w:val="000F17D1"/>
    <w:rsid w:val="000F4642"/>
    <w:rsid w:val="000F6A2C"/>
    <w:rsid w:val="000F71E3"/>
    <w:rsid w:val="000F7ACE"/>
    <w:rsid w:val="001037A2"/>
    <w:rsid w:val="00103C41"/>
    <w:rsid w:val="00104922"/>
    <w:rsid w:val="00104A73"/>
    <w:rsid w:val="001062A1"/>
    <w:rsid w:val="0010664F"/>
    <w:rsid w:val="00106A87"/>
    <w:rsid w:val="00110666"/>
    <w:rsid w:val="00110F50"/>
    <w:rsid w:val="00111F90"/>
    <w:rsid w:val="00112F73"/>
    <w:rsid w:val="00115E0B"/>
    <w:rsid w:val="00124094"/>
    <w:rsid w:val="0012666C"/>
    <w:rsid w:val="00130550"/>
    <w:rsid w:val="001325E9"/>
    <w:rsid w:val="00133902"/>
    <w:rsid w:val="0014209F"/>
    <w:rsid w:val="00142F67"/>
    <w:rsid w:val="00143D7E"/>
    <w:rsid w:val="00153527"/>
    <w:rsid w:val="00154780"/>
    <w:rsid w:val="0015671B"/>
    <w:rsid w:val="001567A8"/>
    <w:rsid w:val="001577AD"/>
    <w:rsid w:val="00167727"/>
    <w:rsid w:val="00170E20"/>
    <w:rsid w:val="001714E8"/>
    <w:rsid w:val="00174706"/>
    <w:rsid w:val="00177DF1"/>
    <w:rsid w:val="00180EE3"/>
    <w:rsid w:val="0018162C"/>
    <w:rsid w:val="00181C9E"/>
    <w:rsid w:val="001820B6"/>
    <w:rsid w:val="00187589"/>
    <w:rsid w:val="00187EDE"/>
    <w:rsid w:val="001958AD"/>
    <w:rsid w:val="0019627C"/>
    <w:rsid w:val="00196321"/>
    <w:rsid w:val="00197017"/>
    <w:rsid w:val="001A0E2B"/>
    <w:rsid w:val="001A2031"/>
    <w:rsid w:val="001A3AC0"/>
    <w:rsid w:val="001A58DE"/>
    <w:rsid w:val="001A6CC8"/>
    <w:rsid w:val="001B0247"/>
    <w:rsid w:val="001B74E6"/>
    <w:rsid w:val="001C0830"/>
    <w:rsid w:val="001C31E5"/>
    <w:rsid w:val="001C5117"/>
    <w:rsid w:val="001C557C"/>
    <w:rsid w:val="001C6F33"/>
    <w:rsid w:val="001C7515"/>
    <w:rsid w:val="001C7C71"/>
    <w:rsid w:val="001D11EC"/>
    <w:rsid w:val="001D18C9"/>
    <w:rsid w:val="001D1B9A"/>
    <w:rsid w:val="001D30FF"/>
    <w:rsid w:val="001D3926"/>
    <w:rsid w:val="001D4964"/>
    <w:rsid w:val="001D5605"/>
    <w:rsid w:val="001E0450"/>
    <w:rsid w:val="001E1482"/>
    <w:rsid w:val="001E2933"/>
    <w:rsid w:val="001E2CA0"/>
    <w:rsid w:val="001E4173"/>
    <w:rsid w:val="001E4CED"/>
    <w:rsid w:val="001E4E6C"/>
    <w:rsid w:val="001E4EB7"/>
    <w:rsid w:val="001E69BD"/>
    <w:rsid w:val="001E70B2"/>
    <w:rsid w:val="001E759C"/>
    <w:rsid w:val="001E7BDE"/>
    <w:rsid w:val="001F0FA2"/>
    <w:rsid w:val="001F14B3"/>
    <w:rsid w:val="001F2A94"/>
    <w:rsid w:val="001F2CF2"/>
    <w:rsid w:val="001F372C"/>
    <w:rsid w:val="001F5B65"/>
    <w:rsid w:val="001F681A"/>
    <w:rsid w:val="00200E15"/>
    <w:rsid w:val="00202767"/>
    <w:rsid w:val="00204D61"/>
    <w:rsid w:val="00204E10"/>
    <w:rsid w:val="002059A1"/>
    <w:rsid w:val="002101E0"/>
    <w:rsid w:val="00212896"/>
    <w:rsid w:val="00212A7A"/>
    <w:rsid w:val="00215A6B"/>
    <w:rsid w:val="0021632E"/>
    <w:rsid w:val="00217AA8"/>
    <w:rsid w:val="002201EE"/>
    <w:rsid w:val="002236ED"/>
    <w:rsid w:val="00224BDE"/>
    <w:rsid w:val="0023091F"/>
    <w:rsid w:val="0023096A"/>
    <w:rsid w:val="00230DCF"/>
    <w:rsid w:val="0023121A"/>
    <w:rsid w:val="00232894"/>
    <w:rsid w:val="002328F6"/>
    <w:rsid w:val="002350AC"/>
    <w:rsid w:val="002368EF"/>
    <w:rsid w:val="00237204"/>
    <w:rsid w:val="002406B9"/>
    <w:rsid w:val="00241338"/>
    <w:rsid w:val="002414A1"/>
    <w:rsid w:val="002415E5"/>
    <w:rsid w:val="00245224"/>
    <w:rsid w:val="002500BD"/>
    <w:rsid w:val="00251852"/>
    <w:rsid w:val="00255870"/>
    <w:rsid w:val="00257D4C"/>
    <w:rsid w:val="00257E40"/>
    <w:rsid w:val="002622F7"/>
    <w:rsid w:val="002644D5"/>
    <w:rsid w:val="00264521"/>
    <w:rsid w:val="002670FA"/>
    <w:rsid w:val="002705DC"/>
    <w:rsid w:val="00271ADA"/>
    <w:rsid w:val="00273381"/>
    <w:rsid w:val="002774D9"/>
    <w:rsid w:val="00277FCB"/>
    <w:rsid w:val="0028162C"/>
    <w:rsid w:val="002821F0"/>
    <w:rsid w:val="0029075A"/>
    <w:rsid w:val="00292D22"/>
    <w:rsid w:val="00294D65"/>
    <w:rsid w:val="00297308"/>
    <w:rsid w:val="002973FE"/>
    <w:rsid w:val="002A0561"/>
    <w:rsid w:val="002A0DB3"/>
    <w:rsid w:val="002A378A"/>
    <w:rsid w:val="002A5EA2"/>
    <w:rsid w:val="002A650C"/>
    <w:rsid w:val="002A7709"/>
    <w:rsid w:val="002A780B"/>
    <w:rsid w:val="002B5E4E"/>
    <w:rsid w:val="002B6169"/>
    <w:rsid w:val="002B628F"/>
    <w:rsid w:val="002B69BA"/>
    <w:rsid w:val="002B6E76"/>
    <w:rsid w:val="002C02E4"/>
    <w:rsid w:val="002C065E"/>
    <w:rsid w:val="002C352A"/>
    <w:rsid w:val="002C661B"/>
    <w:rsid w:val="002D0C08"/>
    <w:rsid w:val="002D2FA3"/>
    <w:rsid w:val="002D47F4"/>
    <w:rsid w:val="002D5638"/>
    <w:rsid w:val="002D60AD"/>
    <w:rsid w:val="002D62E7"/>
    <w:rsid w:val="002D6AE5"/>
    <w:rsid w:val="002D7050"/>
    <w:rsid w:val="002E1C01"/>
    <w:rsid w:val="002E24C1"/>
    <w:rsid w:val="002E2C31"/>
    <w:rsid w:val="002E4D4A"/>
    <w:rsid w:val="002E5717"/>
    <w:rsid w:val="002E5E18"/>
    <w:rsid w:val="002E6C56"/>
    <w:rsid w:val="002E6D74"/>
    <w:rsid w:val="002E71C3"/>
    <w:rsid w:val="002F07CB"/>
    <w:rsid w:val="002F6F30"/>
    <w:rsid w:val="00302A50"/>
    <w:rsid w:val="00310E1D"/>
    <w:rsid w:val="003131DF"/>
    <w:rsid w:val="003158D0"/>
    <w:rsid w:val="003221B9"/>
    <w:rsid w:val="00322413"/>
    <w:rsid w:val="00325B93"/>
    <w:rsid w:val="0032657A"/>
    <w:rsid w:val="0033125D"/>
    <w:rsid w:val="0033187C"/>
    <w:rsid w:val="00334114"/>
    <w:rsid w:val="0033439C"/>
    <w:rsid w:val="003349D6"/>
    <w:rsid w:val="003351B9"/>
    <w:rsid w:val="0034280F"/>
    <w:rsid w:val="00342A73"/>
    <w:rsid w:val="00342E33"/>
    <w:rsid w:val="00343386"/>
    <w:rsid w:val="00345E3E"/>
    <w:rsid w:val="00345EC6"/>
    <w:rsid w:val="0035117C"/>
    <w:rsid w:val="003525B0"/>
    <w:rsid w:val="003545B8"/>
    <w:rsid w:val="00354812"/>
    <w:rsid w:val="00355267"/>
    <w:rsid w:val="00357230"/>
    <w:rsid w:val="00357504"/>
    <w:rsid w:val="003575BE"/>
    <w:rsid w:val="00357794"/>
    <w:rsid w:val="00357D77"/>
    <w:rsid w:val="00357E20"/>
    <w:rsid w:val="0036118B"/>
    <w:rsid w:val="00363733"/>
    <w:rsid w:val="00363B87"/>
    <w:rsid w:val="00365004"/>
    <w:rsid w:val="00365DBB"/>
    <w:rsid w:val="00370746"/>
    <w:rsid w:val="00370DF6"/>
    <w:rsid w:val="00373E8A"/>
    <w:rsid w:val="003768CC"/>
    <w:rsid w:val="003775D6"/>
    <w:rsid w:val="003813A6"/>
    <w:rsid w:val="00382B27"/>
    <w:rsid w:val="00383C59"/>
    <w:rsid w:val="0038470A"/>
    <w:rsid w:val="0038515A"/>
    <w:rsid w:val="00385C21"/>
    <w:rsid w:val="00387141"/>
    <w:rsid w:val="003901FF"/>
    <w:rsid w:val="0039192B"/>
    <w:rsid w:val="00394F8F"/>
    <w:rsid w:val="003955D8"/>
    <w:rsid w:val="003A268C"/>
    <w:rsid w:val="003A61EE"/>
    <w:rsid w:val="003A6307"/>
    <w:rsid w:val="003B3CA4"/>
    <w:rsid w:val="003B5666"/>
    <w:rsid w:val="003B6FCA"/>
    <w:rsid w:val="003C0C01"/>
    <w:rsid w:val="003C1732"/>
    <w:rsid w:val="003C2187"/>
    <w:rsid w:val="003C21BF"/>
    <w:rsid w:val="003D0D9D"/>
    <w:rsid w:val="003D4BDB"/>
    <w:rsid w:val="003E5307"/>
    <w:rsid w:val="003F4668"/>
    <w:rsid w:val="003F58D1"/>
    <w:rsid w:val="00400E52"/>
    <w:rsid w:val="00402371"/>
    <w:rsid w:val="0040306E"/>
    <w:rsid w:val="0040627B"/>
    <w:rsid w:val="00410775"/>
    <w:rsid w:val="00410A2A"/>
    <w:rsid w:val="00411345"/>
    <w:rsid w:val="0041213E"/>
    <w:rsid w:val="0041296B"/>
    <w:rsid w:val="0041368C"/>
    <w:rsid w:val="004175DE"/>
    <w:rsid w:val="00421705"/>
    <w:rsid w:val="0042313D"/>
    <w:rsid w:val="00424788"/>
    <w:rsid w:val="00424A4B"/>
    <w:rsid w:val="004252CC"/>
    <w:rsid w:val="004319D8"/>
    <w:rsid w:val="0043205F"/>
    <w:rsid w:val="00433F22"/>
    <w:rsid w:val="0043445F"/>
    <w:rsid w:val="00434577"/>
    <w:rsid w:val="0043468A"/>
    <w:rsid w:val="00437C8A"/>
    <w:rsid w:val="00437E2E"/>
    <w:rsid w:val="0044110E"/>
    <w:rsid w:val="00442AC7"/>
    <w:rsid w:val="0044493B"/>
    <w:rsid w:val="00446A37"/>
    <w:rsid w:val="00451491"/>
    <w:rsid w:val="00452BE6"/>
    <w:rsid w:val="00452D4A"/>
    <w:rsid w:val="00453718"/>
    <w:rsid w:val="00453C8A"/>
    <w:rsid w:val="00456CE3"/>
    <w:rsid w:val="00456D03"/>
    <w:rsid w:val="00456FED"/>
    <w:rsid w:val="004613D2"/>
    <w:rsid w:val="00461845"/>
    <w:rsid w:val="00462553"/>
    <w:rsid w:val="00465398"/>
    <w:rsid w:val="00466011"/>
    <w:rsid w:val="00466E89"/>
    <w:rsid w:val="0046743F"/>
    <w:rsid w:val="00467BCA"/>
    <w:rsid w:val="00467E1A"/>
    <w:rsid w:val="0047001E"/>
    <w:rsid w:val="00471F30"/>
    <w:rsid w:val="00477275"/>
    <w:rsid w:val="00477969"/>
    <w:rsid w:val="00480ACB"/>
    <w:rsid w:val="0048204B"/>
    <w:rsid w:val="0048235A"/>
    <w:rsid w:val="004849CD"/>
    <w:rsid w:val="00485074"/>
    <w:rsid w:val="00485E2B"/>
    <w:rsid w:val="004861DD"/>
    <w:rsid w:val="004900F3"/>
    <w:rsid w:val="00495555"/>
    <w:rsid w:val="0049586A"/>
    <w:rsid w:val="004A0B26"/>
    <w:rsid w:val="004A2B96"/>
    <w:rsid w:val="004A542D"/>
    <w:rsid w:val="004A5877"/>
    <w:rsid w:val="004A6720"/>
    <w:rsid w:val="004A6B61"/>
    <w:rsid w:val="004A7B92"/>
    <w:rsid w:val="004B1035"/>
    <w:rsid w:val="004B673D"/>
    <w:rsid w:val="004C1BA8"/>
    <w:rsid w:val="004C59BE"/>
    <w:rsid w:val="004D1288"/>
    <w:rsid w:val="004D2ADF"/>
    <w:rsid w:val="004D33F1"/>
    <w:rsid w:val="004D401B"/>
    <w:rsid w:val="004D425C"/>
    <w:rsid w:val="004D4FF2"/>
    <w:rsid w:val="004D5390"/>
    <w:rsid w:val="004D7E36"/>
    <w:rsid w:val="004E10A7"/>
    <w:rsid w:val="004E17B7"/>
    <w:rsid w:val="004E40D2"/>
    <w:rsid w:val="004F34EF"/>
    <w:rsid w:val="004F48E0"/>
    <w:rsid w:val="00501A5D"/>
    <w:rsid w:val="00502BAF"/>
    <w:rsid w:val="00505B03"/>
    <w:rsid w:val="0050686B"/>
    <w:rsid w:val="00506968"/>
    <w:rsid w:val="00506E0D"/>
    <w:rsid w:val="00510C8B"/>
    <w:rsid w:val="00511AC1"/>
    <w:rsid w:val="00512A0A"/>
    <w:rsid w:val="00513606"/>
    <w:rsid w:val="00514B52"/>
    <w:rsid w:val="00515B87"/>
    <w:rsid w:val="0051795C"/>
    <w:rsid w:val="005238CD"/>
    <w:rsid w:val="00527ACF"/>
    <w:rsid w:val="005340CC"/>
    <w:rsid w:val="00536F11"/>
    <w:rsid w:val="00543355"/>
    <w:rsid w:val="00545D44"/>
    <w:rsid w:val="0054604B"/>
    <w:rsid w:val="00546667"/>
    <w:rsid w:val="00550B6A"/>
    <w:rsid w:val="00551FFF"/>
    <w:rsid w:val="00553FD2"/>
    <w:rsid w:val="00556279"/>
    <w:rsid w:val="00557B40"/>
    <w:rsid w:val="00560DC2"/>
    <w:rsid w:val="00565DFF"/>
    <w:rsid w:val="00566379"/>
    <w:rsid w:val="00567B3D"/>
    <w:rsid w:val="00570A43"/>
    <w:rsid w:val="0057110F"/>
    <w:rsid w:val="00572673"/>
    <w:rsid w:val="005736DB"/>
    <w:rsid w:val="00573D0A"/>
    <w:rsid w:val="0057793E"/>
    <w:rsid w:val="005800C8"/>
    <w:rsid w:val="00582175"/>
    <w:rsid w:val="00582447"/>
    <w:rsid w:val="00582878"/>
    <w:rsid w:val="00582A08"/>
    <w:rsid w:val="0058342F"/>
    <w:rsid w:val="0058423E"/>
    <w:rsid w:val="005862AF"/>
    <w:rsid w:val="00586690"/>
    <w:rsid w:val="00587EE3"/>
    <w:rsid w:val="00590D45"/>
    <w:rsid w:val="00591884"/>
    <w:rsid w:val="005918CE"/>
    <w:rsid w:val="00593D98"/>
    <w:rsid w:val="005960C5"/>
    <w:rsid w:val="005A5BBC"/>
    <w:rsid w:val="005A7D85"/>
    <w:rsid w:val="005B154D"/>
    <w:rsid w:val="005B2352"/>
    <w:rsid w:val="005B5614"/>
    <w:rsid w:val="005B78A9"/>
    <w:rsid w:val="005B7F66"/>
    <w:rsid w:val="005C0823"/>
    <w:rsid w:val="005C0BD5"/>
    <w:rsid w:val="005C20C3"/>
    <w:rsid w:val="005C24D3"/>
    <w:rsid w:val="005C46B8"/>
    <w:rsid w:val="005C746E"/>
    <w:rsid w:val="005D2CA9"/>
    <w:rsid w:val="005D3B21"/>
    <w:rsid w:val="005D4C28"/>
    <w:rsid w:val="005D64A1"/>
    <w:rsid w:val="005D6C7C"/>
    <w:rsid w:val="005D7A1D"/>
    <w:rsid w:val="005E03D2"/>
    <w:rsid w:val="005E1AE2"/>
    <w:rsid w:val="005E219A"/>
    <w:rsid w:val="005E2480"/>
    <w:rsid w:val="005E28F8"/>
    <w:rsid w:val="005E2A7F"/>
    <w:rsid w:val="005E333C"/>
    <w:rsid w:val="005E4905"/>
    <w:rsid w:val="005E4F01"/>
    <w:rsid w:val="005F0BF7"/>
    <w:rsid w:val="00601685"/>
    <w:rsid w:val="0060338E"/>
    <w:rsid w:val="00607192"/>
    <w:rsid w:val="006121FA"/>
    <w:rsid w:val="0061401E"/>
    <w:rsid w:val="00614837"/>
    <w:rsid w:val="00614DAF"/>
    <w:rsid w:val="006202F9"/>
    <w:rsid w:val="00620B31"/>
    <w:rsid w:val="00621762"/>
    <w:rsid w:val="00622145"/>
    <w:rsid w:val="0062316E"/>
    <w:rsid w:val="00627AC5"/>
    <w:rsid w:val="0063086D"/>
    <w:rsid w:val="00632476"/>
    <w:rsid w:val="00634AAE"/>
    <w:rsid w:val="00635B31"/>
    <w:rsid w:val="006416B0"/>
    <w:rsid w:val="00643DC8"/>
    <w:rsid w:val="00645843"/>
    <w:rsid w:val="006504A7"/>
    <w:rsid w:val="006508EF"/>
    <w:rsid w:val="006513C2"/>
    <w:rsid w:val="00651A5A"/>
    <w:rsid w:val="006525B1"/>
    <w:rsid w:val="0065397E"/>
    <w:rsid w:val="00655AFF"/>
    <w:rsid w:val="00655C16"/>
    <w:rsid w:val="00656220"/>
    <w:rsid w:val="006567D3"/>
    <w:rsid w:val="006579EC"/>
    <w:rsid w:val="00660FD1"/>
    <w:rsid w:val="0066198D"/>
    <w:rsid w:val="00663292"/>
    <w:rsid w:val="0066392D"/>
    <w:rsid w:val="00664995"/>
    <w:rsid w:val="00664A81"/>
    <w:rsid w:val="00666206"/>
    <w:rsid w:val="0066770A"/>
    <w:rsid w:val="00667CF2"/>
    <w:rsid w:val="00673EDA"/>
    <w:rsid w:val="006746D1"/>
    <w:rsid w:val="00674C49"/>
    <w:rsid w:val="00674ED6"/>
    <w:rsid w:val="00674F31"/>
    <w:rsid w:val="00675933"/>
    <w:rsid w:val="00677190"/>
    <w:rsid w:val="006771FF"/>
    <w:rsid w:val="006776B6"/>
    <w:rsid w:val="0068355E"/>
    <w:rsid w:val="00686B45"/>
    <w:rsid w:val="00692D19"/>
    <w:rsid w:val="006964E9"/>
    <w:rsid w:val="00696C25"/>
    <w:rsid w:val="006970C7"/>
    <w:rsid w:val="0069755F"/>
    <w:rsid w:val="00697EE1"/>
    <w:rsid w:val="006A1913"/>
    <w:rsid w:val="006A28C0"/>
    <w:rsid w:val="006A38FE"/>
    <w:rsid w:val="006A4730"/>
    <w:rsid w:val="006A6483"/>
    <w:rsid w:val="006A7966"/>
    <w:rsid w:val="006B0632"/>
    <w:rsid w:val="006B0CAA"/>
    <w:rsid w:val="006B34B9"/>
    <w:rsid w:val="006B3EA2"/>
    <w:rsid w:val="006B600D"/>
    <w:rsid w:val="006B6712"/>
    <w:rsid w:val="006C1162"/>
    <w:rsid w:val="006C575E"/>
    <w:rsid w:val="006C7115"/>
    <w:rsid w:val="006D0E63"/>
    <w:rsid w:val="006D1AC7"/>
    <w:rsid w:val="006D3A84"/>
    <w:rsid w:val="006D5ABC"/>
    <w:rsid w:val="006D60FB"/>
    <w:rsid w:val="006D7DBE"/>
    <w:rsid w:val="006E041B"/>
    <w:rsid w:val="006E1211"/>
    <w:rsid w:val="006E1875"/>
    <w:rsid w:val="006E279C"/>
    <w:rsid w:val="006E4684"/>
    <w:rsid w:val="006E4A90"/>
    <w:rsid w:val="006F0707"/>
    <w:rsid w:val="006F1051"/>
    <w:rsid w:val="006F2911"/>
    <w:rsid w:val="006F65EF"/>
    <w:rsid w:val="00700F47"/>
    <w:rsid w:val="00702C6C"/>
    <w:rsid w:val="00702FD1"/>
    <w:rsid w:val="007037AF"/>
    <w:rsid w:val="00705202"/>
    <w:rsid w:val="007053E1"/>
    <w:rsid w:val="007076EF"/>
    <w:rsid w:val="00707FD7"/>
    <w:rsid w:val="0071016E"/>
    <w:rsid w:val="0071404E"/>
    <w:rsid w:val="00716522"/>
    <w:rsid w:val="00716EEB"/>
    <w:rsid w:val="00716FC9"/>
    <w:rsid w:val="00721154"/>
    <w:rsid w:val="00723390"/>
    <w:rsid w:val="00727B60"/>
    <w:rsid w:val="00730177"/>
    <w:rsid w:val="00732181"/>
    <w:rsid w:val="007348FE"/>
    <w:rsid w:val="0073594A"/>
    <w:rsid w:val="0073760B"/>
    <w:rsid w:val="007413B8"/>
    <w:rsid w:val="007424D7"/>
    <w:rsid w:val="00743FAA"/>
    <w:rsid w:val="00744E33"/>
    <w:rsid w:val="00745EEB"/>
    <w:rsid w:val="0074669B"/>
    <w:rsid w:val="007472FF"/>
    <w:rsid w:val="00747F73"/>
    <w:rsid w:val="00750715"/>
    <w:rsid w:val="007571DB"/>
    <w:rsid w:val="00757391"/>
    <w:rsid w:val="00760DD6"/>
    <w:rsid w:val="00760F69"/>
    <w:rsid w:val="00761B7D"/>
    <w:rsid w:val="00764E0E"/>
    <w:rsid w:val="00765D9A"/>
    <w:rsid w:val="00767A85"/>
    <w:rsid w:val="00767B82"/>
    <w:rsid w:val="007702FA"/>
    <w:rsid w:val="00770B3B"/>
    <w:rsid w:val="00770F93"/>
    <w:rsid w:val="007730CE"/>
    <w:rsid w:val="007746CE"/>
    <w:rsid w:val="007768AB"/>
    <w:rsid w:val="00777195"/>
    <w:rsid w:val="00777DE7"/>
    <w:rsid w:val="007802BB"/>
    <w:rsid w:val="0078375D"/>
    <w:rsid w:val="007838AC"/>
    <w:rsid w:val="00784C10"/>
    <w:rsid w:val="00785AE4"/>
    <w:rsid w:val="00786742"/>
    <w:rsid w:val="0079057E"/>
    <w:rsid w:val="00792A12"/>
    <w:rsid w:val="007953CF"/>
    <w:rsid w:val="00795851"/>
    <w:rsid w:val="00796D1E"/>
    <w:rsid w:val="00796E18"/>
    <w:rsid w:val="00797984"/>
    <w:rsid w:val="007A0C1D"/>
    <w:rsid w:val="007B06FB"/>
    <w:rsid w:val="007C0051"/>
    <w:rsid w:val="007C0089"/>
    <w:rsid w:val="007C00F0"/>
    <w:rsid w:val="007C01D6"/>
    <w:rsid w:val="007C0676"/>
    <w:rsid w:val="007C10EA"/>
    <w:rsid w:val="007C1424"/>
    <w:rsid w:val="007C14AC"/>
    <w:rsid w:val="007C15D8"/>
    <w:rsid w:val="007C4EA7"/>
    <w:rsid w:val="007C6013"/>
    <w:rsid w:val="007C66C7"/>
    <w:rsid w:val="007D120F"/>
    <w:rsid w:val="007D564B"/>
    <w:rsid w:val="007D6182"/>
    <w:rsid w:val="007D6D02"/>
    <w:rsid w:val="007E052F"/>
    <w:rsid w:val="007E0DC7"/>
    <w:rsid w:val="007E14B1"/>
    <w:rsid w:val="007E249A"/>
    <w:rsid w:val="007E2ACA"/>
    <w:rsid w:val="007E4C6B"/>
    <w:rsid w:val="007E57DF"/>
    <w:rsid w:val="007E6741"/>
    <w:rsid w:val="007F0DAE"/>
    <w:rsid w:val="007F0EC7"/>
    <w:rsid w:val="007F2D14"/>
    <w:rsid w:val="007F6041"/>
    <w:rsid w:val="0080184F"/>
    <w:rsid w:val="00805254"/>
    <w:rsid w:val="00805C77"/>
    <w:rsid w:val="008146F3"/>
    <w:rsid w:val="00814F25"/>
    <w:rsid w:val="008155F4"/>
    <w:rsid w:val="00817711"/>
    <w:rsid w:val="00820D3B"/>
    <w:rsid w:val="00823671"/>
    <w:rsid w:val="00823F68"/>
    <w:rsid w:val="00824DE8"/>
    <w:rsid w:val="00826E4B"/>
    <w:rsid w:val="008311F2"/>
    <w:rsid w:val="00832541"/>
    <w:rsid w:val="008330D7"/>
    <w:rsid w:val="00834535"/>
    <w:rsid w:val="00834599"/>
    <w:rsid w:val="008354A4"/>
    <w:rsid w:val="00835C08"/>
    <w:rsid w:val="0083704B"/>
    <w:rsid w:val="00837899"/>
    <w:rsid w:val="00837DCC"/>
    <w:rsid w:val="00841015"/>
    <w:rsid w:val="00841E1F"/>
    <w:rsid w:val="008440F4"/>
    <w:rsid w:val="00844906"/>
    <w:rsid w:val="00850650"/>
    <w:rsid w:val="00850BC1"/>
    <w:rsid w:val="008512EB"/>
    <w:rsid w:val="00851842"/>
    <w:rsid w:val="00853131"/>
    <w:rsid w:val="0085465B"/>
    <w:rsid w:val="00856623"/>
    <w:rsid w:val="00856D72"/>
    <w:rsid w:val="00856F70"/>
    <w:rsid w:val="00857EBA"/>
    <w:rsid w:val="00860499"/>
    <w:rsid w:val="00863C15"/>
    <w:rsid w:val="00864F90"/>
    <w:rsid w:val="008663D5"/>
    <w:rsid w:val="008664D3"/>
    <w:rsid w:val="00874304"/>
    <w:rsid w:val="00875F35"/>
    <w:rsid w:val="00880600"/>
    <w:rsid w:val="00881629"/>
    <w:rsid w:val="008840AC"/>
    <w:rsid w:val="00884E49"/>
    <w:rsid w:val="00890884"/>
    <w:rsid w:val="00890ED2"/>
    <w:rsid w:val="00891073"/>
    <w:rsid w:val="008914C4"/>
    <w:rsid w:val="00893431"/>
    <w:rsid w:val="00894E93"/>
    <w:rsid w:val="00895008"/>
    <w:rsid w:val="00895548"/>
    <w:rsid w:val="008960B6"/>
    <w:rsid w:val="00897E17"/>
    <w:rsid w:val="008A01B4"/>
    <w:rsid w:val="008A030A"/>
    <w:rsid w:val="008A143F"/>
    <w:rsid w:val="008A2373"/>
    <w:rsid w:val="008A26C8"/>
    <w:rsid w:val="008A2C98"/>
    <w:rsid w:val="008A5A45"/>
    <w:rsid w:val="008A5AB4"/>
    <w:rsid w:val="008A6747"/>
    <w:rsid w:val="008A7241"/>
    <w:rsid w:val="008A745E"/>
    <w:rsid w:val="008A7474"/>
    <w:rsid w:val="008A76AF"/>
    <w:rsid w:val="008B1E18"/>
    <w:rsid w:val="008B350D"/>
    <w:rsid w:val="008B36E5"/>
    <w:rsid w:val="008B58CE"/>
    <w:rsid w:val="008B775B"/>
    <w:rsid w:val="008C050D"/>
    <w:rsid w:val="008C0A68"/>
    <w:rsid w:val="008C167A"/>
    <w:rsid w:val="008C4ADC"/>
    <w:rsid w:val="008D10E4"/>
    <w:rsid w:val="008D2096"/>
    <w:rsid w:val="008D3591"/>
    <w:rsid w:val="008D3E06"/>
    <w:rsid w:val="008E1328"/>
    <w:rsid w:val="008E4233"/>
    <w:rsid w:val="008E513C"/>
    <w:rsid w:val="008F18C8"/>
    <w:rsid w:val="008F26C1"/>
    <w:rsid w:val="008F2A40"/>
    <w:rsid w:val="008F3E25"/>
    <w:rsid w:val="008F4259"/>
    <w:rsid w:val="008F5477"/>
    <w:rsid w:val="008F72B8"/>
    <w:rsid w:val="008F74ED"/>
    <w:rsid w:val="009025EC"/>
    <w:rsid w:val="009156D5"/>
    <w:rsid w:val="009162A0"/>
    <w:rsid w:val="00921F0B"/>
    <w:rsid w:val="00923228"/>
    <w:rsid w:val="00924552"/>
    <w:rsid w:val="009247CC"/>
    <w:rsid w:val="00925478"/>
    <w:rsid w:val="0093168A"/>
    <w:rsid w:val="00933193"/>
    <w:rsid w:val="009331CD"/>
    <w:rsid w:val="0093518E"/>
    <w:rsid w:val="00937311"/>
    <w:rsid w:val="00945DFE"/>
    <w:rsid w:val="00945EE8"/>
    <w:rsid w:val="00951394"/>
    <w:rsid w:val="00951D96"/>
    <w:rsid w:val="00952D7D"/>
    <w:rsid w:val="009539B4"/>
    <w:rsid w:val="00956204"/>
    <w:rsid w:val="00964A24"/>
    <w:rsid w:val="009656E5"/>
    <w:rsid w:val="00966209"/>
    <w:rsid w:val="0096689F"/>
    <w:rsid w:val="00970800"/>
    <w:rsid w:val="00972E70"/>
    <w:rsid w:val="0097326F"/>
    <w:rsid w:val="00974CBE"/>
    <w:rsid w:val="00975926"/>
    <w:rsid w:val="00976F86"/>
    <w:rsid w:val="00977F47"/>
    <w:rsid w:val="00980274"/>
    <w:rsid w:val="009802D4"/>
    <w:rsid w:val="0098089A"/>
    <w:rsid w:val="009824A4"/>
    <w:rsid w:val="00982553"/>
    <w:rsid w:val="00983216"/>
    <w:rsid w:val="00983FCA"/>
    <w:rsid w:val="0098443D"/>
    <w:rsid w:val="00984B79"/>
    <w:rsid w:val="00985455"/>
    <w:rsid w:val="00986B76"/>
    <w:rsid w:val="00992A07"/>
    <w:rsid w:val="00993958"/>
    <w:rsid w:val="00994A77"/>
    <w:rsid w:val="009A0B7B"/>
    <w:rsid w:val="009A1D88"/>
    <w:rsid w:val="009A25DA"/>
    <w:rsid w:val="009A6CA4"/>
    <w:rsid w:val="009A7C78"/>
    <w:rsid w:val="009B2C46"/>
    <w:rsid w:val="009B3B57"/>
    <w:rsid w:val="009B5630"/>
    <w:rsid w:val="009B5914"/>
    <w:rsid w:val="009B5F30"/>
    <w:rsid w:val="009B6C16"/>
    <w:rsid w:val="009C0B94"/>
    <w:rsid w:val="009C1D6A"/>
    <w:rsid w:val="009C34A8"/>
    <w:rsid w:val="009C5636"/>
    <w:rsid w:val="009C576D"/>
    <w:rsid w:val="009C7923"/>
    <w:rsid w:val="009D0847"/>
    <w:rsid w:val="009D19FC"/>
    <w:rsid w:val="009D3A1A"/>
    <w:rsid w:val="009D462D"/>
    <w:rsid w:val="009D47E0"/>
    <w:rsid w:val="009E0870"/>
    <w:rsid w:val="009E22FE"/>
    <w:rsid w:val="009F2A69"/>
    <w:rsid w:val="009F2C67"/>
    <w:rsid w:val="009F4B8C"/>
    <w:rsid w:val="009F4F90"/>
    <w:rsid w:val="009F55ED"/>
    <w:rsid w:val="009F5FD2"/>
    <w:rsid w:val="00A002E0"/>
    <w:rsid w:val="00A037FF"/>
    <w:rsid w:val="00A0415A"/>
    <w:rsid w:val="00A04F04"/>
    <w:rsid w:val="00A051E5"/>
    <w:rsid w:val="00A05BB4"/>
    <w:rsid w:val="00A060EE"/>
    <w:rsid w:val="00A068FE"/>
    <w:rsid w:val="00A07312"/>
    <w:rsid w:val="00A11F0E"/>
    <w:rsid w:val="00A1443B"/>
    <w:rsid w:val="00A148C3"/>
    <w:rsid w:val="00A15A5B"/>
    <w:rsid w:val="00A16EB4"/>
    <w:rsid w:val="00A17A14"/>
    <w:rsid w:val="00A21C44"/>
    <w:rsid w:val="00A22C1F"/>
    <w:rsid w:val="00A23E69"/>
    <w:rsid w:val="00A25635"/>
    <w:rsid w:val="00A32816"/>
    <w:rsid w:val="00A330A8"/>
    <w:rsid w:val="00A34DE1"/>
    <w:rsid w:val="00A36B23"/>
    <w:rsid w:val="00A36D13"/>
    <w:rsid w:val="00A37A69"/>
    <w:rsid w:val="00A42058"/>
    <w:rsid w:val="00A429DB"/>
    <w:rsid w:val="00A44C98"/>
    <w:rsid w:val="00A46B04"/>
    <w:rsid w:val="00A47412"/>
    <w:rsid w:val="00A5165B"/>
    <w:rsid w:val="00A527BD"/>
    <w:rsid w:val="00A5596E"/>
    <w:rsid w:val="00A56A3F"/>
    <w:rsid w:val="00A61457"/>
    <w:rsid w:val="00A61F46"/>
    <w:rsid w:val="00A631DB"/>
    <w:rsid w:val="00A632CB"/>
    <w:rsid w:val="00A63321"/>
    <w:rsid w:val="00A63956"/>
    <w:rsid w:val="00A67C41"/>
    <w:rsid w:val="00A74929"/>
    <w:rsid w:val="00A7577A"/>
    <w:rsid w:val="00A8261F"/>
    <w:rsid w:val="00A87A5C"/>
    <w:rsid w:val="00A92C74"/>
    <w:rsid w:val="00A93014"/>
    <w:rsid w:val="00A95388"/>
    <w:rsid w:val="00A9744E"/>
    <w:rsid w:val="00A97616"/>
    <w:rsid w:val="00AA03DA"/>
    <w:rsid w:val="00AA1F12"/>
    <w:rsid w:val="00AA4C39"/>
    <w:rsid w:val="00AA50DC"/>
    <w:rsid w:val="00AA5246"/>
    <w:rsid w:val="00AB00A9"/>
    <w:rsid w:val="00AB0CE7"/>
    <w:rsid w:val="00AB396D"/>
    <w:rsid w:val="00AB3EE9"/>
    <w:rsid w:val="00AB4156"/>
    <w:rsid w:val="00AB4709"/>
    <w:rsid w:val="00AB5374"/>
    <w:rsid w:val="00AB5AA1"/>
    <w:rsid w:val="00AB5AFA"/>
    <w:rsid w:val="00AC45E7"/>
    <w:rsid w:val="00AC5C4A"/>
    <w:rsid w:val="00AD0F15"/>
    <w:rsid w:val="00AD139D"/>
    <w:rsid w:val="00AD21F4"/>
    <w:rsid w:val="00AD2342"/>
    <w:rsid w:val="00AD2399"/>
    <w:rsid w:val="00AD33A6"/>
    <w:rsid w:val="00AD4156"/>
    <w:rsid w:val="00AD7B1A"/>
    <w:rsid w:val="00AE28EC"/>
    <w:rsid w:val="00AE3645"/>
    <w:rsid w:val="00AE3C7C"/>
    <w:rsid w:val="00AE69BA"/>
    <w:rsid w:val="00AE6B6B"/>
    <w:rsid w:val="00AE7676"/>
    <w:rsid w:val="00AF14E8"/>
    <w:rsid w:val="00AF1E51"/>
    <w:rsid w:val="00AF4CCF"/>
    <w:rsid w:val="00B01806"/>
    <w:rsid w:val="00B033A7"/>
    <w:rsid w:val="00B0378D"/>
    <w:rsid w:val="00B03ABF"/>
    <w:rsid w:val="00B05E41"/>
    <w:rsid w:val="00B069B9"/>
    <w:rsid w:val="00B10D38"/>
    <w:rsid w:val="00B1272C"/>
    <w:rsid w:val="00B1480C"/>
    <w:rsid w:val="00B16542"/>
    <w:rsid w:val="00B167C4"/>
    <w:rsid w:val="00B16BD9"/>
    <w:rsid w:val="00B20FC8"/>
    <w:rsid w:val="00B2194D"/>
    <w:rsid w:val="00B253F3"/>
    <w:rsid w:val="00B257E7"/>
    <w:rsid w:val="00B26411"/>
    <w:rsid w:val="00B267C2"/>
    <w:rsid w:val="00B27D92"/>
    <w:rsid w:val="00B304BE"/>
    <w:rsid w:val="00B305B4"/>
    <w:rsid w:val="00B30F3F"/>
    <w:rsid w:val="00B312F1"/>
    <w:rsid w:val="00B3138D"/>
    <w:rsid w:val="00B32B3A"/>
    <w:rsid w:val="00B32BCA"/>
    <w:rsid w:val="00B337D1"/>
    <w:rsid w:val="00B33D4A"/>
    <w:rsid w:val="00B343EC"/>
    <w:rsid w:val="00B35103"/>
    <w:rsid w:val="00B35376"/>
    <w:rsid w:val="00B35889"/>
    <w:rsid w:val="00B35E52"/>
    <w:rsid w:val="00B3765B"/>
    <w:rsid w:val="00B37B7D"/>
    <w:rsid w:val="00B37C4D"/>
    <w:rsid w:val="00B40699"/>
    <w:rsid w:val="00B422AD"/>
    <w:rsid w:val="00B422EE"/>
    <w:rsid w:val="00B42E0C"/>
    <w:rsid w:val="00B4412F"/>
    <w:rsid w:val="00B44C85"/>
    <w:rsid w:val="00B465EE"/>
    <w:rsid w:val="00B46FD5"/>
    <w:rsid w:val="00B51AD3"/>
    <w:rsid w:val="00B51D2A"/>
    <w:rsid w:val="00B52A17"/>
    <w:rsid w:val="00B5322F"/>
    <w:rsid w:val="00B53F6F"/>
    <w:rsid w:val="00B554F7"/>
    <w:rsid w:val="00B60D30"/>
    <w:rsid w:val="00B65C62"/>
    <w:rsid w:val="00B66AF7"/>
    <w:rsid w:val="00B70FC8"/>
    <w:rsid w:val="00B76474"/>
    <w:rsid w:val="00B809CD"/>
    <w:rsid w:val="00B81486"/>
    <w:rsid w:val="00B81939"/>
    <w:rsid w:val="00B8252E"/>
    <w:rsid w:val="00B83FA7"/>
    <w:rsid w:val="00B91E1C"/>
    <w:rsid w:val="00B96B35"/>
    <w:rsid w:val="00B97940"/>
    <w:rsid w:val="00BA2297"/>
    <w:rsid w:val="00BA23CF"/>
    <w:rsid w:val="00BA484D"/>
    <w:rsid w:val="00BA4A68"/>
    <w:rsid w:val="00BA693B"/>
    <w:rsid w:val="00BB1237"/>
    <w:rsid w:val="00BB19BB"/>
    <w:rsid w:val="00BB233A"/>
    <w:rsid w:val="00BB2EA9"/>
    <w:rsid w:val="00BB4128"/>
    <w:rsid w:val="00BB5F49"/>
    <w:rsid w:val="00BB7285"/>
    <w:rsid w:val="00BC065E"/>
    <w:rsid w:val="00BC1936"/>
    <w:rsid w:val="00BC332E"/>
    <w:rsid w:val="00BC340D"/>
    <w:rsid w:val="00BC42FC"/>
    <w:rsid w:val="00BC4B7A"/>
    <w:rsid w:val="00BC761F"/>
    <w:rsid w:val="00BD0716"/>
    <w:rsid w:val="00BD1CBA"/>
    <w:rsid w:val="00BD207F"/>
    <w:rsid w:val="00BD232F"/>
    <w:rsid w:val="00BD3336"/>
    <w:rsid w:val="00BD5AD7"/>
    <w:rsid w:val="00BE4EF2"/>
    <w:rsid w:val="00BE6D66"/>
    <w:rsid w:val="00BF02B0"/>
    <w:rsid w:val="00BF2D03"/>
    <w:rsid w:val="00BF4EC4"/>
    <w:rsid w:val="00BF5361"/>
    <w:rsid w:val="00BF5E9B"/>
    <w:rsid w:val="00C01149"/>
    <w:rsid w:val="00C04894"/>
    <w:rsid w:val="00C10401"/>
    <w:rsid w:val="00C10B83"/>
    <w:rsid w:val="00C10E6A"/>
    <w:rsid w:val="00C11392"/>
    <w:rsid w:val="00C13E17"/>
    <w:rsid w:val="00C14BFE"/>
    <w:rsid w:val="00C15013"/>
    <w:rsid w:val="00C15463"/>
    <w:rsid w:val="00C15B62"/>
    <w:rsid w:val="00C2005B"/>
    <w:rsid w:val="00C20968"/>
    <w:rsid w:val="00C212D0"/>
    <w:rsid w:val="00C217CC"/>
    <w:rsid w:val="00C225EE"/>
    <w:rsid w:val="00C22911"/>
    <w:rsid w:val="00C23551"/>
    <w:rsid w:val="00C24B88"/>
    <w:rsid w:val="00C253D7"/>
    <w:rsid w:val="00C276F2"/>
    <w:rsid w:val="00C27C93"/>
    <w:rsid w:val="00C33CFA"/>
    <w:rsid w:val="00C35348"/>
    <w:rsid w:val="00C36B5C"/>
    <w:rsid w:val="00C36CA0"/>
    <w:rsid w:val="00C37F3D"/>
    <w:rsid w:val="00C37FCF"/>
    <w:rsid w:val="00C4052A"/>
    <w:rsid w:val="00C4081D"/>
    <w:rsid w:val="00C40A48"/>
    <w:rsid w:val="00C442E1"/>
    <w:rsid w:val="00C47A74"/>
    <w:rsid w:val="00C52A1D"/>
    <w:rsid w:val="00C53511"/>
    <w:rsid w:val="00C53A20"/>
    <w:rsid w:val="00C5401F"/>
    <w:rsid w:val="00C54FA2"/>
    <w:rsid w:val="00C55102"/>
    <w:rsid w:val="00C55495"/>
    <w:rsid w:val="00C575B4"/>
    <w:rsid w:val="00C57CBB"/>
    <w:rsid w:val="00C61808"/>
    <w:rsid w:val="00C6697E"/>
    <w:rsid w:val="00C70CD6"/>
    <w:rsid w:val="00C715FA"/>
    <w:rsid w:val="00C71ACD"/>
    <w:rsid w:val="00C75A81"/>
    <w:rsid w:val="00C7690F"/>
    <w:rsid w:val="00C774BF"/>
    <w:rsid w:val="00C801E0"/>
    <w:rsid w:val="00C80531"/>
    <w:rsid w:val="00C81130"/>
    <w:rsid w:val="00C84B0B"/>
    <w:rsid w:val="00C8500F"/>
    <w:rsid w:val="00C86764"/>
    <w:rsid w:val="00C87AF5"/>
    <w:rsid w:val="00C91402"/>
    <w:rsid w:val="00C939AD"/>
    <w:rsid w:val="00C94516"/>
    <w:rsid w:val="00CA2402"/>
    <w:rsid w:val="00CA2DB9"/>
    <w:rsid w:val="00CA358F"/>
    <w:rsid w:val="00CA4642"/>
    <w:rsid w:val="00CA4C72"/>
    <w:rsid w:val="00CA5077"/>
    <w:rsid w:val="00CA51EE"/>
    <w:rsid w:val="00CA54B3"/>
    <w:rsid w:val="00CB26C6"/>
    <w:rsid w:val="00CB41E8"/>
    <w:rsid w:val="00CB4F23"/>
    <w:rsid w:val="00CB50C5"/>
    <w:rsid w:val="00CB540E"/>
    <w:rsid w:val="00CC51B5"/>
    <w:rsid w:val="00CC6F71"/>
    <w:rsid w:val="00CD1DD0"/>
    <w:rsid w:val="00CD3821"/>
    <w:rsid w:val="00CD4525"/>
    <w:rsid w:val="00CD645C"/>
    <w:rsid w:val="00CD7392"/>
    <w:rsid w:val="00CE04FC"/>
    <w:rsid w:val="00CE4B1B"/>
    <w:rsid w:val="00CE4C5E"/>
    <w:rsid w:val="00CE7E93"/>
    <w:rsid w:val="00CF253E"/>
    <w:rsid w:val="00CF48B9"/>
    <w:rsid w:val="00CF4FAD"/>
    <w:rsid w:val="00CF55A4"/>
    <w:rsid w:val="00CF689A"/>
    <w:rsid w:val="00CF792E"/>
    <w:rsid w:val="00D000FF"/>
    <w:rsid w:val="00D00B41"/>
    <w:rsid w:val="00D01F21"/>
    <w:rsid w:val="00D056A1"/>
    <w:rsid w:val="00D05EB7"/>
    <w:rsid w:val="00D0746C"/>
    <w:rsid w:val="00D103A7"/>
    <w:rsid w:val="00D11E2F"/>
    <w:rsid w:val="00D13610"/>
    <w:rsid w:val="00D208A6"/>
    <w:rsid w:val="00D21F7D"/>
    <w:rsid w:val="00D22059"/>
    <w:rsid w:val="00D2533F"/>
    <w:rsid w:val="00D30DF9"/>
    <w:rsid w:val="00D316F9"/>
    <w:rsid w:val="00D317F4"/>
    <w:rsid w:val="00D328DA"/>
    <w:rsid w:val="00D36E5B"/>
    <w:rsid w:val="00D3725A"/>
    <w:rsid w:val="00D37616"/>
    <w:rsid w:val="00D415BC"/>
    <w:rsid w:val="00D41C02"/>
    <w:rsid w:val="00D420A7"/>
    <w:rsid w:val="00D4471C"/>
    <w:rsid w:val="00D5229B"/>
    <w:rsid w:val="00D54E02"/>
    <w:rsid w:val="00D601D3"/>
    <w:rsid w:val="00D61438"/>
    <w:rsid w:val="00D61A55"/>
    <w:rsid w:val="00D62680"/>
    <w:rsid w:val="00D63DCF"/>
    <w:rsid w:val="00D6480A"/>
    <w:rsid w:val="00D66C33"/>
    <w:rsid w:val="00D6715A"/>
    <w:rsid w:val="00D67FD2"/>
    <w:rsid w:val="00D70045"/>
    <w:rsid w:val="00D70B85"/>
    <w:rsid w:val="00D71056"/>
    <w:rsid w:val="00D7110A"/>
    <w:rsid w:val="00D72724"/>
    <w:rsid w:val="00D728F5"/>
    <w:rsid w:val="00D7343A"/>
    <w:rsid w:val="00D76C97"/>
    <w:rsid w:val="00D81912"/>
    <w:rsid w:val="00D831F3"/>
    <w:rsid w:val="00D875D9"/>
    <w:rsid w:val="00D9268D"/>
    <w:rsid w:val="00D93468"/>
    <w:rsid w:val="00D94C89"/>
    <w:rsid w:val="00DA052D"/>
    <w:rsid w:val="00DA4070"/>
    <w:rsid w:val="00DA4ABB"/>
    <w:rsid w:val="00DA63A9"/>
    <w:rsid w:val="00DB24BA"/>
    <w:rsid w:val="00DB6D1E"/>
    <w:rsid w:val="00DB7ADB"/>
    <w:rsid w:val="00DC2409"/>
    <w:rsid w:val="00DC57FF"/>
    <w:rsid w:val="00DC7FB4"/>
    <w:rsid w:val="00DD2C25"/>
    <w:rsid w:val="00DD31A6"/>
    <w:rsid w:val="00DD5F7A"/>
    <w:rsid w:val="00DD64A9"/>
    <w:rsid w:val="00DD6C63"/>
    <w:rsid w:val="00DE23E5"/>
    <w:rsid w:val="00DE437B"/>
    <w:rsid w:val="00DE6977"/>
    <w:rsid w:val="00DF0747"/>
    <w:rsid w:val="00DF60F6"/>
    <w:rsid w:val="00DF6C37"/>
    <w:rsid w:val="00DF79DE"/>
    <w:rsid w:val="00E00E3C"/>
    <w:rsid w:val="00E02604"/>
    <w:rsid w:val="00E040C1"/>
    <w:rsid w:val="00E052D1"/>
    <w:rsid w:val="00E06A7A"/>
    <w:rsid w:val="00E15FFE"/>
    <w:rsid w:val="00E20804"/>
    <w:rsid w:val="00E2477D"/>
    <w:rsid w:val="00E24B80"/>
    <w:rsid w:val="00E25ECC"/>
    <w:rsid w:val="00E26BED"/>
    <w:rsid w:val="00E27DDB"/>
    <w:rsid w:val="00E27F59"/>
    <w:rsid w:val="00E31EBB"/>
    <w:rsid w:val="00E340EF"/>
    <w:rsid w:val="00E354B0"/>
    <w:rsid w:val="00E36E8C"/>
    <w:rsid w:val="00E419A9"/>
    <w:rsid w:val="00E41D2E"/>
    <w:rsid w:val="00E4290D"/>
    <w:rsid w:val="00E44D7F"/>
    <w:rsid w:val="00E4580C"/>
    <w:rsid w:val="00E45AAA"/>
    <w:rsid w:val="00E45FD7"/>
    <w:rsid w:val="00E531E7"/>
    <w:rsid w:val="00E6020B"/>
    <w:rsid w:val="00E66E30"/>
    <w:rsid w:val="00E66E6F"/>
    <w:rsid w:val="00E702AB"/>
    <w:rsid w:val="00E816F5"/>
    <w:rsid w:val="00E85037"/>
    <w:rsid w:val="00E867A7"/>
    <w:rsid w:val="00E97251"/>
    <w:rsid w:val="00EA151F"/>
    <w:rsid w:val="00EA3134"/>
    <w:rsid w:val="00EA5602"/>
    <w:rsid w:val="00EB3F06"/>
    <w:rsid w:val="00EB600D"/>
    <w:rsid w:val="00EB6965"/>
    <w:rsid w:val="00EC2BA0"/>
    <w:rsid w:val="00EC58D2"/>
    <w:rsid w:val="00EC74C0"/>
    <w:rsid w:val="00ED1EC2"/>
    <w:rsid w:val="00ED2A06"/>
    <w:rsid w:val="00ED3E64"/>
    <w:rsid w:val="00ED7E33"/>
    <w:rsid w:val="00EE0C2B"/>
    <w:rsid w:val="00EE0FF6"/>
    <w:rsid w:val="00EE5904"/>
    <w:rsid w:val="00EE5CF9"/>
    <w:rsid w:val="00EF03D7"/>
    <w:rsid w:val="00EF40C5"/>
    <w:rsid w:val="00EF4E77"/>
    <w:rsid w:val="00EF5DF7"/>
    <w:rsid w:val="00F00061"/>
    <w:rsid w:val="00F00AE1"/>
    <w:rsid w:val="00F02084"/>
    <w:rsid w:val="00F027BE"/>
    <w:rsid w:val="00F04823"/>
    <w:rsid w:val="00F04B03"/>
    <w:rsid w:val="00F06B17"/>
    <w:rsid w:val="00F06D5E"/>
    <w:rsid w:val="00F10D51"/>
    <w:rsid w:val="00F125DF"/>
    <w:rsid w:val="00F138A4"/>
    <w:rsid w:val="00F14510"/>
    <w:rsid w:val="00F1632B"/>
    <w:rsid w:val="00F16AA6"/>
    <w:rsid w:val="00F219E3"/>
    <w:rsid w:val="00F21BA6"/>
    <w:rsid w:val="00F22CA0"/>
    <w:rsid w:val="00F22CDE"/>
    <w:rsid w:val="00F22D71"/>
    <w:rsid w:val="00F23B5E"/>
    <w:rsid w:val="00F246CE"/>
    <w:rsid w:val="00F26819"/>
    <w:rsid w:val="00F324C7"/>
    <w:rsid w:val="00F32B8B"/>
    <w:rsid w:val="00F33F5C"/>
    <w:rsid w:val="00F349C2"/>
    <w:rsid w:val="00F37900"/>
    <w:rsid w:val="00F425BF"/>
    <w:rsid w:val="00F4338C"/>
    <w:rsid w:val="00F44BD9"/>
    <w:rsid w:val="00F45E98"/>
    <w:rsid w:val="00F47940"/>
    <w:rsid w:val="00F47EA4"/>
    <w:rsid w:val="00F52877"/>
    <w:rsid w:val="00F53573"/>
    <w:rsid w:val="00F5386E"/>
    <w:rsid w:val="00F54DC9"/>
    <w:rsid w:val="00F558E0"/>
    <w:rsid w:val="00F633CB"/>
    <w:rsid w:val="00F65D32"/>
    <w:rsid w:val="00F665E2"/>
    <w:rsid w:val="00F701DC"/>
    <w:rsid w:val="00F715F6"/>
    <w:rsid w:val="00F73FE8"/>
    <w:rsid w:val="00F74FC4"/>
    <w:rsid w:val="00F761CB"/>
    <w:rsid w:val="00F7719E"/>
    <w:rsid w:val="00F80A18"/>
    <w:rsid w:val="00F81494"/>
    <w:rsid w:val="00F8443B"/>
    <w:rsid w:val="00F847F1"/>
    <w:rsid w:val="00F85C59"/>
    <w:rsid w:val="00F85DF9"/>
    <w:rsid w:val="00F86381"/>
    <w:rsid w:val="00F87AA6"/>
    <w:rsid w:val="00F91F19"/>
    <w:rsid w:val="00F92E59"/>
    <w:rsid w:val="00F9366A"/>
    <w:rsid w:val="00F94550"/>
    <w:rsid w:val="00F96B85"/>
    <w:rsid w:val="00F97FD4"/>
    <w:rsid w:val="00FA323B"/>
    <w:rsid w:val="00FA6FEB"/>
    <w:rsid w:val="00FA722B"/>
    <w:rsid w:val="00FB1614"/>
    <w:rsid w:val="00FB1891"/>
    <w:rsid w:val="00FB1959"/>
    <w:rsid w:val="00FB256A"/>
    <w:rsid w:val="00FB4755"/>
    <w:rsid w:val="00FB4808"/>
    <w:rsid w:val="00FB6650"/>
    <w:rsid w:val="00FB6CE4"/>
    <w:rsid w:val="00FB72FA"/>
    <w:rsid w:val="00FC4287"/>
    <w:rsid w:val="00FC7436"/>
    <w:rsid w:val="00FD0C78"/>
    <w:rsid w:val="00FD3B49"/>
    <w:rsid w:val="00FD6994"/>
    <w:rsid w:val="00FE19B1"/>
    <w:rsid w:val="00FE317B"/>
    <w:rsid w:val="00FE4EA1"/>
    <w:rsid w:val="00FE7996"/>
    <w:rsid w:val="00FF09CA"/>
    <w:rsid w:val="00FF238F"/>
    <w:rsid w:val="00FF6A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5346900"/>
  <w15:docId w15:val="{67E9C0DF-023E-DA41-B601-906C49822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locked="1" w:qFormat="1"/>
    <w:lsdException w:name="heading 1" w:locked="1" w:qFormat="1"/>
    <w:lsdException w:name="heading 2" w:locked="1" w:qFormat="1"/>
    <w:lsdException w:name="heading 3"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lock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797984"/>
  </w:style>
  <w:style w:type="paragraph" w:styleId="Heading1">
    <w:name w:val="heading 1"/>
    <w:basedOn w:val="Normal"/>
    <w:qFormat/>
    <w:rsid w:val="00091B33"/>
    <w:pPr>
      <w:numPr>
        <w:numId w:val="3"/>
      </w:numPr>
      <w:pBdr>
        <w:bottom w:val="single" w:sz="6" w:space="1" w:color="A6A6A6" w:themeColor="background1" w:themeShade="A6"/>
      </w:pBdr>
      <w:spacing w:before="240" w:after="120"/>
      <w:outlineLvl w:val="0"/>
    </w:pPr>
    <w:rPr>
      <w:rFonts w:ascii="Cambria" w:hAnsi="Cambria" w:cs="Tahoma"/>
      <w:b/>
      <w:sz w:val="24"/>
      <w:szCs w:val="24"/>
      <w14:scene3d>
        <w14:camera w14:prst="orthographicFront"/>
        <w14:lightRig w14:rig="threePt" w14:dir="t">
          <w14:rot w14:lat="0" w14:lon="0" w14:rev="0"/>
        </w14:lightRig>
      </w14:scene3d>
    </w:rPr>
  </w:style>
  <w:style w:type="paragraph" w:styleId="Heading2">
    <w:name w:val="heading 2"/>
    <w:basedOn w:val="Normal"/>
    <w:link w:val="Heading2Char"/>
    <w:qFormat/>
    <w:rsid w:val="00556279"/>
    <w:pPr>
      <w:numPr>
        <w:ilvl w:val="1"/>
        <w:numId w:val="3"/>
      </w:numPr>
      <w:spacing w:before="120" w:after="120"/>
      <w:ind w:left="1152" w:hanging="720"/>
      <w:outlineLvl w:val="1"/>
    </w:pPr>
    <w:rPr>
      <w:rFonts w:ascii="Cambria" w:hAnsi="Cambria" w:cs="Tahoma"/>
      <w:sz w:val="24"/>
      <w:szCs w:val="24"/>
      <w:lang w:val="x-none" w:eastAsia="x-none"/>
    </w:rPr>
  </w:style>
  <w:style w:type="paragraph" w:styleId="Heading3">
    <w:name w:val="heading 3"/>
    <w:basedOn w:val="Normal"/>
    <w:link w:val="Heading3Char"/>
    <w:qFormat/>
    <w:rsid w:val="00086292"/>
    <w:pPr>
      <w:numPr>
        <w:ilvl w:val="2"/>
        <w:numId w:val="3"/>
      </w:numPr>
      <w:spacing w:before="120" w:after="120"/>
      <w:ind w:left="2016" w:hanging="864"/>
      <w:outlineLvl w:val="2"/>
    </w:pPr>
    <w:rPr>
      <w:rFonts w:ascii="Cambria" w:hAnsi="Cambria" w:cs="Tahoma"/>
      <w:sz w:val="24"/>
      <w:szCs w:val="24"/>
      <w:lang w:val="x-none" w:eastAsia="x-none"/>
    </w:rPr>
  </w:style>
  <w:style w:type="paragraph" w:styleId="Heading4">
    <w:name w:val="heading 4"/>
    <w:basedOn w:val="Normal"/>
    <w:qFormat/>
    <w:rsid w:val="00091B33"/>
    <w:pPr>
      <w:numPr>
        <w:ilvl w:val="3"/>
        <w:numId w:val="3"/>
      </w:numPr>
      <w:tabs>
        <w:tab w:val="left" w:pos="3780"/>
      </w:tabs>
      <w:spacing w:before="120" w:after="120"/>
      <w:outlineLvl w:val="3"/>
    </w:pPr>
    <w:rPr>
      <w:rFonts w:ascii="Cambria" w:hAnsi="Cambria" w:cs="Tahoma"/>
      <w:sz w:val="24"/>
      <w:szCs w:val="24"/>
    </w:rPr>
  </w:style>
  <w:style w:type="paragraph" w:styleId="Heading5">
    <w:name w:val="heading 5"/>
    <w:basedOn w:val="Normal"/>
    <w:qFormat/>
    <w:rsid w:val="00091B33"/>
    <w:pPr>
      <w:numPr>
        <w:ilvl w:val="4"/>
        <w:numId w:val="3"/>
      </w:numPr>
      <w:spacing w:before="120" w:after="120"/>
      <w:outlineLvl w:val="4"/>
    </w:pPr>
    <w:rPr>
      <w:rFonts w:ascii="Cambria" w:hAnsi="Cambria"/>
      <w:sz w:val="24"/>
    </w:rPr>
  </w:style>
  <w:style w:type="paragraph" w:styleId="Heading6">
    <w:name w:val="heading 6"/>
    <w:basedOn w:val="Normal"/>
    <w:qFormat/>
    <w:rsid w:val="00091B33"/>
    <w:pPr>
      <w:numPr>
        <w:ilvl w:val="5"/>
        <w:numId w:val="3"/>
      </w:numPr>
      <w:spacing w:before="120" w:after="120"/>
      <w:outlineLvl w:val="5"/>
    </w:pPr>
    <w:rPr>
      <w:rFonts w:ascii="Cambria" w:hAnsi="Cambria"/>
      <w:sz w:val="24"/>
    </w:rPr>
  </w:style>
  <w:style w:type="paragraph" w:styleId="Heading7">
    <w:name w:val="heading 7"/>
    <w:basedOn w:val="Normal"/>
    <w:next w:val="Normal"/>
    <w:qFormat/>
    <w:rsid w:val="00091B33"/>
    <w:pPr>
      <w:numPr>
        <w:ilvl w:val="6"/>
        <w:numId w:val="3"/>
      </w:numPr>
      <w:spacing w:before="240" w:after="60"/>
      <w:outlineLvl w:val="6"/>
    </w:pPr>
    <w:rPr>
      <w:rFonts w:ascii="Cambria" w:hAnsi="Cambria"/>
      <w:sz w:val="24"/>
    </w:rPr>
  </w:style>
  <w:style w:type="paragraph" w:styleId="Heading8">
    <w:name w:val="heading 8"/>
    <w:basedOn w:val="Normal"/>
    <w:next w:val="Normal"/>
    <w:qFormat/>
    <w:rsid w:val="00091B33"/>
    <w:pPr>
      <w:numPr>
        <w:ilvl w:val="7"/>
        <w:numId w:val="3"/>
      </w:numPr>
      <w:spacing w:before="240" w:after="60"/>
      <w:outlineLvl w:val="7"/>
    </w:pPr>
    <w:rPr>
      <w:rFonts w:ascii="Cambria" w:hAnsi="Cambria"/>
      <w:sz w:val="24"/>
    </w:rPr>
  </w:style>
  <w:style w:type="paragraph" w:styleId="Heading9">
    <w:name w:val="heading 9"/>
    <w:basedOn w:val="Normal"/>
    <w:next w:val="Normal"/>
    <w:qFormat/>
    <w:rsid w:val="00091B33"/>
    <w:pPr>
      <w:numPr>
        <w:ilvl w:val="8"/>
        <w:numId w:val="3"/>
      </w:numPr>
      <w:spacing w:before="240" w:after="60"/>
      <w:outlineLvl w:val="8"/>
    </w:pPr>
    <w:rPr>
      <w:rFonts w:ascii="Cambria" w:hAnsi="Cambri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4A0B3A"/>
    <w:pPr>
      <w:tabs>
        <w:tab w:val="center" w:pos="4320"/>
        <w:tab w:val="right" w:pos="8640"/>
      </w:tabs>
    </w:pPr>
  </w:style>
  <w:style w:type="paragraph" w:styleId="Footer">
    <w:name w:val="footer"/>
    <w:basedOn w:val="Normal"/>
    <w:rsid w:val="004A0B3A"/>
    <w:pPr>
      <w:tabs>
        <w:tab w:val="center" w:pos="4320"/>
        <w:tab w:val="right" w:pos="8640"/>
      </w:tabs>
    </w:pPr>
  </w:style>
  <w:style w:type="character" w:styleId="PageNumber">
    <w:name w:val="page number"/>
    <w:rsid w:val="004A0B3A"/>
    <w:rPr>
      <w:rFonts w:cs="Times New Roman"/>
    </w:rPr>
  </w:style>
  <w:style w:type="paragraph" w:styleId="BodyTextIndent">
    <w:name w:val="Body Text Indent"/>
    <w:basedOn w:val="Normal"/>
    <w:rsid w:val="004A0B3A"/>
    <w:pPr>
      <w:ind w:left="1440"/>
    </w:pPr>
    <w:rPr>
      <w:sz w:val="24"/>
    </w:rPr>
  </w:style>
  <w:style w:type="paragraph" w:styleId="BodyTextIndent2">
    <w:name w:val="Body Text Indent 2"/>
    <w:basedOn w:val="Normal"/>
    <w:rsid w:val="004A0B3A"/>
    <w:pPr>
      <w:ind w:left="720"/>
    </w:pPr>
    <w:rPr>
      <w:sz w:val="24"/>
    </w:rPr>
  </w:style>
  <w:style w:type="paragraph" w:styleId="BodyTextIndent3">
    <w:name w:val="Body Text Indent 3"/>
    <w:basedOn w:val="Normal"/>
    <w:rsid w:val="004A0B3A"/>
    <w:pPr>
      <w:ind w:left="2340"/>
    </w:pPr>
    <w:rPr>
      <w:sz w:val="24"/>
    </w:rPr>
  </w:style>
  <w:style w:type="paragraph" w:styleId="BalloonText">
    <w:name w:val="Balloon Text"/>
    <w:basedOn w:val="Normal"/>
    <w:semiHidden/>
    <w:rsid w:val="004A0B3A"/>
    <w:rPr>
      <w:rFonts w:ascii="Tahoma" w:hAnsi="Tahoma" w:cs="Tahoma"/>
      <w:sz w:val="16"/>
      <w:szCs w:val="16"/>
    </w:rPr>
  </w:style>
  <w:style w:type="character" w:styleId="Hyperlink">
    <w:name w:val="Hyperlink"/>
    <w:rsid w:val="004A0B3A"/>
    <w:rPr>
      <w:rFonts w:cs="Times New Roman"/>
      <w:color w:val="0000FF"/>
      <w:u w:val="single"/>
    </w:rPr>
  </w:style>
  <w:style w:type="paragraph" w:customStyle="1" w:styleId="xl24">
    <w:name w:val="xl24"/>
    <w:basedOn w:val="Normal"/>
    <w:rsid w:val="004A0B3A"/>
    <w:pPr>
      <w:spacing w:before="100" w:beforeAutospacing="1" w:after="100" w:afterAutospacing="1"/>
      <w:jc w:val="center"/>
    </w:pPr>
    <w:rPr>
      <w:sz w:val="24"/>
      <w:szCs w:val="24"/>
    </w:rPr>
  </w:style>
  <w:style w:type="paragraph" w:customStyle="1" w:styleId="xl25">
    <w:name w:val="xl25"/>
    <w:basedOn w:val="Normal"/>
    <w:rsid w:val="004A0B3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
    <w:name w:val="xl26"/>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
    <w:name w:val="xl27"/>
    <w:basedOn w:val="Normal"/>
    <w:rsid w:val="004A0B3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28">
    <w:name w:val="xl28"/>
    <w:basedOn w:val="Normal"/>
    <w:rsid w:val="004A0B3A"/>
    <w:pPr>
      <w:pBdr>
        <w:top w:val="single" w:sz="4" w:space="0" w:color="auto"/>
        <w:right w:val="single" w:sz="4" w:space="0" w:color="auto"/>
      </w:pBdr>
      <w:spacing w:before="100" w:beforeAutospacing="1" w:after="100" w:afterAutospacing="1"/>
      <w:jc w:val="center"/>
    </w:pPr>
    <w:rPr>
      <w:sz w:val="24"/>
      <w:szCs w:val="24"/>
    </w:rPr>
  </w:style>
  <w:style w:type="paragraph" w:customStyle="1" w:styleId="xl29">
    <w:name w:val="xl29"/>
    <w:basedOn w:val="Normal"/>
    <w:rsid w:val="004A0B3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30">
    <w:name w:val="xl30"/>
    <w:basedOn w:val="Normal"/>
    <w:rsid w:val="004A0B3A"/>
    <w:pPr>
      <w:pBdr>
        <w:top w:val="single" w:sz="4" w:space="0" w:color="auto"/>
        <w:left w:val="single" w:sz="4" w:space="0" w:color="auto"/>
      </w:pBdr>
      <w:spacing w:before="100" w:beforeAutospacing="1" w:after="100" w:afterAutospacing="1"/>
      <w:jc w:val="center"/>
    </w:pPr>
    <w:rPr>
      <w:sz w:val="24"/>
      <w:szCs w:val="24"/>
    </w:rPr>
  </w:style>
  <w:style w:type="paragraph" w:customStyle="1" w:styleId="xl31">
    <w:name w:val="xl31"/>
    <w:basedOn w:val="Normal"/>
    <w:rsid w:val="004A0B3A"/>
    <w:pPr>
      <w:pBdr>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xl32">
    <w:name w:val="xl32"/>
    <w:basedOn w:val="Normal"/>
    <w:rsid w:val="004A0B3A"/>
    <w:pPr>
      <w:pBdr>
        <w:left w:val="single" w:sz="4" w:space="0" w:color="auto"/>
        <w:bottom w:val="single" w:sz="4" w:space="0" w:color="auto"/>
      </w:pBdr>
      <w:spacing w:before="100" w:beforeAutospacing="1" w:after="100" w:afterAutospacing="1"/>
      <w:jc w:val="center"/>
    </w:pPr>
    <w:rPr>
      <w:rFonts w:ascii="Arial" w:hAnsi="Arial" w:cs="Arial"/>
      <w:b/>
      <w:bCs/>
      <w:sz w:val="24"/>
      <w:szCs w:val="24"/>
    </w:rPr>
  </w:style>
  <w:style w:type="paragraph" w:customStyle="1" w:styleId="xl33">
    <w:name w:val="xl33"/>
    <w:basedOn w:val="Normal"/>
    <w:rsid w:val="004A0B3A"/>
    <w:pPr>
      <w:pBdr>
        <w:top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4">
    <w:name w:val="xl34"/>
    <w:basedOn w:val="Normal"/>
    <w:rsid w:val="004A0B3A"/>
    <w:pPr>
      <w:pBdr>
        <w:top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5">
    <w:name w:val="xl35"/>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36">
    <w:name w:val="xl36"/>
    <w:basedOn w:val="Normal"/>
    <w:rsid w:val="004A0B3A"/>
    <w:pPr>
      <w:spacing w:before="100" w:beforeAutospacing="1" w:after="100" w:afterAutospacing="1"/>
      <w:jc w:val="center"/>
      <w:textAlignment w:val="center"/>
    </w:pPr>
    <w:rPr>
      <w:rFonts w:ascii="Arial" w:hAnsi="Arial" w:cs="Arial"/>
      <w:sz w:val="24"/>
      <w:szCs w:val="24"/>
    </w:rPr>
  </w:style>
  <w:style w:type="paragraph" w:customStyle="1" w:styleId="xl37">
    <w:name w:val="xl37"/>
    <w:basedOn w:val="Normal"/>
    <w:rsid w:val="004A0B3A"/>
    <w:pPr>
      <w:spacing w:before="100" w:beforeAutospacing="1" w:after="100" w:afterAutospacing="1"/>
      <w:jc w:val="center"/>
      <w:textAlignment w:val="center"/>
    </w:pPr>
    <w:rPr>
      <w:sz w:val="24"/>
      <w:szCs w:val="24"/>
    </w:rPr>
  </w:style>
  <w:style w:type="paragraph" w:customStyle="1" w:styleId="xl38">
    <w:name w:val="xl38"/>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9">
    <w:name w:val="xl39"/>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Level1">
    <w:name w:val="Level 1"/>
    <w:basedOn w:val="Heading2"/>
    <w:rsid w:val="004A0B3A"/>
    <w:rPr>
      <w:kern w:val="28"/>
      <w:sz w:val="28"/>
    </w:rPr>
  </w:style>
  <w:style w:type="paragraph" w:customStyle="1" w:styleId="Level3">
    <w:name w:val="Level 3"/>
    <w:basedOn w:val="Heading2"/>
    <w:rsid w:val="004A0B3A"/>
    <w:rPr>
      <w:b/>
      <w:bCs/>
    </w:rPr>
  </w:style>
  <w:style w:type="paragraph" w:customStyle="1" w:styleId="level2">
    <w:name w:val="level 2"/>
    <w:basedOn w:val="Level1"/>
    <w:rsid w:val="004A0B3A"/>
    <w:rPr>
      <w:b/>
      <w:bCs/>
      <w:sz w:val="24"/>
    </w:rPr>
  </w:style>
  <w:style w:type="character" w:styleId="FollowedHyperlink">
    <w:name w:val="FollowedHyperlink"/>
    <w:rsid w:val="004A0B3A"/>
    <w:rPr>
      <w:rFonts w:cs="Times New Roman"/>
      <w:color w:val="800080"/>
      <w:u w:val="single"/>
    </w:rPr>
  </w:style>
  <w:style w:type="paragraph" w:customStyle="1" w:styleId="level4">
    <w:name w:val="level 4"/>
    <w:basedOn w:val="Level3"/>
    <w:rsid w:val="004A0B3A"/>
    <w:pPr>
      <w:numPr>
        <w:ilvl w:val="0"/>
        <w:numId w:val="1"/>
      </w:numPr>
    </w:pPr>
  </w:style>
  <w:style w:type="paragraph" w:customStyle="1" w:styleId="LEVELM5">
    <w:name w:val="LEVEL M5"/>
    <w:basedOn w:val="level4"/>
    <w:rsid w:val="004A0B3A"/>
    <w:pPr>
      <w:numPr>
        <w:numId w:val="0"/>
      </w:numPr>
    </w:pPr>
  </w:style>
  <w:style w:type="paragraph" w:customStyle="1" w:styleId="level5">
    <w:name w:val="level 5"/>
    <w:basedOn w:val="level4"/>
    <w:rsid w:val="004A0B3A"/>
    <w:pPr>
      <w:numPr>
        <w:numId w:val="2"/>
      </w:numPr>
      <w:tabs>
        <w:tab w:val="left" w:pos="3240"/>
      </w:tabs>
    </w:pPr>
  </w:style>
  <w:style w:type="paragraph" w:styleId="NormalIndent">
    <w:name w:val="Normal Indent"/>
    <w:basedOn w:val="Normal"/>
    <w:rsid w:val="004A0B3A"/>
    <w:pPr>
      <w:ind w:left="720"/>
    </w:pPr>
    <w:rPr>
      <w:sz w:val="24"/>
    </w:rPr>
  </w:style>
  <w:style w:type="paragraph" w:customStyle="1" w:styleId="StyleHeading3Before0ptAfter0pt">
    <w:name w:val="Style Heading 3 + Before:  0 pt After:  0 pt"/>
    <w:basedOn w:val="Heading3"/>
    <w:rsid w:val="004A0B3A"/>
  </w:style>
  <w:style w:type="paragraph" w:customStyle="1" w:styleId="Heading1body">
    <w:name w:val="Heading 1 body"/>
    <w:basedOn w:val="Heading1"/>
    <w:rsid w:val="004A0B3A"/>
    <w:pPr>
      <w:numPr>
        <w:numId w:val="0"/>
      </w:numPr>
      <w:tabs>
        <w:tab w:val="left" w:pos="360"/>
      </w:tabs>
      <w:ind w:left="360"/>
    </w:pPr>
    <w:rPr>
      <w:b w:val="0"/>
      <w:caps/>
    </w:rPr>
  </w:style>
  <w:style w:type="character" w:customStyle="1" w:styleId="Heading1Char">
    <w:name w:val="Heading 1 Char"/>
    <w:rsid w:val="004A0B3A"/>
    <w:rPr>
      <w:rFonts w:ascii="Century Gothic" w:hAnsi="Century Gothic" w:cs="Times New Roman"/>
      <w:b/>
      <w:caps/>
      <w:kern w:val="28"/>
      <w:lang w:val="en-US" w:eastAsia="en-US" w:bidi="ar-SA"/>
    </w:rPr>
  </w:style>
  <w:style w:type="character" w:customStyle="1" w:styleId="Heading1bodyChar">
    <w:name w:val="Heading 1 body Char"/>
    <w:basedOn w:val="Heading1Char"/>
    <w:rsid w:val="004A0B3A"/>
    <w:rPr>
      <w:rFonts w:ascii="Century Gothic" w:hAnsi="Century Gothic" w:cs="Times New Roman"/>
      <w:b/>
      <w:caps/>
      <w:kern w:val="28"/>
      <w:lang w:val="en-US" w:eastAsia="en-US" w:bidi="ar-SA"/>
    </w:rPr>
  </w:style>
  <w:style w:type="paragraph" w:customStyle="1" w:styleId="Heading2body">
    <w:name w:val="Heading 2 body"/>
    <w:basedOn w:val="Heading2"/>
    <w:rsid w:val="004A0B3A"/>
    <w:pPr>
      <w:numPr>
        <w:ilvl w:val="0"/>
        <w:numId w:val="0"/>
      </w:numPr>
      <w:tabs>
        <w:tab w:val="left" w:pos="1080"/>
      </w:tabs>
      <w:ind w:left="792"/>
    </w:pPr>
  </w:style>
  <w:style w:type="paragraph" w:customStyle="1" w:styleId="Heading3body">
    <w:name w:val="Heading 3 body"/>
    <w:basedOn w:val="Heading3"/>
    <w:rsid w:val="004A0B3A"/>
    <w:pPr>
      <w:numPr>
        <w:ilvl w:val="0"/>
        <w:numId w:val="0"/>
      </w:numPr>
      <w:tabs>
        <w:tab w:val="left" w:pos="2088"/>
      </w:tabs>
      <w:ind w:left="1440"/>
    </w:pPr>
  </w:style>
  <w:style w:type="paragraph" w:customStyle="1" w:styleId="Heading4body">
    <w:name w:val="Heading 4 body"/>
    <w:basedOn w:val="Heading4"/>
    <w:rsid w:val="004A0B3A"/>
    <w:pPr>
      <w:numPr>
        <w:ilvl w:val="0"/>
        <w:numId w:val="0"/>
      </w:numPr>
      <w:ind w:left="2232"/>
    </w:pPr>
  </w:style>
  <w:style w:type="paragraph" w:customStyle="1" w:styleId="Heading5body">
    <w:name w:val="Heading 5 body"/>
    <w:basedOn w:val="Heading5"/>
    <w:rsid w:val="004A0B3A"/>
    <w:pPr>
      <w:numPr>
        <w:ilvl w:val="0"/>
        <w:numId w:val="0"/>
      </w:numPr>
      <w:ind w:left="3168"/>
    </w:pPr>
  </w:style>
  <w:style w:type="paragraph" w:customStyle="1" w:styleId="Heading6body">
    <w:name w:val="Heading 6 body"/>
    <w:basedOn w:val="Heading6"/>
    <w:rsid w:val="004A0B3A"/>
    <w:pPr>
      <w:numPr>
        <w:ilvl w:val="0"/>
        <w:numId w:val="0"/>
      </w:numPr>
      <w:ind w:left="4248"/>
    </w:pPr>
  </w:style>
  <w:style w:type="paragraph" w:customStyle="1" w:styleId="Footnote">
    <w:name w:val="Footnote"/>
    <w:basedOn w:val="Normal"/>
    <w:rsid w:val="004A0B3A"/>
    <w:pPr>
      <w:tabs>
        <w:tab w:val="left" w:pos="599"/>
      </w:tabs>
      <w:overflowPunct w:val="0"/>
      <w:autoSpaceDE w:val="0"/>
      <w:autoSpaceDN w:val="0"/>
      <w:adjustRightInd w:val="0"/>
      <w:spacing w:line="240" w:lineRule="atLeast"/>
      <w:ind w:left="599" w:right="360" w:hanging="239"/>
      <w:textAlignment w:val="baseline"/>
    </w:pPr>
    <w:rPr>
      <w:rFonts w:ascii="Times" w:hAnsi="Times"/>
      <w:color w:val="000000"/>
    </w:rPr>
  </w:style>
  <w:style w:type="paragraph" w:customStyle="1" w:styleId="FormText">
    <w:name w:val="Form Text"/>
    <w:basedOn w:val="Normal"/>
    <w:rsid w:val="004A0B3A"/>
    <w:rPr>
      <w:rFonts w:ascii="Century Gothic" w:hAnsi="Century Gothic"/>
    </w:rPr>
  </w:style>
  <w:style w:type="paragraph" w:customStyle="1" w:styleId="Level1Text">
    <w:name w:val="Level1_Text"/>
    <w:basedOn w:val="Normal"/>
    <w:rsid w:val="004A0B3A"/>
    <w:pPr>
      <w:overflowPunct w:val="0"/>
      <w:autoSpaceDE w:val="0"/>
      <w:autoSpaceDN w:val="0"/>
      <w:adjustRightInd w:val="0"/>
      <w:spacing w:after="200" w:line="280" w:lineRule="atLeast"/>
      <w:ind w:left="720"/>
      <w:textAlignment w:val="baseline"/>
    </w:pPr>
    <w:rPr>
      <w:rFonts w:ascii="Times" w:hAnsi="Times"/>
      <w:color w:val="000000"/>
      <w:sz w:val="24"/>
    </w:rPr>
  </w:style>
  <w:style w:type="paragraph" w:customStyle="1" w:styleId="Level2Text">
    <w:name w:val="Level2_Text"/>
    <w:basedOn w:val="Normal"/>
    <w:rsid w:val="004A0B3A"/>
    <w:pPr>
      <w:tabs>
        <w:tab w:val="left" w:pos="2160"/>
      </w:tabs>
      <w:overflowPunct w:val="0"/>
      <w:autoSpaceDE w:val="0"/>
      <w:autoSpaceDN w:val="0"/>
      <w:adjustRightInd w:val="0"/>
      <w:spacing w:after="200" w:line="280" w:lineRule="atLeast"/>
      <w:ind w:left="1440"/>
      <w:textAlignment w:val="baseline"/>
    </w:pPr>
    <w:rPr>
      <w:rFonts w:ascii="Times" w:hAnsi="Times"/>
      <w:color w:val="000000"/>
      <w:sz w:val="24"/>
    </w:rPr>
  </w:style>
  <w:style w:type="paragraph" w:customStyle="1" w:styleId="TableTitle">
    <w:name w:val="TableTitle"/>
    <w:basedOn w:val="Normal"/>
    <w:rsid w:val="004A0B3A"/>
    <w:pPr>
      <w:overflowPunct w:val="0"/>
      <w:autoSpaceDE w:val="0"/>
      <w:autoSpaceDN w:val="0"/>
      <w:adjustRightInd w:val="0"/>
      <w:spacing w:line="280" w:lineRule="atLeast"/>
      <w:jc w:val="center"/>
      <w:textAlignment w:val="baseline"/>
    </w:pPr>
    <w:rPr>
      <w:rFonts w:ascii="Times" w:hAnsi="Times"/>
      <w:b/>
      <w:color w:val="000000"/>
      <w:sz w:val="24"/>
    </w:rPr>
  </w:style>
  <w:style w:type="paragraph" w:customStyle="1" w:styleId="CellHeading">
    <w:name w:val="CellHeading"/>
    <w:basedOn w:val="Normal"/>
    <w:rsid w:val="004A0B3A"/>
    <w:pPr>
      <w:overflowPunct w:val="0"/>
      <w:autoSpaceDE w:val="0"/>
      <w:autoSpaceDN w:val="0"/>
      <w:adjustRightInd w:val="0"/>
      <w:spacing w:line="280" w:lineRule="atLeast"/>
      <w:jc w:val="center"/>
      <w:textAlignment w:val="baseline"/>
    </w:pPr>
    <w:rPr>
      <w:rFonts w:ascii="Times" w:hAnsi="Times"/>
      <w:color w:val="000000"/>
      <w:sz w:val="24"/>
    </w:rPr>
  </w:style>
  <w:style w:type="paragraph" w:customStyle="1" w:styleId="CellBody">
    <w:name w:val="CellBody"/>
    <w:basedOn w:val="Normal"/>
    <w:rsid w:val="004A0B3A"/>
    <w:pPr>
      <w:overflowPunct w:val="0"/>
      <w:autoSpaceDE w:val="0"/>
      <w:autoSpaceDN w:val="0"/>
      <w:adjustRightInd w:val="0"/>
      <w:spacing w:line="280" w:lineRule="atLeast"/>
      <w:textAlignment w:val="baseline"/>
    </w:pPr>
    <w:rPr>
      <w:rFonts w:ascii="Times" w:hAnsi="Times"/>
      <w:color w:val="000000"/>
      <w:sz w:val="24"/>
    </w:rPr>
  </w:style>
  <w:style w:type="paragraph" w:customStyle="1" w:styleId="Body">
    <w:name w:val="Body"/>
    <w:basedOn w:val="Normal"/>
    <w:rsid w:val="004A0B3A"/>
    <w:pPr>
      <w:overflowPunct w:val="0"/>
      <w:autoSpaceDE w:val="0"/>
      <w:autoSpaceDN w:val="0"/>
      <w:adjustRightInd w:val="0"/>
      <w:spacing w:line="280" w:lineRule="atLeast"/>
      <w:textAlignment w:val="baseline"/>
    </w:pPr>
    <w:rPr>
      <w:rFonts w:ascii="Times" w:hAnsi="Times"/>
      <w:b/>
      <w:color w:val="000000"/>
      <w:sz w:val="24"/>
      <w:u w:val="single"/>
    </w:rPr>
  </w:style>
  <w:style w:type="paragraph" w:customStyle="1" w:styleId="StyleHeading2Before12ptAfter3pt">
    <w:name w:val="Style Heading 2 + Before:  12 pt After:  3 pt"/>
    <w:basedOn w:val="Heading2"/>
    <w:link w:val="StyleHeading2Before12ptAfter3ptChar"/>
    <w:rsid w:val="004A0B3A"/>
    <w:pPr>
      <w:spacing w:before="240" w:after="60"/>
    </w:pPr>
  </w:style>
  <w:style w:type="paragraph" w:styleId="DocumentMap">
    <w:name w:val="Document Map"/>
    <w:basedOn w:val="Normal"/>
    <w:semiHidden/>
    <w:rsid w:val="004A0B3A"/>
    <w:pPr>
      <w:shd w:val="clear" w:color="auto" w:fill="000080"/>
    </w:pPr>
    <w:rPr>
      <w:rFonts w:ascii="Tahoma" w:hAnsi="Tahoma" w:cs="Tahoma"/>
    </w:rPr>
  </w:style>
  <w:style w:type="character" w:styleId="CommentReference">
    <w:name w:val="annotation reference"/>
    <w:semiHidden/>
    <w:rsid w:val="004A0B3A"/>
    <w:rPr>
      <w:rFonts w:cs="Times New Roman"/>
      <w:sz w:val="18"/>
    </w:rPr>
  </w:style>
  <w:style w:type="paragraph" w:styleId="CommentText">
    <w:name w:val="annotation text"/>
    <w:basedOn w:val="Normal"/>
    <w:link w:val="CommentTextChar"/>
    <w:semiHidden/>
    <w:rsid w:val="004A0B3A"/>
    <w:rPr>
      <w:sz w:val="24"/>
      <w:szCs w:val="24"/>
    </w:rPr>
  </w:style>
  <w:style w:type="paragraph" w:styleId="CommentSubject">
    <w:name w:val="annotation subject"/>
    <w:basedOn w:val="CommentText"/>
    <w:next w:val="CommentText"/>
    <w:semiHidden/>
    <w:rsid w:val="004A0B3A"/>
    <w:rPr>
      <w:sz w:val="20"/>
      <w:szCs w:val="20"/>
    </w:rPr>
  </w:style>
  <w:style w:type="paragraph" w:customStyle="1" w:styleId="ColorfulShading-Accent11">
    <w:name w:val="Colorful Shading - Accent 11"/>
    <w:hidden/>
    <w:semiHidden/>
    <w:rsid w:val="004A0B3A"/>
  </w:style>
  <w:style w:type="character" w:styleId="Strong">
    <w:name w:val="Strong"/>
    <w:qFormat/>
    <w:rsid w:val="004A0B3A"/>
    <w:rPr>
      <w:rFonts w:cs="Times New Roman"/>
      <w:b/>
      <w:bCs/>
    </w:rPr>
  </w:style>
  <w:style w:type="paragraph" w:customStyle="1" w:styleId="Heading3n">
    <w:name w:val="Heading 3n"/>
    <w:basedOn w:val="Heading3"/>
    <w:link w:val="Heading3nChar"/>
    <w:rsid w:val="003B4851"/>
    <w:rPr>
      <w:rFonts w:ascii="Century Gothic" w:hAnsi="Century Gothic"/>
    </w:rPr>
  </w:style>
  <w:style w:type="paragraph" w:styleId="ListBullet">
    <w:name w:val="List Bullet"/>
    <w:basedOn w:val="Normal"/>
    <w:rsid w:val="00084F73"/>
    <w:pPr>
      <w:numPr>
        <w:numId w:val="4"/>
      </w:numPr>
      <w:contextualSpacing/>
    </w:pPr>
  </w:style>
  <w:style w:type="character" w:customStyle="1" w:styleId="Heading3Char">
    <w:name w:val="Heading 3 Char"/>
    <w:link w:val="Heading3"/>
    <w:locked/>
    <w:rsid w:val="00086292"/>
    <w:rPr>
      <w:rFonts w:ascii="Cambria" w:hAnsi="Cambria" w:cs="Tahoma"/>
      <w:sz w:val="24"/>
      <w:szCs w:val="24"/>
      <w:lang w:val="x-none" w:eastAsia="x-none"/>
    </w:rPr>
  </w:style>
  <w:style w:type="character" w:customStyle="1" w:styleId="Heading3nChar">
    <w:name w:val="Heading 3n Char"/>
    <w:link w:val="Heading3n"/>
    <w:locked/>
    <w:rsid w:val="003B4851"/>
    <w:rPr>
      <w:rFonts w:ascii="Century Gothic" w:hAnsi="Century Gothic" w:cs="Tahoma"/>
      <w:sz w:val="24"/>
      <w:szCs w:val="24"/>
      <w:lang w:val="x-none" w:eastAsia="x-none"/>
    </w:rPr>
  </w:style>
  <w:style w:type="paragraph" w:customStyle="1" w:styleId="Heading2N">
    <w:name w:val="Heading 2N"/>
    <w:basedOn w:val="StyleHeading2Before12ptAfter3pt"/>
    <w:link w:val="Heading2NChar"/>
    <w:rsid w:val="00E23DE9"/>
    <w:pPr>
      <w:spacing w:before="120" w:after="240"/>
    </w:pPr>
    <w:rPr>
      <w:rFonts w:ascii="Arial" w:hAnsi="Arial"/>
    </w:rPr>
  </w:style>
  <w:style w:type="character" w:customStyle="1" w:styleId="Heading2Char">
    <w:name w:val="Heading 2 Char"/>
    <w:link w:val="Heading2"/>
    <w:locked/>
    <w:rsid w:val="00556279"/>
    <w:rPr>
      <w:rFonts w:ascii="Cambria" w:hAnsi="Cambria" w:cs="Tahoma"/>
      <w:sz w:val="24"/>
      <w:szCs w:val="24"/>
      <w:lang w:val="x-none" w:eastAsia="x-none"/>
    </w:rPr>
  </w:style>
  <w:style w:type="character" w:customStyle="1" w:styleId="StyleHeading2Before12ptAfter3ptChar">
    <w:name w:val="Style Heading 2 + Before:  12 pt After:  3 pt Char"/>
    <w:basedOn w:val="Heading2Char"/>
    <w:link w:val="StyleHeading2Before12ptAfter3pt"/>
    <w:locked/>
    <w:rsid w:val="00E23DE9"/>
    <w:rPr>
      <w:rFonts w:ascii="Cambria" w:hAnsi="Cambria" w:cs="Tahoma"/>
      <w:sz w:val="24"/>
      <w:szCs w:val="24"/>
      <w:lang w:val="x-none" w:eastAsia="x-none"/>
    </w:rPr>
  </w:style>
  <w:style w:type="character" w:customStyle="1" w:styleId="Heading2NChar">
    <w:name w:val="Heading 2N Char"/>
    <w:link w:val="Heading2N"/>
    <w:locked/>
    <w:rsid w:val="00E23DE9"/>
    <w:rPr>
      <w:rFonts w:ascii="Arial" w:hAnsi="Arial" w:cs="Tahoma"/>
      <w:sz w:val="24"/>
      <w:szCs w:val="24"/>
      <w:lang w:val="x-none" w:eastAsia="x-none"/>
    </w:rPr>
  </w:style>
  <w:style w:type="character" w:customStyle="1" w:styleId="HeaderChar">
    <w:name w:val="Header Char"/>
    <w:link w:val="Header"/>
    <w:locked/>
    <w:rsid w:val="00A02198"/>
    <w:rPr>
      <w:lang w:val="en-US" w:eastAsia="en-US" w:bidi="ar-SA"/>
    </w:rPr>
  </w:style>
  <w:style w:type="paragraph" w:styleId="ListParagraph">
    <w:name w:val="List Paragraph"/>
    <w:basedOn w:val="Normal"/>
    <w:uiPriority w:val="34"/>
    <w:qFormat/>
    <w:rsid w:val="0033125D"/>
    <w:pPr>
      <w:ind w:left="720"/>
      <w:contextualSpacing/>
    </w:pPr>
    <w:rPr>
      <w:rFonts w:ascii="Arial" w:hAnsi="Arial"/>
      <w:sz w:val="22"/>
      <w:szCs w:val="24"/>
    </w:rPr>
  </w:style>
  <w:style w:type="table" w:styleId="TableGrid">
    <w:name w:val="Table Grid"/>
    <w:basedOn w:val="TableNormal"/>
    <w:uiPriority w:val="59"/>
    <w:rsid w:val="001F68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B50C5"/>
  </w:style>
  <w:style w:type="paragraph" w:customStyle="1" w:styleId="HeadingEight">
    <w:name w:val="Heading Eight"/>
    <w:basedOn w:val="Normal"/>
    <w:qFormat/>
    <w:rsid w:val="00826E4B"/>
    <w:pPr>
      <w:numPr>
        <w:ilvl w:val="7"/>
        <w:numId w:val="7"/>
      </w:numPr>
    </w:pPr>
    <w:rPr>
      <w:rFonts w:ascii="Arial" w:eastAsia="Calibri" w:hAnsi="Arial"/>
      <w:sz w:val="22"/>
      <w:szCs w:val="22"/>
    </w:rPr>
  </w:style>
  <w:style w:type="paragraph" w:customStyle="1" w:styleId="HeadingFive">
    <w:name w:val="Heading Five"/>
    <w:basedOn w:val="Normal"/>
    <w:next w:val="Normal"/>
    <w:qFormat/>
    <w:rsid w:val="00826E4B"/>
    <w:pPr>
      <w:numPr>
        <w:ilvl w:val="4"/>
        <w:numId w:val="7"/>
      </w:numPr>
    </w:pPr>
    <w:rPr>
      <w:rFonts w:ascii="Arial" w:eastAsia="Calibri" w:hAnsi="Arial"/>
      <w:sz w:val="22"/>
      <w:szCs w:val="22"/>
    </w:rPr>
  </w:style>
  <w:style w:type="paragraph" w:customStyle="1" w:styleId="HeadingFour">
    <w:name w:val="Heading Four"/>
    <w:basedOn w:val="Normal"/>
    <w:next w:val="Normal"/>
    <w:qFormat/>
    <w:rsid w:val="00826E4B"/>
    <w:pPr>
      <w:numPr>
        <w:ilvl w:val="3"/>
        <w:numId w:val="7"/>
      </w:numPr>
    </w:pPr>
    <w:rPr>
      <w:rFonts w:ascii="Arial" w:eastAsia="Calibri" w:hAnsi="Arial"/>
      <w:sz w:val="22"/>
      <w:szCs w:val="22"/>
    </w:rPr>
  </w:style>
  <w:style w:type="paragraph" w:customStyle="1" w:styleId="HeadingNine">
    <w:name w:val="Heading Nine"/>
    <w:basedOn w:val="HeadingEight"/>
    <w:qFormat/>
    <w:rsid w:val="00826E4B"/>
    <w:pPr>
      <w:numPr>
        <w:ilvl w:val="8"/>
      </w:numPr>
    </w:pPr>
  </w:style>
  <w:style w:type="paragraph" w:customStyle="1" w:styleId="HeadingOne">
    <w:name w:val="Heading One"/>
    <w:next w:val="Normal"/>
    <w:link w:val="HeadingOneChar"/>
    <w:qFormat/>
    <w:rsid w:val="00826E4B"/>
    <w:pPr>
      <w:numPr>
        <w:numId w:val="7"/>
      </w:numPr>
    </w:pPr>
    <w:rPr>
      <w:rFonts w:ascii="Cambria" w:eastAsia="Calibri" w:hAnsi="Cambria"/>
      <w:b/>
      <w:sz w:val="24"/>
      <w:szCs w:val="22"/>
    </w:rPr>
  </w:style>
  <w:style w:type="character" w:customStyle="1" w:styleId="HeadingOneChar">
    <w:name w:val="Heading One Char"/>
    <w:basedOn w:val="DefaultParagraphFont"/>
    <w:link w:val="HeadingOne"/>
    <w:rsid w:val="00826E4B"/>
    <w:rPr>
      <w:rFonts w:ascii="Cambria" w:eastAsia="Calibri" w:hAnsi="Cambria"/>
      <w:b/>
      <w:sz w:val="24"/>
      <w:szCs w:val="22"/>
    </w:rPr>
  </w:style>
  <w:style w:type="paragraph" w:customStyle="1" w:styleId="HeadingSeven">
    <w:name w:val="Heading Seven"/>
    <w:basedOn w:val="Normal"/>
    <w:next w:val="Normal"/>
    <w:qFormat/>
    <w:rsid w:val="00826E4B"/>
    <w:pPr>
      <w:numPr>
        <w:ilvl w:val="6"/>
        <w:numId w:val="7"/>
      </w:numPr>
    </w:pPr>
    <w:rPr>
      <w:rFonts w:ascii="Arial" w:eastAsia="Calibri" w:hAnsi="Arial"/>
      <w:sz w:val="22"/>
      <w:szCs w:val="22"/>
    </w:rPr>
  </w:style>
  <w:style w:type="paragraph" w:customStyle="1" w:styleId="HeadingSix">
    <w:name w:val="Heading Six"/>
    <w:basedOn w:val="HeadingFive"/>
    <w:next w:val="Normal"/>
    <w:qFormat/>
    <w:rsid w:val="00826E4B"/>
    <w:pPr>
      <w:numPr>
        <w:ilvl w:val="5"/>
      </w:numPr>
    </w:pPr>
  </w:style>
  <w:style w:type="paragraph" w:customStyle="1" w:styleId="HeadingThree">
    <w:name w:val="Heading Three"/>
    <w:basedOn w:val="Normal"/>
    <w:next w:val="Normal"/>
    <w:qFormat/>
    <w:rsid w:val="00826E4B"/>
    <w:pPr>
      <w:numPr>
        <w:ilvl w:val="2"/>
        <w:numId w:val="7"/>
      </w:numPr>
    </w:pPr>
    <w:rPr>
      <w:rFonts w:ascii="Arial" w:eastAsia="Calibri" w:hAnsi="Arial"/>
      <w:sz w:val="22"/>
      <w:szCs w:val="22"/>
    </w:rPr>
  </w:style>
  <w:style w:type="paragraph" w:customStyle="1" w:styleId="HeadingTwo">
    <w:name w:val="Heading Two"/>
    <w:basedOn w:val="HeadingOne"/>
    <w:next w:val="Normal"/>
    <w:link w:val="HeadingTwoChar"/>
    <w:qFormat/>
    <w:rsid w:val="00826E4B"/>
    <w:pPr>
      <w:numPr>
        <w:ilvl w:val="1"/>
      </w:numPr>
    </w:pPr>
    <w:rPr>
      <w:b w:val="0"/>
    </w:rPr>
  </w:style>
  <w:style w:type="character" w:customStyle="1" w:styleId="HeadingTwoChar">
    <w:name w:val="Heading Two Char"/>
    <w:basedOn w:val="HeadingOneChar"/>
    <w:link w:val="HeadingTwo"/>
    <w:rsid w:val="00826E4B"/>
    <w:rPr>
      <w:rFonts w:ascii="Cambria" w:eastAsia="Calibri" w:hAnsi="Cambria"/>
      <w:b w:val="0"/>
      <w:sz w:val="24"/>
      <w:szCs w:val="22"/>
    </w:rPr>
  </w:style>
  <w:style w:type="numbering" w:customStyle="1" w:styleId="HeadingsDPListStyle1">
    <w:name w:val="HeadingsDPListStyle1"/>
    <w:uiPriority w:val="99"/>
    <w:rsid w:val="00826E4B"/>
    <w:pPr>
      <w:numPr>
        <w:numId w:val="6"/>
      </w:numPr>
    </w:pPr>
  </w:style>
  <w:style w:type="character" w:customStyle="1" w:styleId="CommentTextChar">
    <w:name w:val="Comment Text Char"/>
    <w:basedOn w:val="DefaultParagraphFont"/>
    <w:link w:val="CommentText"/>
    <w:semiHidden/>
    <w:rsid w:val="00A36D13"/>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
      <w:marLeft w:val="0"/>
      <w:marRight w:val="0"/>
      <w:marTop w:val="0"/>
      <w:marBottom w:val="0"/>
      <w:divBdr>
        <w:top w:val="none" w:sz="0" w:space="0" w:color="auto"/>
        <w:left w:val="none" w:sz="0" w:space="0" w:color="auto"/>
        <w:bottom w:val="none" w:sz="0" w:space="0" w:color="auto"/>
        <w:right w:val="none" w:sz="0" w:space="0" w:color="auto"/>
      </w:divBdr>
      <w:divsChild>
        <w:div w:id="2">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6F772F3-FCFB-8641-98DE-5C122B3231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4</Pages>
  <Words>762</Words>
  <Characters>3026</Characters>
  <Application>Microsoft Office Word</Application>
  <DocSecurity>0</DocSecurity>
  <Lines>432</Lines>
  <Paragraphs>270</Paragraphs>
  <ScaleCrop>false</ScaleCrop>
  <HeadingPairs>
    <vt:vector size="2" baseType="variant">
      <vt:variant>
        <vt:lpstr>Title</vt:lpstr>
      </vt:variant>
      <vt:variant>
        <vt:i4>1</vt:i4>
      </vt:variant>
    </vt:vector>
  </HeadingPairs>
  <TitlesOfParts>
    <vt:vector size="1" baseType="lpstr">
      <vt:lpstr>Controlled Document Template</vt:lpstr>
    </vt:vector>
  </TitlesOfParts>
  <Manager/>
  <Company/>
  <LinksUpToDate>false</LinksUpToDate>
  <CharactersWithSpaces>3518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dc:title>
  <dc:subject/>
  <dc:creator>Ethan</dc:creator>
  <cp:keywords/>
  <dc:description/>
  <cp:lastModifiedBy>DP</cp:lastModifiedBy>
  <cp:revision>7</cp:revision>
  <cp:lastPrinted>2018-05-21T17:22:00Z</cp:lastPrinted>
  <dcterms:created xsi:type="dcterms:W3CDTF">2022-01-11T23:37:00Z</dcterms:created>
  <dcterms:modified xsi:type="dcterms:W3CDTF">2022-03-22T21:51:00Z</dcterms:modified>
  <cp:category/>
</cp:coreProperties>
</file>