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rsidR="005D7A1D" w:rsidRPr="00651A5A" w:rsidRDefault="005D7A1D" w:rsidP="005D7A1D">
      <w:pPr>
        <w:pStyle w:val="Header"/>
        <w:tabs>
          <w:tab w:val="clear" w:pos="4320"/>
          <w:tab w:val="clear" w:pos="8640"/>
        </w:tabs>
        <w:jc w:val="center"/>
        <w:rPr>
          <w:rFonts w:ascii="Cambria" w:hAnsi="Cambria" w:cs="Tahoma"/>
          <w:b/>
          <w:i/>
          <w:sz w:val="36"/>
          <w:szCs w:val="36"/>
        </w:rPr>
      </w:pPr>
    </w:p>
    <w:p w:rsidR="005D7A1D" w:rsidRPr="00651A5A" w:rsidRDefault="005D7A1D" w:rsidP="005D7A1D">
      <w:pPr>
        <w:pStyle w:val="Header"/>
        <w:tabs>
          <w:tab w:val="clear" w:pos="4320"/>
          <w:tab w:val="clear" w:pos="8640"/>
        </w:tabs>
        <w:jc w:val="center"/>
        <w:rPr>
          <w:rFonts w:ascii="Cambria" w:hAnsi="Cambria" w:cs="Tahoma"/>
          <w:b/>
          <w:i/>
          <w:sz w:val="36"/>
          <w:szCs w:val="36"/>
        </w:rPr>
      </w:pPr>
    </w:p>
    <w:p w:rsidR="005D7A1D" w:rsidRPr="00651A5A" w:rsidRDefault="005D7A1D" w:rsidP="005D7A1D">
      <w:pPr>
        <w:pStyle w:val="Header"/>
        <w:tabs>
          <w:tab w:val="clear" w:pos="4320"/>
          <w:tab w:val="clear" w:pos="8640"/>
        </w:tabs>
        <w:jc w:val="center"/>
        <w:rPr>
          <w:rFonts w:ascii="Cambria" w:hAnsi="Cambria" w:cs="Tahoma"/>
          <w:b/>
          <w:i/>
          <w:sz w:val="36"/>
          <w:szCs w:val="36"/>
        </w:rPr>
      </w:pPr>
    </w:p>
    <w:p w:rsidR="005D7A1D" w:rsidRPr="00474EA2" w:rsidRDefault="000F5401" w:rsidP="005D7A1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rsidR="005D7A1D" w:rsidRPr="00D17425" w:rsidRDefault="005D7A1D" w:rsidP="005D7A1D">
      <w:pPr>
        <w:pStyle w:val="Header"/>
        <w:tabs>
          <w:tab w:val="clear" w:pos="4320"/>
          <w:tab w:val="clear" w:pos="8640"/>
        </w:tabs>
        <w:jc w:val="center"/>
        <w:rPr>
          <w:rFonts w:ascii="Cambria" w:hAnsi="Cambria" w:cs="Tahoma"/>
          <w:b/>
          <w:i/>
          <w:sz w:val="36"/>
          <w:szCs w:val="36"/>
        </w:rPr>
      </w:pP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C55102" w:rsidRPr="00651A5A" w:rsidRDefault="00C55102" w:rsidP="00C55102">
      <w:pPr>
        <w:jc w:val="center"/>
        <w:rPr>
          <w:rFonts w:ascii="Cambria" w:hAnsi="Cambria" w:cs="Tahoma"/>
          <w:bCs/>
          <w:i/>
          <w:sz w:val="52"/>
          <w:szCs w:val="52"/>
        </w:rPr>
      </w:pPr>
      <w:r w:rsidRPr="00651A5A">
        <w:rPr>
          <w:rFonts w:ascii="Cambria" w:hAnsi="Cambria" w:cs="Tahoma"/>
          <w:i/>
          <w:sz w:val="52"/>
          <w:szCs w:val="52"/>
        </w:rPr>
        <w:t>&lt;</w:t>
      </w:r>
      <w:r w:rsidRPr="00895548">
        <w:rPr>
          <w:rFonts w:ascii="Cambria" w:hAnsi="Cambria" w:cs="Tahoma"/>
          <w:b/>
          <w:i/>
          <w:sz w:val="52"/>
          <w:szCs w:val="52"/>
        </w:rPr>
        <w:t xml:space="preserve">Insert </w:t>
      </w:r>
      <w:r w:rsidR="006745C9">
        <w:rPr>
          <w:rFonts w:ascii="Cambria" w:hAnsi="Cambria" w:cs="Tahoma"/>
          <w:b/>
          <w:i/>
          <w:sz w:val="52"/>
          <w:szCs w:val="52"/>
        </w:rPr>
        <w:t>Device Name or Project Designation</w:t>
      </w:r>
      <w:r w:rsidRPr="00651A5A">
        <w:rPr>
          <w:rFonts w:ascii="Cambria" w:hAnsi="Cambria" w:cs="Tahoma"/>
          <w:i/>
          <w:sz w:val="52"/>
          <w:szCs w:val="52"/>
        </w:rPr>
        <w:t>&gt;</w:t>
      </w: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5D7A1D" w:rsidRDefault="005D7A1D" w:rsidP="005D7A1D">
      <w:pPr>
        <w:jc w:val="center"/>
        <w:rPr>
          <w:rFonts w:ascii="Cambria" w:hAnsi="Cambria" w:cs="Tahoma"/>
          <w:b/>
          <w:bCs/>
          <w:i/>
          <w:sz w:val="36"/>
          <w:szCs w:val="36"/>
        </w:rPr>
      </w:pPr>
    </w:p>
    <w:p w:rsidR="005D7A1D" w:rsidRDefault="005D7A1D" w:rsidP="005D7A1D">
      <w:pPr>
        <w:jc w:val="center"/>
        <w:rPr>
          <w:rFonts w:ascii="Cambria" w:hAnsi="Cambria" w:cs="Tahoma"/>
          <w:b/>
          <w:bCs/>
          <w:i/>
          <w:sz w:val="36"/>
          <w:szCs w:val="36"/>
        </w:rPr>
      </w:pPr>
    </w:p>
    <w:p w:rsidR="005D7A1D" w:rsidRPr="00D17425" w:rsidRDefault="005D7A1D" w:rsidP="005D7A1D">
      <w:pPr>
        <w:jc w:val="center"/>
        <w:rPr>
          <w:rFonts w:ascii="Cambria" w:hAnsi="Cambria" w:cs="Tahoma"/>
          <w:b/>
          <w:bCs/>
          <w:i/>
          <w:sz w:val="36"/>
          <w:szCs w:val="36"/>
        </w:rPr>
      </w:pPr>
    </w:p>
    <w:p w:rsidR="00C55102" w:rsidRPr="00651A5A" w:rsidRDefault="006745C9" w:rsidP="00C55102">
      <w:pPr>
        <w:jc w:val="center"/>
        <w:rPr>
          <w:rFonts w:ascii="Cambria" w:hAnsi="Cambria" w:cs="Tahoma"/>
          <w:i/>
          <w:sz w:val="48"/>
          <w:szCs w:val="48"/>
        </w:rPr>
      </w:pPr>
      <w:r>
        <w:rPr>
          <w:rFonts w:ascii="Cambria" w:hAnsi="Cambria" w:cs="Tahoma"/>
          <w:bCs/>
          <w:i/>
          <w:sz w:val="48"/>
          <w:szCs w:val="48"/>
        </w:rPr>
        <w:t>Design Verification and Validation Test Plan</w:t>
      </w:r>
    </w:p>
    <w:p w:rsidR="00C55102" w:rsidRPr="00651A5A" w:rsidRDefault="00C55102" w:rsidP="00C55102">
      <w:pPr>
        <w:rPr>
          <w:rFonts w:ascii="Cambria" w:hAnsi="Cambria" w:cs="Tahoma"/>
          <w:sz w:val="22"/>
        </w:rPr>
      </w:pPr>
    </w:p>
    <w:p w:rsidR="00C55102" w:rsidRPr="00651A5A" w:rsidRDefault="00C55102" w:rsidP="00BF02B0">
      <w:pPr>
        <w:pStyle w:val="Heading1"/>
        <w:numPr>
          <w:ilvl w:val="0"/>
          <w:numId w:val="5"/>
        </w:numPr>
      </w:pPr>
      <w:r w:rsidRPr="00651A5A">
        <w:br w:type="page"/>
      </w:r>
      <w:r w:rsidRPr="00F06B17">
        <w:lastRenderedPageBreak/>
        <w:t>Purpose</w:t>
      </w:r>
    </w:p>
    <w:p w:rsidR="00C55102" w:rsidRPr="00970C9B" w:rsidRDefault="00970C9B" w:rsidP="00663292">
      <w:pPr>
        <w:pStyle w:val="Heading2"/>
        <w:rPr>
          <w:b/>
          <w:iCs/>
        </w:rPr>
      </w:pPr>
      <w:r w:rsidRPr="008F3218">
        <w:t xml:space="preserve">The purpose of this document is to define the testing activities required to verify and validate the design of the </w:t>
      </w:r>
      <w:r w:rsidRPr="008F3218">
        <w:rPr>
          <w:i/>
        </w:rPr>
        <w:t>&lt;Insert device name&gt;</w:t>
      </w:r>
      <w:r w:rsidRPr="008F3218">
        <w:t>.  The implementation of this plan is intended to ensure the following</w:t>
      </w:r>
      <w:r>
        <w:rPr>
          <w:lang w:val="en-US"/>
        </w:rPr>
        <w:t>:</w:t>
      </w:r>
    </w:p>
    <w:p w:rsidR="00970C9B" w:rsidRPr="00970C9B" w:rsidRDefault="00970C9B" w:rsidP="00970C9B">
      <w:pPr>
        <w:pStyle w:val="Heading3"/>
      </w:pPr>
      <w:r w:rsidRPr="008F3218">
        <w:t xml:space="preserve">The </w:t>
      </w:r>
      <w:r w:rsidRPr="008F3218">
        <w:rPr>
          <w:i/>
        </w:rPr>
        <w:t xml:space="preserve">&lt;Insert device name&gt; </w:t>
      </w:r>
      <w:r w:rsidRPr="008F3218">
        <w:t>as defined by its design outputs meets the defined design inputs</w:t>
      </w:r>
      <w:r>
        <w:rPr>
          <w:lang w:val="en-US"/>
        </w:rPr>
        <w:t>;</w:t>
      </w:r>
    </w:p>
    <w:p w:rsidR="00970C9B" w:rsidRPr="00970C9B" w:rsidRDefault="00970C9B" w:rsidP="00970C9B">
      <w:pPr>
        <w:pStyle w:val="Heading3"/>
      </w:pPr>
      <w:r w:rsidRPr="008F3218">
        <w:t xml:space="preserve">The design of the </w:t>
      </w:r>
      <w:r w:rsidRPr="008F3218">
        <w:rPr>
          <w:i/>
        </w:rPr>
        <w:t xml:space="preserve">&lt;Insert device name&gt; </w:t>
      </w:r>
      <w:r w:rsidRPr="008F3218">
        <w:t>meets the user needs and the intended use of the device</w:t>
      </w:r>
      <w:r>
        <w:rPr>
          <w:lang w:val="en-US"/>
        </w:rPr>
        <w:t>.</w:t>
      </w:r>
    </w:p>
    <w:p w:rsidR="00970C9B" w:rsidRPr="00651A5A" w:rsidRDefault="00970C9B" w:rsidP="00970C9B">
      <w:pPr>
        <w:pStyle w:val="Heading2"/>
      </w:pPr>
      <w:r w:rsidRPr="008F3218">
        <w:t>This Design Verification and Validation (V&amp;V) plan summarizes the proposed testing activities that are required to provide objective evidence the device functions and performs as intended</w:t>
      </w:r>
      <w:r>
        <w:rPr>
          <w:lang w:val="en-US"/>
        </w:rPr>
        <w:t>.</w:t>
      </w:r>
    </w:p>
    <w:p w:rsidR="00C55102" w:rsidRPr="00651A5A" w:rsidRDefault="00C55102" w:rsidP="00F06B17">
      <w:pPr>
        <w:pStyle w:val="Heading1"/>
      </w:pPr>
      <w:r w:rsidRPr="00F06B17">
        <w:t>Scope</w:t>
      </w:r>
    </w:p>
    <w:p w:rsidR="00C55102" w:rsidRPr="00651A5A" w:rsidRDefault="000311D9" w:rsidP="00B32BCA">
      <w:pPr>
        <w:pStyle w:val="Heading2"/>
      </w:pPr>
      <w:r w:rsidRPr="008F3218">
        <w:t>The following design V&amp;V plan applies only to &lt;Insert scope of testing and applicable systems or sub-assemblies</w:t>
      </w:r>
      <w:r w:rsidR="00C55102" w:rsidRPr="00651A5A">
        <w:t xml:space="preserve">.&gt;  </w:t>
      </w:r>
    </w:p>
    <w:p w:rsidR="00C55102" w:rsidRPr="00651A5A" w:rsidRDefault="006E4684" w:rsidP="00837DCC">
      <w:pPr>
        <w:pStyle w:val="Heading1"/>
      </w:pPr>
      <w:r w:rsidRPr="00837DCC">
        <w:t>D</w:t>
      </w:r>
      <w:r w:rsidR="00C55102" w:rsidRPr="00837DCC">
        <w:t>ocuments</w:t>
      </w:r>
    </w:p>
    <w:p w:rsidR="00C55102" w:rsidRPr="00651A5A" w:rsidRDefault="00C55102" w:rsidP="00972E70">
      <w:pPr>
        <w:pStyle w:val="Heading2"/>
      </w:pPr>
      <w:r w:rsidRPr="00972E70">
        <w:t>Reference</w:t>
      </w:r>
      <w:r w:rsidRPr="00651A5A">
        <w:t xml:space="preserve"> </w:t>
      </w:r>
      <w:r w:rsidRPr="00656220">
        <w:t>Documents</w:t>
      </w:r>
    </w:p>
    <w:p w:rsidR="00C55102" w:rsidRPr="00651A5A" w:rsidRDefault="000311D9" w:rsidP="00663292">
      <w:pPr>
        <w:pStyle w:val="Heading3"/>
      </w:pPr>
      <w:r w:rsidRPr="008F3218">
        <w:t>&lt;Insert reference documents; however, do not insert general references to regulations.  Reference subparts if possible</w:t>
      </w:r>
      <w:r w:rsidRPr="00651A5A">
        <w:t xml:space="preserve"> </w:t>
      </w:r>
      <w:r w:rsidR="00C55102" w:rsidRPr="00651A5A">
        <w:t>&gt;</w:t>
      </w:r>
    </w:p>
    <w:p w:rsidR="00C55102" w:rsidRPr="00651A5A" w:rsidRDefault="00C70CD6" w:rsidP="00B32BCA">
      <w:pPr>
        <w:pStyle w:val="Heading2"/>
      </w:pPr>
      <w:r w:rsidRPr="00651A5A">
        <w:t>Appendices</w:t>
      </w:r>
      <w:r w:rsidR="00C55102" w:rsidRPr="00651A5A">
        <w:t xml:space="preserve"> / Associated Forms</w:t>
      </w:r>
      <w:r w:rsidR="000A62E6">
        <w:t xml:space="preserve"> / Templates</w:t>
      </w:r>
    </w:p>
    <w:p w:rsidR="00C55102" w:rsidRDefault="00C55102" w:rsidP="0028162C">
      <w:pPr>
        <w:pStyle w:val="Heading3"/>
      </w:pPr>
      <w:r w:rsidRPr="00651A5A">
        <w:t xml:space="preserve">&lt;Insert </w:t>
      </w:r>
      <w:r w:rsidRPr="00972E70">
        <w:t>titles</w:t>
      </w:r>
      <w:r w:rsidRPr="00651A5A">
        <w:t xml:space="preserve"> of </w:t>
      </w:r>
      <w:r w:rsidR="00C70CD6" w:rsidRPr="00651A5A">
        <w:rPr>
          <w:lang w:val="en-US"/>
        </w:rPr>
        <w:t>appendices</w:t>
      </w:r>
      <w:r w:rsidRPr="00651A5A">
        <w:t xml:space="preserve"> and forms associated with this document&gt;</w:t>
      </w:r>
    </w:p>
    <w:p w:rsidR="00C55102" w:rsidRPr="00651A5A" w:rsidRDefault="00C55102" w:rsidP="000B7BEB">
      <w:pPr>
        <w:pStyle w:val="Heading1"/>
      </w:pPr>
      <w:r w:rsidRPr="00651A5A">
        <w:t>Definitions</w:t>
      </w:r>
    </w:p>
    <w:p w:rsidR="00C55102" w:rsidRPr="00651A5A" w:rsidRDefault="00C55102" w:rsidP="00656220">
      <w:pPr>
        <w:pStyle w:val="Heading2"/>
      </w:pPr>
      <w:r w:rsidRPr="00651A5A">
        <w:t xml:space="preserve">Abbreviations / </w:t>
      </w:r>
      <w:r w:rsidRPr="00656220">
        <w:t>Acronyms</w:t>
      </w:r>
    </w:p>
    <w:p w:rsidR="00C55102" w:rsidRPr="00651A5A" w:rsidRDefault="000311D9" w:rsidP="00656220">
      <w:pPr>
        <w:pStyle w:val="Heading3"/>
      </w:pPr>
      <w:r>
        <w:rPr>
          <w:b/>
          <w:lang w:val="en-US"/>
        </w:rPr>
        <w:t>V&amp;V</w:t>
      </w:r>
      <w:r w:rsidR="00C55102" w:rsidRPr="00651A5A">
        <w:rPr>
          <w:b/>
        </w:rPr>
        <w:t>:</w:t>
      </w:r>
      <w:r w:rsidR="00C55102" w:rsidRPr="00651A5A">
        <w:t xml:space="preserve">  </w:t>
      </w:r>
      <w:r>
        <w:rPr>
          <w:lang w:val="en-US"/>
        </w:rPr>
        <w:t>Verification and Validation</w:t>
      </w:r>
    </w:p>
    <w:p w:rsidR="00C55102" w:rsidRPr="00651A5A" w:rsidRDefault="00C55102" w:rsidP="00B32BCA">
      <w:pPr>
        <w:pStyle w:val="Heading3"/>
      </w:pPr>
      <w:r w:rsidRPr="00651A5A">
        <w:t>&lt;Insert any abbreviations or acronyms that appear throughout the document&gt;</w:t>
      </w:r>
    </w:p>
    <w:p w:rsidR="00C55102" w:rsidRPr="00651A5A" w:rsidRDefault="00C55102" w:rsidP="00B32BCA">
      <w:pPr>
        <w:pStyle w:val="Heading2"/>
      </w:pPr>
      <w:r w:rsidRPr="00651A5A">
        <w:t>General Definitions</w:t>
      </w:r>
    </w:p>
    <w:p w:rsidR="00C55102" w:rsidRPr="00651A5A" w:rsidRDefault="000311D9" w:rsidP="00B32BCA">
      <w:pPr>
        <w:pStyle w:val="Heading3"/>
      </w:pPr>
      <w:r w:rsidRPr="008F3218">
        <w:rPr>
          <w:b/>
        </w:rPr>
        <w:t>Design Input:</w:t>
      </w:r>
      <w:r w:rsidRPr="008F3218">
        <w:t xml:space="preserve"> The physical and performance requirements relating to the device and its intended use. These requirements establish a basis for performing subsequent design tasks, and focuses on the needs of the user and patients</w:t>
      </w:r>
      <w:r>
        <w:rPr>
          <w:lang w:val="en-US"/>
        </w:rPr>
        <w:t>.</w:t>
      </w:r>
    </w:p>
    <w:p w:rsidR="00C55102" w:rsidRPr="000311D9" w:rsidRDefault="000311D9" w:rsidP="00B32BCA">
      <w:pPr>
        <w:pStyle w:val="Heading3"/>
      </w:pPr>
      <w:r w:rsidRPr="008F3218">
        <w:rPr>
          <w:b/>
        </w:rPr>
        <w:lastRenderedPageBreak/>
        <w:t>Design Output:</w:t>
      </w:r>
      <w:r w:rsidRPr="008F3218">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r>
        <w:rPr>
          <w:lang w:val="en-US"/>
        </w:rPr>
        <w:t>.</w:t>
      </w:r>
    </w:p>
    <w:p w:rsidR="000311D9" w:rsidRPr="000311D9" w:rsidRDefault="000311D9" w:rsidP="00B32BCA">
      <w:pPr>
        <w:pStyle w:val="Heading3"/>
      </w:pPr>
      <w:r w:rsidRPr="008F3218">
        <w:rPr>
          <w:b/>
        </w:rPr>
        <w:t>Validation:</w:t>
      </w:r>
      <w:r w:rsidRPr="008F3218">
        <w:t xml:space="preserve">  </w:t>
      </w:r>
      <w:r w:rsidRPr="008F3218">
        <w:rPr>
          <w:noProof/>
        </w:rPr>
        <w:t xml:space="preserve">Confirmation, by examination and provision of objective evidence, that the particular product requirements (design inputs) for a specific intended use (user </w:t>
      </w:r>
      <w:r w:rsidRPr="008F3218">
        <w:t>needs</w:t>
      </w:r>
      <w:r w:rsidRPr="008F3218">
        <w:rPr>
          <w:noProof/>
        </w:rPr>
        <w:t>) can be consistently fulfilled</w:t>
      </w:r>
      <w:r>
        <w:rPr>
          <w:noProof/>
          <w:lang w:val="en-US"/>
        </w:rPr>
        <w:t>.</w:t>
      </w:r>
    </w:p>
    <w:p w:rsidR="000311D9" w:rsidRPr="000311D9" w:rsidRDefault="000311D9" w:rsidP="00B32BCA">
      <w:pPr>
        <w:pStyle w:val="Heading3"/>
      </w:pPr>
      <w:r w:rsidRPr="008F3218">
        <w:rPr>
          <w:b/>
        </w:rPr>
        <w:t>Verification:</w:t>
      </w:r>
      <w:r w:rsidRPr="008F3218">
        <w:t xml:space="preserve">  Confirmation, by examination and provision of objective evidence, that specified requirements (design inputs) have been fulfilled by the product design (design outputs</w:t>
      </w:r>
      <w:r>
        <w:rPr>
          <w:lang w:val="en-US"/>
        </w:rPr>
        <w:t>).</w:t>
      </w:r>
    </w:p>
    <w:p w:rsidR="000311D9" w:rsidRDefault="000311D9" w:rsidP="00B32BCA">
      <w:pPr>
        <w:pStyle w:val="Heading3"/>
      </w:pPr>
      <w:r w:rsidRPr="008F3218">
        <w:t>&lt;Insert any terms in document that require definition or clarification for the reader&gt;</w:t>
      </w:r>
    </w:p>
    <w:p w:rsidR="00C55102" w:rsidRPr="00651A5A" w:rsidRDefault="00C55102" w:rsidP="000B7BEB">
      <w:pPr>
        <w:pStyle w:val="Heading1"/>
      </w:pPr>
      <w:r w:rsidRPr="00651A5A">
        <w:t>Responsibilities</w:t>
      </w:r>
    </w:p>
    <w:p w:rsidR="00C55102" w:rsidRPr="00651A5A" w:rsidRDefault="00BB74DC" w:rsidP="00B76474">
      <w:pPr>
        <w:pStyle w:val="Heading2"/>
      </w:pPr>
      <w:r w:rsidRPr="008F3218">
        <w:t xml:space="preserve">It is the responsibility of the </w:t>
      </w:r>
      <w:r w:rsidR="00A60A62">
        <w:rPr>
          <w:lang w:val="en-US"/>
        </w:rPr>
        <w:t>R&amp;D/</w:t>
      </w:r>
      <w:r w:rsidRPr="008F3218">
        <w:t xml:space="preserve">Engineering, Quality Assurance, and </w:t>
      </w:r>
      <w:r>
        <w:t>Manufacturing</w:t>
      </w:r>
      <w:r w:rsidRPr="008F3218">
        <w:t xml:space="preserve"> personnel to implement this design V&amp;V test plan and to ensure the test plan status is updated as testing is completed</w:t>
      </w:r>
      <w:r w:rsidR="0020743F">
        <w:rPr>
          <w:lang w:val="en-US"/>
        </w:rPr>
        <w:t>.</w:t>
      </w:r>
    </w:p>
    <w:p w:rsidR="00C55102" w:rsidRPr="00651A5A" w:rsidRDefault="00AE6A39" w:rsidP="000B7BEB">
      <w:pPr>
        <w:pStyle w:val="Heading1"/>
      </w:pPr>
      <w:r>
        <w:t>Verification &amp; Validation Test Plan</w:t>
      </w:r>
    </w:p>
    <w:p w:rsidR="00A97616" w:rsidRPr="00AE6A39" w:rsidRDefault="00AE6A39" w:rsidP="00656220">
      <w:pPr>
        <w:pStyle w:val="Heading2"/>
      </w:pPr>
      <w:r w:rsidRPr="008F3218">
        <w:t xml:space="preserve">The design V&amp;V test plan has been developed to define the required testing activities for the </w:t>
      </w:r>
      <w:r w:rsidRPr="008F3218">
        <w:rPr>
          <w:i/>
        </w:rPr>
        <w:t>&lt;Insert device name&gt;</w:t>
      </w:r>
      <w:r w:rsidRPr="008F3218">
        <w:t>.  Testing has been divided into the test groups described in Table 1.  Each test group incorporates either a single set or multiple sets of test activities.  It is intended that the sum result of the activities defined in each test group will provide sufficient evidence that the device meets all requirements for safety, function, and performance</w:t>
      </w:r>
      <w:r>
        <w:rPr>
          <w:lang w:val="en-US"/>
        </w:rPr>
        <w:t>.</w:t>
      </w:r>
    </w:p>
    <w:p w:rsidR="00AE6A39" w:rsidRPr="00AE6A39" w:rsidRDefault="00AE6A39" w:rsidP="00656220">
      <w:pPr>
        <w:pStyle w:val="Heading2"/>
      </w:pPr>
      <w:r w:rsidRPr="008F3218">
        <w:t>V&amp;V testing is to be documented using a series of test protocols and summary reports.  Each test protocol must contain at a minimum the information listed in the protocol template in TMP2-</w:t>
      </w:r>
      <w:r w:rsidR="00DE22F3">
        <w:t>QM.SLQ</w:t>
      </w:r>
      <w:r w:rsidR="002E3ED5">
        <w:t>0</w:t>
      </w:r>
      <w:r>
        <w:t>09</w:t>
      </w:r>
      <w:r w:rsidRPr="008F3218">
        <w:t xml:space="preserve"> of the Design Verification and Validation SOP.  It is acceptable to use other protocol formats, other than that of the template, as long as the required information is included.  Additional test sections than those listed in the template can be added as needed</w:t>
      </w:r>
      <w:r>
        <w:rPr>
          <w:lang w:val="en-US"/>
        </w:rPr>
        <w:t>.</w:t>
      </w:r>
    </w:p>
    <w:p w:rsidR="00AE6A39" w:rsidRPr="00AE6A39" w:rsidRDefault="00AE6A39" w:rsidP="00656220">
      <w:pPr>
        <w:pStyle w:val="Heading2"/>
      </w:pPr>
      <w:r w:rsidRPr="008F3218">
        <w:t>A test protocol (when applicable) and a test summary report are required for the testing activities defined in the test groups listed in Table 1.  If necessary multiple test protocols and reports can be used to complete the activities required for specific test group.  In addition, activities from multiple test groups can be combined into a single test protocol</w:t>
      </w:r>
      <w:r>
        <w:rPr>
          <w:lang w:val="en-US"/>
        </w:rPr>
        <w:t>.</w:t>
      </w:r>
    </w:p>
    <w:p w:rsidR="00AE6A39" w:rsidRPr="00AE6A39" w:rsidRDefault="00AE6A39" w:rsidP="00656220">
      <w:pPr>
        <w:pStyle w:val="Heading2"/>
      </w:pPr>
      <w:r w:rsidRPr="008F3218">
        <w:lastRenderedPageBreak/>
        <w:t>Completed test protocol and summary reports are to be retained as part of the Design History File (DHF) in accordance with document control procedures</w:t>
      </w:r>
      <w:r>
        <w:rPr>
          <w:lang w:val="en-US"/>
        </w:rPr>
        <w:t>.</w:t>
      </w:r>
    </w:p>
    <w:p w:rsidR="00AE6A39" w:rsidRPr="00AE6A39" w:rsidRDefault="00AE6A39" w:rsidP="00656220">
      <w:pPr>
        <w:pStyle w:val="Heading2"/>
      </w:pPr>
      <w:r w:rsidRPr="008F3218">
        <w:t>With the completion of testing activities, the testing status in Table 1 is to be updated as necessary to reflect the current status.  In addition, test protocol numbers for specific test groups are to also be recorded in Table 1</w:t>
      </w:r>
      <w:r>
        <w:rPr>
          <w:lang w:val="en-US"/>
        </w:rPr>
        <w:t>.</w:t>
      </w:r>
    </w:p>
    <w:p w:rsidR="00AE6A39" w:rsidRPr="00AE6A39" w:rsidRDefault="00AE6A39" w:rsidP="00656220">
      <w:pPr>
        <w:pStyle w:val="Heading2"/>
      </w:pPr>
      <w:r w:rsidRPr="008F3218">
        <w:t>Due to schedule constraints many testing activities have the potential to occur concurrently and several V&amp;V test activities may be closed in a very short period of time if necessary</w:t>
      </w:r>
      <w:r>
        <w:rPr>
          <w:lang w:val="en-US"/>
        </w:rPr>
        <w:t>.</w:t>
      </w:r>
    </w:p>
    <w:p w:rsidR="00AE6A39" w:rsidRPr="00AE6A39" w:rsidRDefault="00AE6A39" w:rsidP="00656220">
      <w:pPr>
        <w:pStyle w:val="Heading2"/>
      </w:pPr>
      <w:r w:rsidRPr="008F3218">
        <w:t xml:space="preserve">Due to schedule constraints a significant amount of the required activities and deliverables in this table may be the responsibility of </w:t>
      </w:r>
      <w:r w:rsidR="007C4C12">
        <w:t>SILQ</w:t>
      </w:r>
      <w:r w:rsidRPr="008F3218">
        <w:t xml:space="preserve"> subcontractors.  It is the responsibility of </w:t>
      </w:r>
      <w:r w:rsidR="007C4C12">
        <w:t>SILQ</w:t>
      </w:r>
      <w:r w:rsidRPr="008F3218">
        <w:t xml:space="preserve"> to ensure testing is performed to meet the defined requirements.  In addition, test documentation from these subcontractors may</w:t>
      </w:r>
      <w:r>
        <w:t xml:space="preserve"> </w:t>
      </w:r>
      <w:r w:rsidRPr="008F3218">
        <w:t>be in a variety of formats</w:t>
      </w:r>
      <w:r>
        <w:rPr>
          <w:lang w:val="en-US"/>
        </w:rPr>
        <w:t>.</w:t>
      </w:r>
    </w:p>
    <w:p w:rsidR="00AE6A39" w:rsidRPr="00AE6A39" w:rsidRDefault="00AE6A39" w:rsidP="00656220">
      <w:pPr>
        <w:pStyle w:val="Heading2"/>
      </w:pPr>
      <w:r w:rsidRPr="008F3218">
        <w:t>OTS products that have been FDA cleared and CE marked shall be considered in compliance with regulatory standards based on indications on the label and instructions for use.  To minimize the amount of repeat testing activities, verification of the product labels and IFUs will be performed to ensure components are in compliance with the required regulatory constraints and product requirements</w:t>
      </w:r>
      <w:r>
        <w:rPr>
          <w:lang w:val="en-US"/>
        </w:rPr>
        <w:t>.</w:t>
      </w:r>
    </w:p>
    <w:p w:rsidR="00AE6A39" w:rsidRPr="00AE6A39" w:rsidRDefault="00AE6A39" w:rsidP="00656220">
      <w:pPr>
        <w:pStyle w:val="Heading2"/>
      </w:pPr>
      <w:r w:rsidRPr="008F3218">
        <w:t>To ensure product requirements have been validated and verified, a traceability matrix is to be included to track testing activities to their corresponding design inputs</w:t>
      </w:r>
      <w:r>
        <w:rPr>
          <w:lang w:val="en-US"/>
        </w:rPr>
        <w:t>.</w:t>
      </w:r>
    </w:p>
    <w:p w:rsidR="00AE6A39" w:rsidRDefault="00AE6A39" w:rsidP="00AE6A39">
      <w:pPr>
        <w:pStyle w:val="Heading2"/>
        <w:numPr>
          <w:ilvl w:val="0"/>
          <w:numId w:val="0"/>
        </w:numPr>
        <w:ind w:left="1152"/>
        <w:sectPr w:rsidR="00AE6A39" w:rsidSect="00C55102">
          <w:headerReference w:type="default" r:id="rId9"/>
          <w:footerReference w:type="default" r:id="rId10"/>
          <w:pgSz w:w="12240" w:h="15840" w:code="1"/>
          <w:pgMar w:top="1440" w:right="1440" w:bottom="1440" w:left="1440" w:header="720" w:footer="432" w:gutter="0"/>
          <w:cols w:space="720"/>
          <w:docGrid w:linePitch="272"/>
        </w:sectPr>
      </w:pPr>
    </w:p>
    <w:p w:rsidR="00AE6A39" w:rsidRDefault="00137C72" w:rsidP="00AE6A39">
      <w:pPr>
        <w:pStyle w:val="Heading2"/>
        <w:numPr>
          <w:ilvl w:val="0"/>
          <w:numId w:val="0"/>
        </w:numPr>
        <w:ind w:left="1152"/>
        <w:rPr>
          <w:rFonts w:cs="Arial"/>
          <w:b/>
          <w:i/>
          <w:lang w:val="en-US"/>
        </w:rPr>
      </w:pPr>
      <w:r w:rsidRPr="008F3218">
        <w:rPr>
          <w:rFonts w:cs="Arial"/>
          <w:b/>
        </w:rPr>
        <w:lastRenderedPageBreak/>
        <w:t>Table 1:</w:t>
      </w:r>
      <w:r w:rsidRPr="008F3218">
        <w:rPr>
          <w:rFonts w:cs="Arial"/>
          <w:b/>
        </w:rPr>
        <w:tab/>
        <w:t xml:space="preserve">Design Verification and Validation Test Plan:  </w:t>
      </w:r>
      <w:r w:rsidRPr="008F3218">
        <w:rPr>
          <w:rFonts w:cs="Arial"/>
          <w:b/>
          <w:i/>
        </w:rPr>
        <w:t>&lt;Insert device name</w:t>
      </w:r>
      <w:r>
        <w:rPr>
          <w:rFonts w:cs="Arial"/>
          <w:b/>
          <w:i/>
          <w:lang w:val="en-US"/>
        </w:rPr>
        <w:t>&gt;</w:t>
      </w:r>
    </w:p>
    <w:tbl>
      <w:tblPr>
        <w:tblW w:w="14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3535"/>
        <w:gridCol w:w="2012"/>
        <w:gridCol w:w="1816"/>
        <w:gridCol w:w="1501"/>
        <w:gridCol w:w="1314"/>
        <w:gridCol w:w="2125"/>
      </w:tblGrid>
      <w:tr w:rsidR="00137C72" w:rsidRPr="00137C72" w:rsidTr="005024C0">
        <w:trPr>
          <w:cantSplit/>
          <w:trHeight w:val="638"/>
          <w:tblHeader/>
          <w:jc w:val="center"/>
        </w:trPr>
        <w:tc>
          <w:tcPr>
            <w:tcW w:w="2236"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Test Group (#)</w:t>
            </w:r>
          </w:p>
        </w:tc>
        <w:tc>
          <w:tcPr>
            <w:tcW w:w="3535"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Test Purpose / General Description</w:t>
            </w:r>
          </w:p>
        </w:tc>
        <w:tc>
          <w:tcPr>
            <w:tcW w:w="2012"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Corresponding Requirements</w:t>
            </w:r>
          </w:p>
        </w:tc>
        <w:tc>
          <w:tcPr>
            <w:tcW w:w="1816"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Analysis Method (Sample Size)</w:t>
            </w:r>
          </w:p>
        </w:tc>
        <w:tc>
          <w:tcPr>
            <w:tcW w:w="1501"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Test Protocol No. / ID</w:t>
            </w:r>
          </w:p>
        </w:tc>
        <w:tc>
          <w:tcPr>
            <w:tcW w:w="1314"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Status</w:t>
            </w:r>
          </w:p>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(Pass/Fail)</w:t>
            </w:r>
          </w:p>
        </w:tc>
        <w:tc>
          <w:tcPr>
            <w:tcW w:w="2125" w:type="dxa"/>
            <w:tcBorders>
              <w:bottom w:val="single" w:sz="4" w:space="0" w:color="auto"/>
            </w:tcBorders>
            <w:shd w:val="clear" w:color="auto" w:fill="DEEAF6" w:themeFill="accent1" w:themeFillTint="33"/>
            <w:vAlign w:val="center"/>
          </w:tcPr>
          <w:p w:rsidR="00137C72" w:rsidRPr="00137C72" w:rsidRDefault="00137C72" w:rsidP="00E72D2E">
            <w:pPr>
              <w:jc w:val="center"/>
              <w:rPr>
                <w:rFonts w:ascii="Cambria" w:hAnsi="Cambria" w:cs="Tahoma"/>
                <w:b/>
                <w:sz w:val="18"/>
                <w:szCs w:val="18"/>
              </w:rPr>
            </w:pPr>
            <w:r w:rsidRPr="00137C72">
              <w:rPr>
                <w:rFonts w:ascii="Cambria" w:hAnsi="Cambria" w:cs="Tahoma"/>
                <w:b/>
                <w:sz w:val="18"/>
                <w:szCs w:val="18"/>
              </w:rPr>
              <w:t>Additional Info</w:t>
            </w:r>
          </w:p>
        </w:tc>
      </w:tr>
      <w:tr w:rsidR="00137C72" w:rsidRPr="00137C72" w:rsidTr="005024C0">
        <w:trPr>
          <w:cantSplit/>
          <w:trHeight w:val="395"/>
          <w:jc w:val="center"/>
        </w:trPr>
        <w:tc>
          <w:tcPr>
            <w:tcW w:w="14539" w:type="dxa"/>
            <w:gridSpan w:val="7"/>
            <w:shd w:val="clear" w:color="auto" w:fill="DEEAF6" w:themeFill="accent1" w:themeFillTint="33"/>
            <w:vAlign w:val="center"/>
          </w:tcPr>
          <w:p w:rsidR="00137C72" w:rsidRPr="00137C72" w:rsidRDefault="00137C72" w:rsidP="00E72D2E">
            <w:pPr>
              <w:spacing w:before="120" w:after="120"/>
              <w:rPr>
                <w:rFonts w:ascii="Cambria" w:hAnsi="Cambria" w:cs="Tahoma"/>
                <w:b/>
                <w:sz w:val="18"/>
                <w:szCs w:val="18"/>
              </w:rPr>
            </w:pPr>
            <w:r w:rsidRPr="00137C72">
              <w:rPr>
                <w:rFonts w:ascii="Cambria" w:hAnsi="Cambria" w:cs="Tahoma"/>
                <w:b/>
                <w:sz w:val="18"/>
                <w:szCs w:val="18"/>
              </w:rPr>
              <w:t>VERIFICATION ACTIVITIES (examples)</w:t>
            </w:r>
          </w:p>
        </w:tc>
      </w:tr>
      <w:tr w:rsidR="00137C72" w:rsidRPr="00137C72" w:rsidTr="00E72D2E">
        <w:trPr>
          <w:cantSplit/>
          <w:trHeight w:val="1655"/>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 xml:space="preserve">General Article Verification </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the surgical tray components and assembly are in conformance with listed specifications (e.g. physical dimensions, color, layout, connections, etc.)</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the assembled components of the surgical tray meet the product requirements.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all components are free of physical defects or damage.</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Visual and functional inspection</w:t>
            </w:r>
          </w:p>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Variable Data demonstrating 90%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134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Device Marking Verification</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all markings and labels on the device are in conformance with product specifications.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Visual and Functional Inspection</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89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Labeling Verification</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Verify that all labeling conforms to EN 1041, 21 CFR 801, EN 980, ISO 15223 and contain all the specified information</w:t>
            </w:r>
          </w:p>
          <w:p w:rsidR="00137C72" w:rsidRPr="00137C72" w:rsidRDefault="00137C72" w:rsidP="00E72D2E">
            <w:pPr>
              <w:spacing w:before="60" w:after="60"/>
              <w:rPr>
                <w:rFonts w:ascii="Cambria" w:hAnsi="Cambria" w:cs="Tahoma"/>
                <w:sz w:val="18"/>
                <w:szCs w:val="18"/>
              </w:rPr>
            </w:pP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For clinical units verify that all labeling conforms to 21 CFR 812 and/or ISO 14155</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Visual and Functional Inspection</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89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lastRenderedPageBreak/>
              <w:t>Hardware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 xml:space="preserve">Verify assembled components of the surgical tray provide the required functionality.  This is to include, but not limited to, the following: </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Power Button / Start-up routine</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Accessory connections</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Bracket mounting</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Control Module connection</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Hand piece connections</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Indicators</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Audible speaker (if applicable)</w:t>
            </w:r>
          </w:p>
          <w:p w:rsidR="00137C72" w:rsidRPr="00137C72" w:rsidRDefault="00137C72" w:rsidP="00137C72">
            <w:pPr>
              <w:pStyle w:val="ListParagraph"/>
              <w:numPr>
                <w:ilvl w:val="0"/>
                <w:numId w:val="17"/>
              </w:numPr>
              <w:spacing w:before="120" w:after="120"/>
              <w:ind w:left="364"/>
              <w:rPr>
                <w:rFonts w:ascii="Cambria" w:hAnsi="Cambria" w:cs="Tahoma"/>
                <w:sz w:val="18"/>
                <w:szCs w:val="18"/>
              </w:rPr>
            </w:pPr>
            <w:r w:rsidRPr="00137C72">
              <w:rPr>
                <w:rFonts w:ascii="Cambria" w:hAnsi="Cambria" w:cs="Tahoma"/>
                <w:sz w:val="18"/>
                <w:szCs w:val="18"/>
              </w:rPr>
              <w:t>Interface controls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Visual and Functional Inspection</w:t>
            </w:r>
          </w:p>
          <w:p w:rsidR="00137C72" w:rsidRPr="00137C72" w:rsidRDefault="00137C72" w:rsidP="00E72D2E">
            <w:pPr>
              <w:jc w:val="center"/>
              <w:rPr>
                <w:rFonts w:ascii="Cambria" w:hAnsi="Cambria" w:cs="Tahoma"/>
                <w:sz w:val="18"/>
                <w:szCs w:val="18"/>
              </w:rPr>
            </w:pPr>
          </w:p>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Variable Data demonstrating 90%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548"/>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Electronics Module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the functionality of all electronics module components in isolation to operate specified by the manufacturer</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Visual and Functional Inspection</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53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Alarm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all system alarms are triggered at the required operating limits and/or conditions.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Variable Data demonstrating 99%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53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Battery Performance Testing</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Confirm the capacity of the battery is able to maintain the function of the system for the projected service life during a worst case use scenario</w:t>
            </w:r>
          </w:p>
          <w:p w:rsidR="00137C72" w:rsidRPr="00137C72" w:rsidRDefault="00137C72" w:rsidP="00E72D2E">
            <w:pPr>
              <w:spacing w:before="120" w:after="120"/>
              <w:rPr>
                <w:rFonts w:ascii="Cambria" w:hAnsi="Cambria" w:cs="Tahoma"/>
                <w:sz w:val="18"/>
                <w:szCs w:val="18"/>
              </w:rPr>
            </w:pPr>
            <w:r w:rsidRPr="00137C72">
              <w:rPr>
                <w:rFonts w:ascii="Cambria" w:hAnsi="Cambria" w:cs="Tahoma"/>
                <w:i/>
                <w:sz w:val="18"/>
                <w:szCs w:val="18"/>
              </w:rPr>
              <w:t>Note:  Performance testing can be performed during reliability and longevity testing</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Variable Data demonstrating 90%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lastRenderedPageBreak/>
              <w:t>Battery Safety Verification</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 xml:space="preserve">Verification that the battery functions safely under all possible conditions of use.  </w:t>
            </w:r>
          </w:p>
          <w:p w:rsidR="00137C72" w:rsidRPr="00137C72" w:rsidRDefault="00137C72" w:rsidP="00E72D2E">
            <w:pPr>
              <w:spacing w:before="60" w:after="60"/>
              <w:rPr>
                <w:rFonts w:ascii="Cambria" w:hAnsi="Cambria" w:cs="Tahoma"/>
                <w:i/>
                <w:sz w:val="18"/>
                <w:szCs w:val="18"/>
              </w:rPr>
            </w:pPr>
            <w:r w:rsidRPr="00137C72">
              <w:rPr>
                <w:rFonts w:ascii="Cambria" w:hAnsi="Cambria" w:cs="Tahoma"/>
                <w:i/>
                <w:sz w:val="18"/>
                <w:szCs w:val="18"/>
              </w:rPr>
              <w:t>Safety data can be provided by manufacturer.</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Visual Inspection</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Fluid System Leak Testing</w:t>
            </w:r>
          </w:p>
        </w:tc>
        <w:tc>
          <w:tcPr>
            <w:tcW w:w="3535" w:type="dxa"/>
            <w:shd w:val="clear" w:color="auto" w:fill="auto"/>
            <w:vAlign w:val="center"/>
          </w:tcPr>
          <w:p w:rsidR="00137C72" w:rsidRPr="00137C72" w:rsidRDefault="00137C72" w:rsidP="00E72D2E">
            <w:pPr>
              <w:rPr>
                <w:rFonts w:ascii="Cambria" w:hAnsi="Cambria" w:cs="Tahoma"/>
                <w:sz w:val="18"/>
                <w:szCs w:val="18"/>
              </w:rPr>
            </w:pPr>
            <w:r w:rsidRPr="00137C72">
              <w:rPr>
                <w:rFonts w:ascii="Cambria" w:hAnsi="Cambria" w:cs="Tahoma"/>
                <w:sz w:val="18"/>
                <w:szCs w:val="18"/>
              </w:rPr>
              <w:t>Verify the fluidic system is capable of withstanding the specified internal operating pressures without leaking</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Attribute Data demonstrating 80% confidence, 80%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Mechanical Stress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the mechanical parameters of the tip of the hand pieces meet the requirements for flexibility, tensile strength, and attachment bond strength</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Variable Data demonstrating 90%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1601"/>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Surface Temperature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the external surface temperature of the tray does not increase above the specified threshold during normal operation.</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the temperature of the external surface and tip of the hand pieces do not increase above the specified threshold during normal operation.</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Variable Data demonstrating 99%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Reliability Testing</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 xml:space="preserve">Confirm system components are capable of maintaining function and performance for the projected service life of the device during a worst case use scenario.  </w:t>
            </w:r>
          </w:p>
          <w:p w:rsidR="00137C72" w:rsidRPr="00137C72" w:rsidRDefault="00137C72" w:rsidP="00E72D2E">
            <w:pPr>
              <w:spacing w:before="120" w:after="120"/>
              <w:rPr>
                <w:rFonts w:ascii="Cambria" w:hAnsi="Cambria" w:cs="Tahoma"/>
                <w:sz w:val="18"/>
                <w:szCs w:val="18"/>
              </w:rPr>
            </w:pPr>
            <w:r w:rsidRPr="00137C72">
              <w:rPr>
                <w:rFonts w:ascii="Cambria" w:hAnsi="Cambria" w:cs="Tahoma"/>
                <w:i/>
                <w:sz w:val="18"/>
                <w:szCs w:val="18"/>
              </w:rPr>
              <w:t>Note:  If necessary accelerated testing methods are to be used</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Variable Data demonstrating 90%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1187"/>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lastRenderedPageBreak/>
              <w:t>Medical Electrical Equipment Safety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all active components of the System comply with the following electrical safety requirements specified in IEC 60601-1</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rPr>
                <w:rFonts w:ascii="Cambria" w:hAnsi="Cambria" w:cs="Tahoma"/>
                <w:sz w:val="18"/>
                <w:szCs w:val="18"/>
              </w:rPr>
            </w:pPr>
            <w:r w:rsidRPr="00137C72">
              <w:rPr>
                <w:rFonts w:ascii="Cambria" w:hAnsi="Cambria" w:cs="Tahoma"/>
                <w:sz w:val="18"/>
                <w:szCs w:val="18"/>
              </w:rPr>
              <w:t>See IEC 60601-1</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1493"/>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Electromagnetic Compatibility (EMC) / Immunity (EMI) Testing</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Verify that all electronic components comply with the electromagnetic compatibility and immunity requirements specified in IEC 60601-1-2.</w:t>
            </w:r>
          </w:p>
          <w:p w:rsidR="00137C72" w:rsidRPr="00137C72" w:rsidRDefault="00137C72" w:rsidP="00E72D2E">
            <w:pPr>
              <w:spacing w:before="60" w:after="60"/>
              <w:rPr>
                <w:rFonts w:ascii="Cambria" w:hAnsi="Cambria" w:cs="Tahoma"/>
                <w:i/>
                <w:sz w:val="18"/>
                <w:szCs w:val="18"/>
              </w:rPr>
            </w:pPr>
            <w:r w:rsidRPr="00137C72">
              <w:rPr>
                <w:rFonts w:ascii="Cambria" w:hAnsi="Cambria" w:cs="Tahoma"/>
                <w:i/>
                <w:sz w:val="18"/>
                <w:szCs w:val="18"/>
              </w:rPr>
              <w:t>Note: Testing to include ESD  for applicable components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See IEC 60601-1-2</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1520"/>
          <w:jc w:val="center"/>
        </w:trPr>
        <w:tc>
          <w:tcPr>
            <w:tcW w:w="2236" w:type="dxa"/>
            <w:tcBorders>
              <w:bottom w:val="single" w:sz="4" w:space="0" w:color="auto"/>
            </w:tcBorders>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Biocompatibility</w:t>
            </w:r>
          </w:p>
        </w:tc>
        <w:tc>
          <w:tcPr>
            <w:tcW w:w="3535" w:type="dxa"/>
            <w:tcBorders>
              <w:bottom w:val="single" w:sz="4" w:space="0" w:color="auto"/>
            </w:tcBorders>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Verify that all tissue and fluid contacting components (fluidic system) are biocompatible as defined within ISO 10993-1.</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Note: This is to include all specified leachable and extractable testing</w:t>
            </w:r>
          </w:p>
        </w:tc>
        <w:tc>
          <w:tcPr>
            <w:tcW w:w="2012" w:type="dxa"/>
            <w:tcBorders>
              <w:bottom w:val="single" w:sz="4" w:space="0" w:color="auto"/>
            </w:tcBorders>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tcBorders>
              <w:bottom w:val="single" w:sz="4" w:space="0" w:color="auto"/>
            </w:tcBorders>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See ISO 10993-1</w:t>
            </w:r>
          </w:p>
        </w:tc>
        <w:tc>
          <w:tcPr>
            <w:tcW w:w="1501" w:type="dxa"/>
            <w:tcBorders>
              <w:bottom w:val="single" w:sz="4" w:space="0" w:color="auto"/>
            </w:tcBorders>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tcBorders>
              <w:bottom w:val="single" w:sz="4" w:space="0" w:color="auto"/>
            </w:tcBorders>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tcBorders>
              <w:bottom w:val="single" w:sz="4" w:space="0" w:color="auto"/>
            </w:tcBorders>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5024C0">
        <w:trPr>
          <w:cantSplit/>
          <w:trHeight w:val="557"/>
          <w:jc w:val="center"/>
        </w:trPr>
        <w:tc>
          <w:tcPr>
            <w:tcW w:w="14539" w:type="dxa"/>
            <w:gridSpan w:val="7"/>
            <w:shd w:val="clear" w:color="auto" w:fill="DEEAF6" w:themeFill="accent1" w:themeFillTint="33"/>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b/>
                <w:sz w:val="18"/>
                <w:szCs w:val="18"/>
              </w:rPr>
              <w:t>VALIDATION ACTIVITIES (examples)</w:t>
            </w: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Post-Sterilization Performance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the fluidic system is capable of aspirating and infusing to specified performance requirements.  Verify the system parameters adjust as required.</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Variable Data demonstrating 99% confidence, 90% reliability</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lastRenderedPageBreak/>
              <w:t>Sterilization Validation</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 xml:space="preserve">Verify all components that undergo ETO sterilization process meet sterility requirements.  </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Evaluate initial bioburden load, bioburden resistance, and B/F for components.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Perform comparative resistance to verify PCD accurately simulates product.</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Determine the ETO residuals on all products after ETO sterilization process.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Sterility Testing</w:t>
            </w:r>
          </w:p>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(see ISO 11135-1)</w:t>
            </w:r>
          </w:p>
          <w:p w:rsidR="00137C72" w:rsidRPr="00137C72" w:rsidRDefault="00137C72" w:rsidP="00E72D2E">
            <w:pPr>
              <w:spacing w:before="120" w:after="120"/>
              <w:jc w:val="center"/>
              <w:rPr>
                <w:rFonts w:ascii="Cambria" w:hAnsi="Cambria" w:cs="Tahoma"/>
                <w:sz w:val="18"/>
                <w:szCs w:val="18"/>
              </w:rPr>
            </w:pPr>
            <w:r w:rsidRPr="00137C72">
              <w:rPr>
                <w:rFonts w:ascii="Cambria" w:hAnsi="Cambria" w:cs="Tahoma"/>
                <w:sz w:val="18"/>
                <w:szCs w:val="18"/>
              </w:rPr>
              <w:t>ETO and ECH residuals ISO 10993-7</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Packaging Validation</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Verify that packaging for terminally sterilized barrier systems are capable of maintaining sterile conditions in accordance with ISO 11607-1.</w:t>
            </w:r>
          </w:p>
          <w:p w:rsidR="00137C72" w:rsidRPr="00137C72" w:rsidRDefault="00137C72" w:rsidP="00E72D2E">
            <w:pPr>
              <w:spacing w:before="120" w:after="120"/>
              <w:rPr>
                <w:rFonts w:ascii="Cambria" w:hAnsi="Cambria" w:cs="Tahoma"/>
                <w:sz w:val="18"/>
                <w:szCs w:val="18"/>
              </w:rPr>
            </w:pPr>
            <w:r w:rsidRPr="00137C72">
              <w:rPr>
                <w:rFonts w:ascii="Cambria" w:hAnsi="Cambria" w:cs="Tahoma"/>
                <w:i/>
                <w:sz w:val="18"/>
                <w:szCs w:val="18"/>
              </w:rPr>
              <w:t>Note: Packaging material must be able to withstand 2x sterilization cycles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 xml:space="preserve">Attribute and Variable Data demonstrating 95% confidence, 90% reliability </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Shipping / Storage Validation</w:t>
            </w:r>
          </w:p>
        </w:tc>
        <w:tc>
          <w:tcPr>
            <w:tcW w:w="3535" w:type="dxa"/>
            <w:shd w:val="clear" w:color="auto" w:fill="auto"/>
            <w:vAlign w:val="center"/>
          </w:tcPr>
          <w:p w:rsidR="00137C72" w:rsidRPr="00137C72" w:rsidRDefault="00137C72" w:rsidP="00E72D2E">
            <w:pPr>
              <w:spacing w:before="60" w:after="60"/>
              <w:rPr>
                <w:rFonts w:ascii="Cambria" w:hAnsi="Cambria" w:cs="Tahoma"/>
                <w:sz w:val="18"/>
                <w:szCs w:val="18"/>
              </w:rPr>
            </w:pPr>
            <w:r w:rsidRPr="00137C72">
              <w:rPr>
                <w:rFonts w:ascii="Cambria" w:hAnsi="Cambria" w:cs="Tahoma"/>
                <w:sz w:val="18"/>
                <w:szCs w:val="18"/>
              </w:rPr>
              <w:t>Verify that packaging configurations are capable of withstanding simulated shipping conditions (environmental / mechanical) as defined in ISTA or ASTM D4169.</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that packaging configurations are capable of withstanding specified environmental storage conditions.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 xml:space="preserve">Attribute and Variable Data demonstrating 90% confidence, 90% reliability </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lastRenderedPageBreak/>
              <w:t>Shelf-Life Validation</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functionality of system components and sterile barrier integrity of packaging during the defined shelf life.  Perform all applicable functional testing as described in this plan at specified time intervals.</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 xml:space="preserve">Attribute and Variable Data demonstrating 90% confidence, 90% reliability </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Software Validation</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Verify all software function and performance meet the requirements defined in the SRS for the programmer software</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jc w:val="center"/>
              <w:rPr>
                <w:rFonts w:ascii="Cambria" w:hAnsi="Cambria" w:cs="Tahoma"/>
                <w:sz w:val="18"/>
                <w:szCs w:val="18"/>
              </w:rPr>
            </w:pPr>
            <w:r w:rsidRPr="00137C72">
              <w:rPr>
                <w:rFonts w:ascii="Cambria" w:hAnsi="Cambria" w:cs="Tahoma"/>
                <w:sz w:val="18"/>
                <w:szCs w:val="18"/>
              </w:rPr>
              <w:t>See software test plan</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Simulated Use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 xml:space="preserve">Demonstrate the functional use and performance capability of the system in simulated use conditions </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TBD</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r w:rsidR="00137C72" w:rsidRPr="00137C72" w:rsidTr="00E72D2E">
        <w:trPr>
          <w:cantSplit/>
          <w:trHeight w:val="620"/>
          <w:jc w:val="center"/>
        </w:trPr>
        <w:tc>
          <w:tcPr>
            <w:tcW w:w="2236" w:type="dxa"/>
            <w:shd w:val="clear" w:color="auto" w:fill="auto"/>
            <w:vAlign w:val="center"/>
          </w:tcPr>
          <w:p w:rsidR="00137C72" w:rsidRPr="00137C72" w:rsidRDefault="00137C72" w:rsidP="00137C72">
            <w:pPr>
              <w:pStyle w:val="ListParagraph"/>
              <w:numPr>
                <w:ilvl w:val="0"/>
                <w:numId w:val="16"/>
              </w:numPr>
              <w:tabs>
                <w:tab w:val="left" w:pos="502"/>
              </w:tabs>
              <w:spacing w:before="120" w:after="120"/>
              <w:ind w:left="502" w:hanging="450"/>
              <w:rPr>
                <w:rFonts w:ascii="Cambria" w:hAnsi="Cambria" w:cs="Tahoma"/>
                <w:b/>
                <w:sz w:val="18"/>
                <w:szCs w:val="18"/>
              </w:rPr>
            </w:pPr>
            <w:r w:rsidRPr="00137C72">
              <w:rPr>
                <w:rFonts w:ascii="Cambria" w:hAnsi="Cambria" w:cs="Tahoma"/>
                <w:b/>
                <w:sz w:val="18"/>
                <w:szCs w:val="18"/>
              </w:rPr>
              <w:t>Human Factors Testing</w:t>
            </w:r>
          </w:p>
        </w:tc>
        <w:tc>
          <w:tcPr>
            <w:tcW w:w="3535"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Evaluate the user interface and overall function with health care providers in a simulated clinical setting</w:t>
            </w:r>
          </w:p>
        </w:tc>
        <w:tc>
          <w:tcPr>
            <w:tcW w:w="2012"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816"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t>TBD</w:t>
            </w:r>
          </w:p>
        </w:tc>
        <w:tc>
          <w:tcPr>
            <w:tcW w:w="1501" w:type="dxa"/>
            <w:shd w:val="clear" w:color="auto" w:fill="auto"/>
            <w:vAlign w:val="center"/>
          </w:tcPr>
          <w:p w:rsidR="00137C72" w:rsidRPr="00137C72" w:rsidRDefault="00137C72" w:rsidP="00E72D2E">
            <w:pPr>
              <w:spacing w:before="120" w:after="120"/>
              <w:rPr>
                <w:rFonts w:ascii="Cambria" w:hAnsi="Cambria" w:cs="Tahoma"/>
                <w:sz w:val="18"/>
                <w:szCs w:val="18"/>
              </w:rPr>
            </w:pPr>
          </w:p>
        </w:tc>
        <w:tc>
          <w:tcPr>
            <w:tcW w:w="1314" w:type="dxa"/>
            <w:shd w:val="clear" w:color="auto" w:fill="auto"/>
            <w:vAlign w:val="center"/>
          </w:tcPr>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rsidR="00137C72" w:rsidRPr="00137C72" w:rsidRDefault="00137C72" w:rsidP="00E72D2E">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00D414DE">
              <w:rPr>
                <w:rFonts w:ascii="Cambria" w:hAnsi="Cambria" w:cs="Tahoma"/>
                <w:sz w:val="18"/>
                <w:szCs w:val="18"/>
              </w:rPr>
            </w:r>
            <w:r w:rsidR="00D414DE">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2125" w:type="dxa"/>
            <w:shd w:val="clear" w:color="auto" w:fill="auto"/>
            <w:vAlign w:val="center"/>
          </w:tcPr>
          <w:p w:rsidR="00137C72" w:rsidRPr="00137C72" w:rsidRDefault="00137C72" w:rsidP="00E72D2E">
            <w:pPr>
              <w:spacing w:before="120" w:after="120"/>
              <w:rPr>
                <w:rFonts w:ascii="Cambria" w:hAnsi="Cambria" w:cs="Tahoma"/>
                <w:sz w:val="18"/>
                <w:szCs w:val="18"/>
              </w:rPr>
            </w:pPr>
          </w:p>
        </w:tc>
      </w:tr>
    </w:tbl>
    <w:p w:rsidR="00137C72" w:rsidRPr="00137C72" w:rsidRDefault="00137C72" w:rsidP="00AE6A39">
      <w:pPr>
        <w:pStyle w:val="Heading2"/>
        <w:numPr>
          <w:ilvl w:val="0"/>
          <w:numId w:val="0"/>
        </w:numPr>
        <w:ind w:left="1152"/>
        <w:rPr>
          <w:lang w:val="en-US"/>
        </w:rPr>
      </w:pPr>
    </w:p>
    <w:sectPr w:rsidR="00137C72" w:rsidRPr="00137C72" w:rsidSect="00137C72">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14DE" w:rsidRDefault="00D414DE">
      <w:r>
        <w:separator/>
      </w:r>
    </w:p>
    <w:p w:rsidR="00D414DE" w:rsidRDefault="00D414DE"/>
    <w:p w:rsidR="00D414DE" w:rsidRDefault="00D414DE"/>
  </w:endnote>
  <w:endnote w:type="continuationSeparator" w:id="0">
    <w:p w:rsidR="00D414DE" w:rsidRDefault="00D414DE">
      <w:r>
        <w:continuationSeparator/>
      </w:r>
    </w:p>
    <w:p w:rsidR="00D414DE" w:rsidRDefault="00D414DE"/>
    <w:p w:rsidR="00D414DE" w:rsidRDefault="00D414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rsidTr="00D34F0E">
      <w:trPr>
        <w:trHeight w:val="350"/>
        <w:jc w:val="center"/>
      </w:trPr>
      <w:tc>
        <w:tcPr>
          <w:tcW w:w="3169" w:type="dxa"/>
          <w:shd w:val="clear" w:color="auto" w:fill="auto"/>
          <w:vAlign w:val="center"/>
        </w:tcPr>
        <w:p w:rsidR="00A63956" w:rsidRPr="000B7BEB" w:rsidRDefault="00DE22F3"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887177">
            <w:rPr>
              <w:rFonts w:ascii="Cambria" w:hAnsi="Cambria" w:cs="Arial"/>
              <w:b/>
              <w:sz w:val="18"/>
              <w:szCs w:val="18"/>
            </w:rPr>
            <w:t>ilq</w:t>
          </w:r>
          <w:r>
            <w:rPr>
              <w:rFonts w:ascii="Cambria" w:hAnsi="Cambria" w:cs="Arial"/>
              <w:b/>
              <w:sz w:val="18"/>
              <w:szCs w:val="18"/>
            </w:rPr>
            <w:t xml:space="preserve"> Technologies</w:t>
          </w:r>
          <w:r w:rsidR="00887177">
            <w:rPr>
              <w:rFonts w:ascii="Cambria" w:hAnsi="Cambria" w:cs="Arial"/>
              <w:b/>
              <w:sz w:val="18"/>
              <w:szCs w:val="18"/>
            </w:rPr>
            <w:t xml:space="preserve"> Corporation</w:t>
          </w:r>
        </w:p>
      </w:tc>
      <w:tc>
        <w:tcPr>
          <w:tcW w:w="3170" w:type="dxa"/>
          <w:shd w:val="clear" w:color="auto" w:fill="auto"/>
          <w:vAlign w:val="center"/>
        </w:tcPr>
        <w:p w:rsidR="005024C0" w:rsidRPr="00474EA2" w:rsidRDefault="00A63B07" w:rsidP="005024C0">
          <w:pPr>
            <w:pStyle w:val="Footer"/>
            <w:tabs>
              <w:tab w:val="clear" w:pos="4320"/>
              <w:tab w:val="center" w:pos="1620"/>
              <w:tab w:val="left" w:pos="2880"/>
            </w:tabs>
            <w:jc w:val="center"/>
            <w:rPr>
              <w:rFonts w:ascii="Cambria" w:hAnsi="Cambria" w:cs="Arial"/>
              <w:b/>
              <w:sz w:val="18"/>
              <w:szCs w:val="18"/>
            </w:rPr>
          </w:pPr>
          <w:r w:rsidRPr="00A63B07">
            <w:rPr>
              <w:rFonts w:ascii="Cambria" w:hAnsi="Cambria" w:cs="Arial"/>
              <w:b/>
              <w:sz w:val="18"/>
              <w:szCs w:val="18"/>
            </w:rPr>
            <w:t>PROPRIETARY AND CONFIDENTIAL</w:t>
          </w:r>
        </w:p>
        <w:p w:rsidR="00A63956" w:rsidRPr="000B7BEB" w:rsidRDefault="005024C0" w:rsidP="005024C0">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FC1F97">
            <w:rPr>
              <w:rStyle w:val="PageNumber"/>
              <w:rFonts w:ascii="Cambria" w:hAnsi="Cambria" w:cs="Arial"/>
              <w:noProof/>
              <w:sz w:val="18"/>
              <w:szCs w:val="18"/>
            </w:rPr>
            <w:t>10</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FC1F97">
            <w:rPr>
              <w:rFonts w:ascii="Cambria" w:hAnsi="Cambria" w:cs="Arial"/>
              <w:noProof/>
              <w:sz w:val="18"/>
              <w:szCs w:val="18"/>
            </w:rPr>
            <w:t>10</w:t>
          </w:r>
          <w:r w:rsidRPr="000B7BEB">
            <w:rPr>
              <w:rFonts w:ascii="Cambria" w:hAnsi="Cambria" w:cs="Arial"/>
              <w:sz w:val="18"/>
              <w:szCs w:val="18"/>
            </w:rPr>
            <w:fldChar w:fldCharType="end"/>
          </w:r>
        </w:p>
      </w:tc>
    </w:tr>
  </w:tbl>
  <w:p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14DE" w:rsidRDefault="00D414DE">
      <w:r>
        <w:separator/>
      </w:r>
    </w:p>
    <w:p w:rsidR="00D414DE" w:rsidRDefault="00D414DE"/>
    <w:p w:rsidR="00D414DE" w:rsidRDefault="00D414DE"/>
  </w:footnote>
  <w:footnote w:type="continuationSeparator" w:id="0">
    <w:p w:rsidR="00D414DE" w:rsidRDefault="00D414DE">
      <w:r>
        <w:continuationSeparator/>
      </w:r>
    </w:p>
    <w:p w:rsidR="00D414DE" w:rsidRDefault="00D414DE"/>
    <w:p w:rsidR="00D414DE" w:rsidRDefault="00D414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rsidTr="00D34F0E">
      <w:trPr>
        <w:cantSplit/>
        <w:trHeight w:val="690"/>
        <w:jc w:val="center"/>
      </w:trPr>
      <w:tc>
        <w:tcPr>
          <w:tcW w:w="3528" w:type="dxa"/>
          <w:vMerge w:val="restart"/>
          <w:vAlign w:val="center"/>
        </w:tcPr>
        <w:p w:rsidR="00292D22" w:rsidRPr="00474EA2" w:rsidRDefault="000F5401"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rsidR="00292D22" w:rsidRPr="00FD1CD7" w:rsidRDefault="006745C9" w:rsidP="00D34F0E">
          <w:pPr>
            <w:pStyle w:val="Header"/>
            <w:ind w:hanging="14"/>
            <w:rPr>
              <w:rFonts w:ascii="Cambria" w:hAnsi="Cambria" w:cs="Tahoma"/>
              <w:b/>
              <w:bCs/>
            </w:rPr>
          </w:pPr>
          <w:r>
            <w:rPr>
              <w:rFonts w:ascii="Cambria" w:hAnsi="Cambria" w:cs="Tahoma"/>
            </w:rPr>
            <w:t>Design V&amp;V Test Plan</w:t>
          </w:r>
          <w:r w:rsidR="00292D22">
            <w:rPr>
              <w:rFonts w:ascii="Cambria" w:hAnsi="Cambria" w:cs="Tahoma"/>
            </w:rPr>
            <w:t xml:space="preserve"> Template</w:t>
          </w:r>
        </w:p>
      </w:tc>
      <w:tc>
        <w:tcPr>
          <w:tcW w:w="1707" w:type="dxa"/>
          <w:vAlign w:val="center"/>
        </w:tcPr>
        <w:p w:rsidR="00292D22" w:rsidRPr="00FD1CD7" w:rsidRDefault="00292D22" w:rsidP="00D34F0E">
          <w:pPr>
            <w:pStyle w:val="Header"/>
            <w:ind w:hanging="14"/>
            <w:rPr>
              <w:rFonts w:ascii="Cambria" w:hAnsi="Cambria" w:cs="Tahoma"/>
              <w:b/>
            </w:rPr>
          </w:pPr>
          <w:r w:rsidRPr="00FD1CD7">
            <w:rPr>
              <w:rFonts w:ascii="Cambria" w:hAnsi="Cambria" w:cs="Tahoma"/>
              <w:b/>
            </w:rPr>
            <w:t>Revision:</w:t>
          </w:r>
        </w:p>
        <w:p w:rsidR="00292D22" w:rsidRPr="00FD1CD7" w:rsidRDefault="003D24D4" w:rsidP="00D34F0E">
          <w:pPr>
            <w:pStyle w:val="Header"/>
            <w:ind w:hanging="14"/>
            <w:rPr>
              <w:rFonts w:ascii="Cambria" w:hAnsi="Cambria" w:cs="Tahoma"/>
            </w:rPr>
          </w:pPr>
          <w:r>
            <w:rPr>
              <w:rFonts w:ascii="Cambria" w:hAnsi="Cambria" w:cs="Tahoma"/>
            </w:rPr>
            <w:t>A</w:t>
          </w:r>
        </w:p>
      </w:tc>
    </w:tr>
    <w:tr w:rsidR="00292D22" w:rsidRPr="00FD1CD7" w:rsidTr="00370746">
      <w:trPr>
        <w:cantSplit/>
        <w:trHeight w:val="510"/>
        <w:jc w:val="center"/>
      </w:trPr>
      <w:tc>
        <w:tcPr>
          <w:tcW w:w="3528" w:type="dxa"/>
          <w:vMerge/>
        </w:tcPr>
        <w:p w:rsidR="00292D22" w:rsidRPr="00FD1CD7" w:rsidRDefault="00292D22" w:rsidP="00D34F0E">
          <w:pPr>
            <w:pStyle w:val="Header"/>
            <w:rPr>
              <w:rFonts w:ascii="Tahoma" w:hAnsi="Tahoma" w:cs="Tahoma"/>
              <w:b/>
              <w:bCs/>
              <w:smallCaps/>
            </w:rPr>
          </w:pPr>
        </w:p>
      </w:tc>
      <w:tc>
        <w:tcPr>
          <w:tcW w:w="4557" w:type="dxa"/>
          <w:vAlign w:val="center"/>
        </w:tcPr>
        <w:p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rsidR="00292D22" w:rsidRPr="00FD1CD7" w:rsidRDefault="00292D22" w:rsidP="00D34F0E">
          <w:pPr>
            <w:rPr>
              <w:rFonts w:asciiTheme="minorHAnsi" w:hAnsiTheme="minorHAnsi" w:cstheme="minorBidi"/>
            </w:rPr>
          </w:pPr>
          <w:r>
            <w:rPr>
              <w:rFonts w:ascii="Cambria" w:hAnsi="Cambria" w:cs="Tahoma"/>
            </w:rPr>
            <w:t>TMP</w:t>
          </w:r>
          <w:r w:rsidRPr="00FD1CD7">
            <w:rPr>
              <w:rFonts w:ascii="Cambria" w:hAnsi="Cambria" w:cs="Tahoma"/>
            </w:rPr>
            <w:t>1-</w:t>
          </w:r>
          <w:r w:rsidR="00DE22F3">
            <w:rPr>
              <w:rFonts w:ascii="Cambria" w:hAnsi="Cambria" w:cs="Tahoma"/>
            </w:rPr>
            <w:t>QM.SLQ</w:t>
          </w:r>
          <w:r w:rsidR="002E3ED5">
            <w:rPr>
              <w:rFonts w:ascii="Cambria" w:hAnsi="Cambria" w:cs="Tahoma"/>
            </w:rPr>
            <w:t>0</w:t>
          </w:r>
          <w:r w:rsidRPr="00FD1CD7">
            <w:rPr>
              <w:rFonts w:ascii="Cambria" w:hAnsi="Cambria" w:cs="Tahoma"/>
            </w:rPr>
            <w:t>0</w:t>
          </w:r>
          <w:r w:rsidR="006745C9">
            <w:rPr>
              <w:rFonts w:ascii="Cambria" w:hAnsi="Cambria" w:cs="Tahoma"/>
            </w:rPr>
            <w:t>9</w:t>
          </w:r>
        </w:p>
      </w:tc>
      <w:tc>
        <w:tcPr>
          <w:tcW w:w="1707" w:type="dxa"/>
          <w:vAlign w:val="center"/>
        </w:tcPr>
        <w:p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rsidR="00292D22" w:rsidRPr="00FD1CD7" w:rsidRDefault="00306DE6" w:rsidP="00D34F0E">
          <w:pPr>
            <w:pStyle w:val="Header"/>
            <w:rPr>
              <w:rFonts w:ascii="Cambria" w:hAnsi="Cambria" w:cs="Tahoma"/>
              <w:bCs/>
            </w:rPr>
          </w:pPr>
          <w:r>
            <w:rPr>
              <w:rFonts w:ascii="Cambria" w:hAnsi="Cambria" w:cs="Tahoma"/>
              <w:bCs/>
            </w:rPr>
            <w:t>25Sep2020</w:t>
          </w:r>
        </w:p>
      </w:tc>
    </w:tr>
  </w:tbl>
  <w:p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9" w15:restartNumberingAfterBreak="0">
    <w:nsid w:val="4528429A"/>
    <w:multiLevelType w:val="hybridMultilevel"/>
    <w:tmpl w:val="7BE4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6F717EA6"/>
    <w:multiLevelType w:val="hybridMultilevel"/>
    <w:tmpl w:val="1A3E2ABA"/>
    <w:lvl w:ilvl="0" w:tplc="6DCCCA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7"/>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num>
  <w:num w:numId="8">
    <w:abstractNumId w:val="1"/>
  </w:num>
  <w:num w:numId="9">
    <w:abstractNumId w:val="13"/>
  </w:num>
  <w:num w:numId="10">
    <w:abstractNumId w:val="6"/>
  </w:num>
  <w:num w:numId="11">
    <w:abstractNumId w:val="3"/>
  </w:num>
  <w:num w:numId="12">
    <w:abstractNumId w:val="10"/>
  </w:num>
  <w:num w:numId="13">
    <w:abstractNumId w:val="5"/>
  </w:num>
  <w:num w:numId="14">
    <w:abstractNumId w:val="2"/>
  </w:num>
  <w:num w:numId="15">
    <w:abstractNumId w:val="4"/>
  </w:num>
  <w:num w:numId="16">
    <w:abstractNumId w:val="12"/>
  </w:num>
  <w:num w:numId="1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6435"/>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1D9"/>
    <w:rsid w:val="00031833"/>
    <w:rsid w:val="00034994"/>
    <w:rsid w:val="00036BE9"/>
    <w:rsid w:val="00042018"/>
    <w:rsid w:val="00042AD4"/>
    <w:rsid w:val="00043AE8"/>
    <w:rsid w:val="00044408"/>
    <w:rsid w:val="000520C0"/>
    <w:rsid w:val="00053E48"/>
    <w:rsid w:val="00054380"/>
    <w:rsid w:val="0005555D"/>
    <w:rsid w:val="00055742"/>
    <w:rsid w:val="00056C12"/>
    <w:rsid w:val="00071868"/>
    <w:rsid w:val="00071AD3"/>
    <w:rsid w:val="00073CA7"/>
    <w:rsid w:val="0007577E"/>
    <w:rsid w:val="00084E46"/>
    <w:rsid w:val="00086785"/>
    <w:rsid w:val="00087986"/>
    <w:rsid w:val="0009131B"/>
    <w:rsid w:val="00091ABA"/>
    <w:rsid w:val="00093E4B"/>
    <w:rsid w:val="00097C20"/>
    <w:rsid w:val="000A2F4B"/>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7510"/>
    <w:rsid w:val="000F14BD"/>
    <w:rsid w:val="000F17D1"/>
    <w:rsid w:val="000F4642"/>
    <w:rsid w:val="000F5401"/>
    <w:rsid w:val="000F6A2C"/>
    <w:rsid w:val="001037A2"/>
    <w:rsid w:val="00103C41"/>
    <w:rsid w:val="001042BD"/>
    <w:rsid w:val="00104922"/>
    <w:rsid w:val="00104A73"/>
    <w:rsid w:val="001062A1"/>
    <w:rsid w:val="0010664F"/>
    <w:rsid w:val="00106A87"/>
    <w:rsid w:val="00110666"/>
    <w:rsid w:val="00112F73"/>
    <w:rsid w:val="00124094"/>
    <w:rsid w:val="0012666C"/>
    <w:rsid w:val="00130550"/>
    <w:rsid w:val="001313CB"/>
    <w:rsid w:val="001325E9"/>
    <w:rsid w:val="00137C72"/>
    <w:rsid w:val="0014209F"/>
    <w:rsid w:val="00142F67"/>
    <w:rsid w:val="00143D7E"/>
    <w:rsid w:val="00153527"/>
    <w:rsid w:val="00154780"/>
    <w:rsid w:val="0015671B"/>
    <w:rsid w:val="001577AD"/>
    <w:rsid w:val="00167727"/>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CF2"/>
    <w:rsid w:val="001F372C"/>
    <w:rsid w:val="001F5B65"/>
    <w:rsid w:val="001F681A"/>
    <w:rsid w:val="00200E15"/>
    <w:rsid w:val="00204E10"/>
    <w:rsid w:val="002059A1"/>
    <w:rsid w:val="0020743F"/>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81EA0"/>
    <w:rsid w:val="0029075A"/>
    <w:rsid w:val="00292D22"/>
    <w:rsid w:val="00294D65"/>
    <w:rsid w:val="00297308"/>
    <w:rsid w:val="002A0DB3"/>
    <w:rsid w:val="002A378A"/>
    <w:rsid w:val="002A5EA2"/>
    <w:rsid w:val="002A6435"/>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3ED5"/>
    <w:rsid w:val="002E4D4A"/>
    <w:rsid w:val="002E5717"/>
    <w:rsid w:val="002E6C56"/>
    <w:rsid w:val="002F07CB"/>
    <w:rsid w:val="002F6F30"/>
    <w:rsid w:val="00302A50"/>
    <w:rsid w:val="00306DE6"/>
    <w:rsid w:val="00310E1D"/>
    <w:rsid w:val="003131DF"/>
    <w:rsid w:val="003221B9"/>
    <w:rsid w:val="00322413"/>
    <w:rsid w:val="0032657A"/>
    <w:rsid w:val="0033125D"/>
    <w:rsid w:val="0033187C"/>
    <w:rsid w:val="0033439C"/>
    <w:rsid w:val="00335E60"/>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3CA4"/>
    <w:rsid w:val="003B5666"/>
    <w:rsid w:val="003B6FCA"/>
    <w:rsid w:val="003C0C01"/>
    <w:rsid w:val="003C2187"/>
    <w:rsid w:val="003C21BF"/>
    <w:rsid w:val="003D0D9D"/>
    <w:rsid w:val="003D24D4"/>
    <w:rsid w:val="003D4BDB"/>
    <w:rsid w:val="003D6210"/>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445F"/>
    <w:rsid w:val="00434577"/>
    <w:rsid w:val="0043468A"/>
    <w:rsid w:val="00437C8A"/>
    <w:rsid w:val="00437E2E"/>
    <w:rsid w:val="00442AC7"/>
    <w:rsid w:val="00446A37"/>
    <w:rsid w:val="00451491"/>
    <w:rsid w:val="00452BE6"/>
    <w:rsid w:val="004530E7"/>
    <w:rsid w:val="00453718"/>
    <w:rsid w:val="00453C8A"/>
    <w:rsid w:val="00456CE3"/>
    <w:rsid w:val="00456D03"/>
    <w:rsid w:val="004613D2"/>
    <w:rsid w:val="00461845"/>
    <w:rsid w:val="00462553"/>
    <w:rsid w:val="00466011"/>
    <w:rsid w:val="00466E89"/>
    <w:rsid w:val="0046743F"/>
    <w:rsid w:val="00467E1A"/>
    <w:rsid w:val="00474C5C"/>
    <w:rsid w:val="00474EA2"/>
    <w:rsid w:val="00477275"/>
    <w:rsid w:val="00477969"/>
    <w:rsid w:val="00480ACB"/>
    <w:rsid w:val="004849CD"/>
    <w:rsid w:val="00485E2B"/>
    <w:rsid w:val="004861DD"/>
    <w:rsid w:val="004900F3"/>
    <w:rsid w:val="00495555"/>
    <w:rsid w:val="0049586A"/>
    <w:rsid w:val="004A0B26"/>
    <w:rsid w:val="004A6720"/>
    <w:rsid w:val="004A6B61"/>
    <w:rsid w:val="004C1BA8"/>
    <w:rsid w:val="004D1288"/>
    <w:rsid w:val="004D2ADF"/>
    <w:rsid w:val="004D425C"/>
    <w:rsid w:val="004D4FF2"/>
    <w:rsid w:val="004D7E36"/>
    <w:rsid w:val="004E10A7"/>
    <w:rsid w:val="004E17B7"/>
    <w:rsid w:val="004E40D2"/>
    <w:rsid w:val="004F48E0"/>
    <w:rsid w:val="00501A5D"/>
    <w:rsid w:val="005024C0"/>
    <w:rsid w:val="00502BAF"/>
    <w:rsid w:val="00505B03"/>
    <w:rsid w:val="0050686B"/>
    <w:rsid w:val="00506968"/>
    <w:rsid w:val="00506E0D"/>
    <w:rsid w:val="00510C8B"/>
    <w:rsid w:val="00511AC1"/>
    <w:rsid w:val="00512A0A"/>
    <w:rsid w:val="00514B52"/>
    <w:rsid w:val="00515B87"/>
    <w:rsid w:val="0051795C"/>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4040"/>
    <w:rsid w:val="005862AF"/>
    <w:rsid w:val="00586690"/>
    <w:rsid w:val="00587EE3"/>
    <w:rsid w:val="00590D45"/>
    <w:rsid w:val="00591884"/>
    <w:rsid w:val="005918CE"/>
    <w:rsid w:val="00593D98"/>
    <w:rsid w:val="005960C5"/>
    <w:rsid w:val="00597351"/>
    <w:rsid w:val="005A5BBC"/>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7192"/>
    <w:rsid w:val="0061401E"/>
    <w:rsid w:val="00614837"/>
    <w:rsid w:val="00620B31"/>
    <w:rsid w:val="00621762"/>
    <w:rsid w:val="00622145"/>
    <w:rsid w:val="0062316E"/>
    <w:rsid w:val="00627E64"/>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2233"/>
    <w:rsid w:val="00673EDA"/>
    <w:rsid w:val="006745C9"/>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6483"/>
    <w:rsid w:val="006B0632"/>
    <w:rsid w:val="006B0CAA"/>
    <w:rsid w:val="006B34B9"/>
    <w:rsid w:val="006B3EA2"/>
    <w:rsid w:val="006B6712"/>
    <w:rsid w:val="006C1162"/>
    <w:rsid w:val="006C3BE5"/>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75D"/>
    <w:rsid w:val="007838AC"/>
    <w:rsid w:val="00784786"/>
    <w:rsid w:val="007953CF"/>
    <w:rsid w:val="00795851"/>
    <w:rsid w:val="00797984"/>
    <w:rsid w:val="007A0C1D"/>
    <w:rsid w:val="007C0051"/>
    <w:rsid w:val="007C0089"/>
    <w:rsid w:val="007C01D6"/>
    <w:rsid w:val="007C0676"/>
    <w:rsid w:val="007C1424"/>
    <w:rsid w:val="007C15D8"/>
    <w:rsid w:val="007C4C12"/>
    <w:rsid w:val="007C6013"/>
    <w:rsid w:val="007D120F"/>
    <w:rsid w:val="007D27DD"/>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45"/>
    <w:rsid w:val="00857EBA"/>
    <w:rsid w:val="00860499"/>
    <w:rsid w:val="00863C15"/>
    <w:rsid w:val="00864F90"/>
    <w:rsid w:val="008663D5"/>
    <w:rsid w:val="008664D3"/>
    <w:rsid w:val="00874304"/>
    <w:rsid w:val="00883567"/>
    <w:rsid w:val="008840AC"/>
    <w:rsid w:val="00884E49"/>
    <w:rsid w:val="00887177"/>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0FDC"/>
    <w:rsid w:val="008B350D"/>
    <w:rsid w:val="008B58CE"/>
    <w:rsid w:val="008C050D"/>
    <w:rsid w:val="008C4ADC"/>
    <w:rsid w:val="008D10E4"/>
    <w:rsid w:val="008D2096"/>
    <w:rsid w:val="008D2610"/>
    <w:rsid w:val="008D3591"/>
    <w:rsid w:val="008D3E06"/>
    <w:rsid w:val="008E1328"/>
    <w:rsid w:val="008E4233"/>
    <w:rsid w:val="008E513C"/>
    <w:rsid w:val="008F18C8"/>
    <w:rsid w:val="008F26C1"/>
    <w:rsid w:val="008F3CE0"/>
    <w:rsid w:val="008F3E25"/>
    <w:rsid w:val="008F4259"/>
    <w:rsid w:val="008F5477"/>
    <w:rsid w:val="008F72B8"/>
    <w:rsid w:val="008F74ED"/>
    <w:rsid w:val="00921F0B"/>
    <w:rsid w:val="00923228"/>
    <w:rsid w:val="00924552"/>
    <w:rsid w:val="009247CC"/>
    <w:rsid w:val="00925478"/>
    <w:rsid w:val="00933193"/>
    <w:rsid w:val="0093518E"/>
    <w:rsid w:val="00937311"/>
    <w:rsid w:val="00945DFE"/>
    <w:rsid w:val="00945EE8"/>
    <w:rsid w:val="00951394"/>
    <w:rsid w:val="00952D7D"/>
    <w:rsid w:val="009539B4"/>
    <w:rsid w:val="00956204"/>
    <w:rsid w:val="009648FE"/>
    <w:rsid w:val="00966209"/>
    <w:rsid w:val="0096689F"/>
    <w:rsid w:val="00970800"/>
    <w:rsid w:val="00970C9B"/>
    <w:rsid w:val="00972E70"/>
    <w:rsid w:val="0097326F"/>
    <w:rsid w:val="00974CBE"/>
    <w:rsid w:val="00975926"/>
    <w:rsid w:val="00976217"/>
    <w:rsid w:val="00976F86"/>
    <w:rsid w:val="00980274"/>
    <w:rsid w:val="0098089A"/>
    <w:rsid w:val="0098090A"/>
    <w:rsid w:val="009824A4"/>
    <w:rsid w:val="00982553"/>
    <w:rsid w:val="00983FCA"/>
    <w:rsid w:val="0098443D"/>
    <w:rsid w:val="00984B79"/>
    <w:rsid w:val="00986B76"/>
    <w:rsid w:val="00992A07"/>
    <w:rsid w:val="00993958"/>
    <w:rsid w:val="00994A77"/>
    <w:rsid w:val="009A0B7B"/>
    <w:rsid w:val="009A1D88"/>
    <w:rsid w:val="009A25DA"/>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F2C67"/>
    <w:rsid w:val="009F4F90"/>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3DC0"/>
    <w:rsid w:val="00A34DE1"/>
    <w:rsid w:val="00A37A69"/>
    <w:rsid w:val="00A429DB"/>
    <w:rsid w:val="00A44C98"/>
    <w:rsid w:val="00A47412"/>
    <w:rsid w:val="00A5165B"/>
    <w:rsid w:val="00A5596E"/>
    <w:rsid w:val="00A56A3F"/>
    <w:rsid w:val="00A60A62"/>
    <w:rsid w:val="00A61457"/>
    <w:rsid w:val="00A61F46"/>
    <w:rsid w:val="00A631DB"/>
    <w:rsid w:val="00A632CB"/>
    <w:rsid w:val="00A63321"/>
    <w:rsid w:val="00A63956"/>
    <w:rsid w:val="00A63B07"/>
    <w:rsid w:val="00A66918"/>
    <w:rsid w:val="00A67C41"/>
    <w:rsid w:val="00A743ED"/>
    <w:rsid w:val="00A74929"/>
    <w:rsid w:val="00A774ED"/>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A39"/>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3CC3"/>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801D2"/>
    <w:rsid w:val="00B809CD"/>
    <w:rsid w:val="00B81939"/>
    <w:rsid w:val="00B8252E"/>
    <w:rsid w:val="00B83FA7"/>
    <w:rsid w:val="00B96B35"/>
    <w:rsid w:val="00BA484D"/>
    <w:rsid w:val="00BA4A68"/>
    <w:rsid w:val="00BB1237"/>
    <w:rsid w:val="00BB19BB"/>
    <w:rsid w:val="00BB233A"/>
    <w:rsid w:val="00BB2EA9"/>
    <w:rsid w:val="00BB4128"/>
    <w:rsid w:val="00BB4410"/>
    <w:rsid w:val="00BB5F49"/>
    <w:rsid w:val="00BB7285"/>
    <w:rsid w:val="00BB74DC"/>
    <w:rsid w:val="00BC065E"/>
    <w:rsid w:val="00BC1936"/>
    <w:rsid w:val="00BC332E"/>
    <w:rsid w:val="00BC42FC"/>
    <w:rsid w:val="00BC4B7A"/>
    <w:rsid w:val="00BC4EDD"/>
    <w:rsid w:val="00BC761F"/>
    <w:rsid w:val="00BD0716"/>
    <w:rsid w:val="00BD207F"/>
    <w:rsid w:val="00BD3336"/>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2A1D"/>
    <w:rsid w:val="00C5401F"/>
    <w:rsid w:val="00C54FA2"/>
    <w:rsid w:val="00C55102"/>
    <w:rsid w:val="00C57CBB"/>
    <w:rsid w:val="00C6697E"/>
    <w:rsid w:val="00C70CD6"/>
    <w:rsid w:val="00C715FA"/>
    <w:rsid w:val="00C71ACD"/>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D7392"/>
    <w:rsid w:val="00CE04FC"/>
    <w:rsid w:val="00CE4B1B"/>
    <w:rsid w:val="00CE7E93"/>
    <w:rsid w:val="00CF253E"/>
    <w:rsid w:val="00CF48B9"/>
    <w:rsid w:val="00CF492A"/>
    <w:rsid w:val="00CF4FAD"/>
    <w:rsid w:val="00CF50ED"/>
    <w:rsid w:val="00CF55A4"/>
    <w:rsid w:val="00CF689A"/>
    <w:rsid w:val="00CF792E"/>
    <w:rsid w:val="00D000FF"/>
    <w:rsid w:val="00D00B41"/>
    <w:rsid w:val="00D056A1"/>
    <w:rsid w:val="00D0746C"/>
    <w:rsid w:val="00D103A7"/>
    <w:rsid w:val="00D11E2F"/>
    <w:rsid w:val="00D17704"/>
    <w:rsid w:val="00D208A6"/>
    <w:rsid w:val="00D30DF9"/>
    <w:rsid w:val="00D316F9"/>
    <w:rsid w:val="00D328DA"/>
    <w:rsid w:val="00D36E5B"/>
    <w:rsid w:val="00D3725A"/>
    <w:rsid w:val="00D414DE"/>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B24BA"/>
    <w:rsid w:val="00DB6D1E"/>
    <w:rsid w:val="00DB7ADB"/>
    <w:rsid w:val="00DC2409"/>
    <w:rsid w:val="00DC7FB4"/>
    <w:rsid w:val="00DD2C25"/>
    <w:rsid w:val="00DD31A6"/>
    <w:rsid w:val="00DD5F7A"/>
    <w:rsid w:val="00DD64A9"/>
    <w:rsid w:val="00DD6C63"/>
    <w:rsid w:val="00DE22F3"/>
    <w:rsid w:val="00DE23E5"/>
    <w:rsid w:val="00DE437B"/>
    <w:rsid w:val="00DF0747"/>
    <w:rsid w:val="00DF60F6"/>
    <w:rsid w:val="00DF6C37"/>
    <w:rsid w:val="00E00E3C"/>
    <w:rsid w:val="00E02604"/>
    <w:rsid w:val="00E040C1"/>
    <w:rsid w:val="00E052D1"/>
    <w:rsid w:val="00E06A7A"/>
    <w:rsid w:val="00E15FFE"/>
    <w:rsid w:val="00E17C42"/>
    <w:rsid w:val="00E21BD9"/>
    <w:rsid w:val="00E2477D"/>
    <w:rsid w:val="00E24B80"/>
    <w:rsid w:val="00E25ECC"/>
    <w:rsid w:val="00E26BED"/>
    <w:rsid w:val="00E27DDB"/>
    <w:rsid w:val="00E27F59"/>
    <w:rsid w:val="00E302E1"/>
    <w:rsid w:val="00E31EBB"/>
    <w:rsid w:val="00E340EF"/>
    <w:rsid w:val="00E419A9"/>
    <w:rsid w:val="00E41D2E"/>
    <w:rsid w:val="00E44D7F"/>
    <w:rsid w:val="00E531E7"/>
    <w:rsid w:val="00E6020B"/>
    <w:rsid w:val="00E6130E"/>
    <w:rsid w:val="00E66E6F"/>
    <w:rsid w:val="00E702AB"/>
    <w:rsid w:val="00E816F5"/>
    <w:rsid w:val="00E867A7"/>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5CC8"/>
    <w:rsid w:val="00F16AA6"/>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A72"/>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1F97"/>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uiPriority w:val="99"/>
    <w:semiHidden/>
    <w:rsid w:val="00137C7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152DB-18F6-D848-8864-DD27FEF56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Design VV Test Plan Template</vt:lpstr>
    </vt:vector>
  </TitlesOfParts>
  <Manager/>
  <Company/>
  <LinksUpToDate>false</LinksUpToDate>
  <CharactersWithSpaces>13370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VV Test Plan Template</dc:title>
  <dc:subject/>
  <dc:creator>Bryan</dc:creator>
  <cp:keywords/>
  <dc:description/>
  <cp:lastModifiedBy>DP</cp:lastModifiedBy>
  <cp:revision>13</cp:revision>
  <cp:lastPrinted>2018-06-01T02:24:00Z</cp:lastPrinted>
  <dcterms:created xsi:type="dcterms:W3CDTF">2018-10-16T08:33:00Z</dcterms:created>
  <dcterms:modified xsi:type="dcterms:W3CDTF">2021-08-30T22:12:00Z</dcterms:modified>
  <cp:category/>
</cp:coreProperties>
</file>