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19DA5" w14:textId="77777777" w:rsidR="005D7A1D" w:rsidRPr="00651A5A" w:rsidRDefault="005D7A1D" w:rsidP="007C00F0">
      <w:pPr>
        <w:pStyle w:val="Header"/>
        <w:tabs>
          <w:tab w:val="clear" w:pos="4320"/>
          <w:tab w:val="clear" w:pos="8640"/>
        </w:tabs>
        <w:rPr>
          <w:rFonts w:ascii="Cambria" w:hAnsi="Cambria" w:cs="Tahoma"/>
          <w:b/>
          <w:i/>
          <w:sz w:val="36"/>
          <w:szCs w:val="36"/>
        </w:rPr>
      </w:pPr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4EF8ADCA" w:rsidR="005D7A1D" w:rsidRPr="000076A9" w:rsidRDefault="00ED3E64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3BFEEE7E" wp14:editId="6E8386C8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596FA0C" w14:textId="77777777" w:rsidR="002A0561" w:rsidRPr="00E92BB6" w:rsidRDefault="009156D5" w:rsidP="00C55102">
      <w:pPr>
        <w:jc w:val="center"/>
        <w:rPr>
          <w:rFonts w:ascii="Cambria" w:hAnsi="Cambria" w:cs="Tahoma"/>
          <w:b/>
          <w:bCs/>
          <w:i/>
          <w:sz w:val="52"/>
          <w:szCs w:val="52"/>
        </w:rPr>
      </w:pPr>
      <w:bookmarkStart w:id="0" w:name="_GoBack"/>
      <w:r w:rsidRPr="00E92BB6">
        <w:rPr>
          <w:rFonts w:ascii="Cambria" w:hAnsi="Cambria" w:cs="Tahoma"/>
          <w:b/>
          <w:bCs/>
          <w:i/>
          <w:sz w:val="52"/>
          <w:szCs w:val="52"/>
        </w:rPr>
        <w:t>Crystal Violet Absorbance</w:t>
      </w:r>
      <w:r w:rsidR="00856D72" w:rsidRPr="00E92BB6">
        <w:rPr>
          <w:rFonts w:ascii="Cambria" w:hAnsi="Cambria" w:cs="Tahoma"/>
          <w:b/>
          <w:bCs/>
          <w:i/>
          <w:sz w:val="52"/>
          <w:szCs w:val="52"/>
        </w:rPr>
        <w:t xml:space="preserve">, </w:t>
      </w:r>
    </w:p>
    <w:p w14:paraId="5E97CD45" w14:textId="07A2A4BF" w:rsidR="00C55102" w:rsidRPr="00E92BB6" w:rsidRDefault="00856D72" w:rsidP="00C55102">
      <w:pPr>
        <w:jc w:val="center"/>
        <w:rPr>
          <w:rFonts w:ascii="Cambria" w:hAnsi="Cambria" w:cs="Tahoma"/>
          <w:b/>
          <w:bCs/>
          <w:i/>
          <w:sz w:val="52"/>
          <w:szCs w:val="52"/>
        </w:rPr>
      </w:pPr>
      <w:r w:rsidRPr="00E92BB6">
        <w:rPr>
          <w:rFonts w:ascii="Cambria" w:hAnsi="Cambria" w:cs="Tahoma"/>
          <w:b/>
          <w:bCs/>
          <w:i/>
          <w:sz w:val="52"/>
          <w:szCs w:val="52"/>
        </w:rPr>
        <w:t xml:space="preserve">Silq </w:t>
      </w:r>
      <w:r w:rsidR="003545B8" w:rsidRPr="00E92BB6">
        <w:rPr>
          <w:rFonts w:ascii="Cambria" w:hAnsi="Cambria" w:cs="Tahoma"/>
          <w:b/>
          <w:bCs/>
          <w:i/>
          <w:sz w:val="52"/>
          <w:szCs w:val="52"/>
        </w:rPr>
        <w:t>Surface Treatment</w:t>
      </w:r>
    </w:p>
    <w:bookmarkEnd w:id="0"/>
    <w:p w14:paraId="00AAC00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194F4C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A8041C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5684472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C16C724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260D99C" w14:textId="7B21883E" w:rsidR="00C55102" w:rsidRPr="00651A5A" w:rsidRDefault="000271CC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>Quality Control</w:t>
      </w:r>
      <w:r w:rsidR="003545B8">
        <w:rPr>
          <w:rFonts w:ascii="Cambria" w:hAnsi="Cambria" w:cs="Tahoma"/>
          <w:bCs/>
          <w:i/>
          <w:sz w:val="48"/>
          <w:szCs w:val="48"/>
        </w:rPr>
        <w:t xml:space="preserve"> </w:t>
      </w:r>
      <w:r w:rsidR="00156DF1">
        <w:rPr>
          <w:rFonts w:ascii="Cambria" w:hAnsi="Cambria" w:cs="Tahoma"/>
          <w:bCs/>
          <w:i/>
          <w:sz w:val="48"/>
          <w:szCs w:val="48"/>
        </w:rPr>
        <w:t>Procedure</w:t>
      </w:r>
    </w:p>
    <w:p w14:paraId="688924DD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0582167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274CBA54" w14:textId="0050E278" w:rsidR="009156D5" w:rsidRPr="00CE6300" w:rsidRDefault="009156D5" w:rsidP="00556279">
      <w:pPr>
        <w:pStyle w:val="Heading2"/>
      </w:pPr>
      <w:r>
        <w:t xml:space="preserve">The purpose of </w:t>
      </w:r>
      <w:r w:rsidRPr="00556279">
        <w:t>this</w:t>
      </w:r>
      <w:r>
        <w:t xml:space="preserve"> </w:t>
      </w:r>
      <w:r w:rsidR="007652D1">
        <w:t xml:space="preserve">document </w:t>
      </w:r>
      <w:r w:rsidR="00B81486">
        <w:t xml:space="preserve">is to </w:t>
      </w:r>
      <w:r w:rsidR="00CA1FE9">
        <w:rPr>
          <w:lang w:val="en-US"/>
        </w:rPr>
        <w:t xml:space="preserve">detail the </w:t>
      </w:r>
      <w:r w:rsidR="003F74DC">
        <w:rPr>
          <w:lang w:val="en-US"/>
        </w:rPr>
        <w:t>quality control</w:t>
      </w:r>
      <w:r w:rsidR="00CA1FE9">
        <w:rPr>
          <w:lang w:val="en-US"/>
        </w:rPr>
        <w:t xml:space="preserve"> </w:t>
      </w:r>
      <w:r w:rsidR="007E5753">
        <w:rPr>
          <w:lang w:val="en-US"/>
        </w:rPr>
        <w:t xml:space="preserve">procedure </w:t>
      </w:r>
      <w:r w:rsidR="00CA1FE9">
        <w:rPr>
          <w:lang w:val="en-US"/>
        </w:rPr>
        <w:t>used</w:t>
      </w:r>
      <w:r w:rsidR="007C66C7">
        <w:t xml:space="preserve"> to verify the </w:t>
      </w:r>
      <w:r w:rsidR="00F1632B">
        <w:t xml:space="preserve">presence of Silq’s </w:t>
      </w:r>
      <w:r w:rsidR="00AD6240">
        <w:rPr>
          <w:lang w:val="en-US"/>
        </w:rPr>
        <w:t>Surface</w:t>
      </w:r>
      <w:r w:rsidR="00485074">
        <w:t xml:space="preserve"> </w:t>
      </w:r>
      <w:r w:rsidR="00AD6240">
        <w:rPr>
          <w:lang w:val="en-US"/>
        </w:rPr>
        <w:t>Treatment</w:t>
      </w:r>
      <w:r w:rsidR="00485074">
        <w:t xml:space="preserve"> </w:t>
      </w:r>
      <w:r w:rsidR="00F1632B">
        <w:t xml:space="preserve">coating </w:t>
      </w:r>
      <w:r w:rsidR="00B77557">
        <w:t xml:space="preserve">on catheters </w:t>
      </w:r>
      <w:r w:rsidR="0060338E">
        <w:t xml:space="preserve">using a crystal violet </w:t>
      </w:r>
      <w:r w:rsidR="0003566B">
        <w:t>dye</w:t>
      </w:r>
      <w:r w:rsidR="0060338E">
        <w:t xml:space="preserve">. </w:t>
      </w:r>
    </w:p>
    <w:p w14:paraId="0DE72B1A" w14:textId="2794F8E7" w:rsidR="00C55102" w:rsidRPr="00651A5A" w:rsidRDefault="00C55102" w:rsidP="00F06B17">
      <w:pPr>
        <w:pStyle w:val="Heading1"/>
      </w:pPr>
      <w:r w:rsidRPr="00F06B17">
        <w:t>Scope</w:t>
      </w:r>
      <w:r w:rsidR="00473A68">
        <w:t xml:space="preserve"> </w:t>
      </w:r>
    </w:p>
    <w:p w14:paraId="13331E22" w14:textId="5C16A4A1" w:rsidR="009156D5" w:rsidRDefault="006C575E" w:rsidP="00556279">
      <w:pPr>
        <w:pStyle w:val="Heading2"/>
      </w:pPr>
      <w:r>
        <w:t xml:space="preserve">This </w:t>
      </w:r>
      <w:r w:rsidR="00AA2782">
        <w:rPr>
          <w:lang w:val="en-US"/>
        </w:rPr>
        <w:t>procedure</w:t>
      </w:r>
      <w:r w:rsidR="00AA2782">
        <w:t xml:space="preserve"> </w:t>
      </w:r>
      <w:r>
        <w:t xml:space="preserve">applies to </w:t>
      </w:r>
      <w:r w:rsidR="00487C7E">
        <w:t xml:space="preserve">catheters treated with the </w:t>
      </w:r>
      <w:r w:rsidR="00F1632B">
        <w:t>Silq</w:t>
      </w:r>
      <w:r w:rsidR="00B44C85">
        <w:t xml:space="preserve"> </w:t>
      </w:r>
      <w:r w:rsidR="009802D4">
        <w:t>S</w:t>
      </w:r>
      <w:r w:rsidR="0060338E">
        <w:t xml:space="preserve">urface </w:t>
      </w:r>
      <w:r w:rsidR="009802D4">
        <w:t>T</w:t>
      </w:r>
      <w:r w:rsidR="0060338E">
        <w:t>reatment</w:t>
      </w:r>
      <w:r w:rsidR="009156D5">
        <w:t xml:space="preserve"> </w:t>
      </w:r>
      <w:r>
        <w:t>process</w:t>
      </w:r>
      <w:r w:rsidR="009156D5">
        <w:t>.</w:t>
      </w:r>
    </w:p>
    <w:p w14:paraId="0D9EF6E3" w14:textId="77777777" w:rsidR="00473A68" w:rsidRDefault="00473A68" w:rsidP="00473A68">
      <w:pPr>
        <w:pStyle w:val="Heading1"/>
      </w:pPr>
      <w:r>
        <w:t>Documents</w:t>
      </w:r>
    </w:p>
    <w:p w14:paraId="2672241B" w14:textId="77777777" w:rsidR="00473A68" w:rsidRDefault="00473A68" w:rsidP="00473A68">
      <w:pPr>
        <w:pStyle w:val="Heading2"/>
      </w:pPr>
      <w:r>
        <w:t>Reference Documents</w:t>
      </w:r>
    </w:p>
    <w:p w14:paraId="6AE00301" w14:textId="3F05FFC3" w:rsidR="002439BA" w:rsidRPr="000271CC" w:rsidRDefault="002439BA" w:rsidP="002439BA">
      <w:pPr>
        <w:pStyle w:val="Heading3"/>
      </w:pPr>
      <w:r>
        <w:rPr>
          <w:lang w:val="en-US"/>
        </w:rPr>
        <w:t>QM.SLQ049</w:t>
      </w:r>
      <w:r>
        <w:rPr>
          <w:lang w:val="en-US"/>
        </w:rPr>
        <w:tab/>
        <w:t>Workstation Practices SOP</w:t>
      </w:r>
    </w:p>
    <w:p w14:paraId="56876973" w14:textId="47C7FFDD" w:rsidR="0012265B" w:rsidRDefault="0012265B" w:rsidP="002439BA">
      <w:pPr>
        <w:pStyle w:val="Heading3"/>
      </w:pPr>
      <w:r>
        <w:rPr>
          <w:lang w:val="en-US"/>
        </w:rPr>
        <w:t>QC</w:t>
      </w:r>
      <w:r w:rsidR="000341BD">
        <w:rPr>
          <w:lang w:val="en-US"/>
        </w:rPr>
        <w:t>-E.SLQ015</w:t>
      </w:r>
      <w:r w:rsidR="000341BD">
        <w:rPr>
          <w:lang w:val="en-US"/>
        </w:rPr>
        <w:tab/>
        <w:t>Quality Control Qualification Procedure, Jenway 7205 Spectrophotometer</w:t>
      </w:r>
    </w:p>
    <w:p w14:paraId="020C0BC3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232BEE8A" w14:textId="77777777" w:rsidR="00C55102" w:rsidRPr="00651A5A" w:rsidRDefault="00C55102" w:rsidP="00556279">
      <w:pPr>
        <w:pStyle w:val="Heading2"/>
      </w:pPr>
      <w:r w:rsidRPr="00651A5A">
        <w:t xml:space="preserve">Abbreviations / </w:t>
      </w:r>
      <w:r w:rsidRPr="00656220">
        <w:t>Acronyms</w:t>
      </w:r>
    </w:p>
    <w:p w14:paraId="38B2FFD1" w14:textId="77777777" w:rsidR="00E66E30" w:rsidRPr="00B422EE" w:rsidRDefault="00E66E30" w:rsidP="00E66E30">
      <w:pPr>
        <w:pStyle w:val="Heading3"/>
      </w:pPr>
      <w:r w:rsidRPr="004D5390">
        <w:rPr>
          <w:b/>
          <w:bCs/>
        </w:rPr>
        <w:t>cm</w:t>
      </w:r>
      <w:r>
        <w:t>: Centimeter</w:t>
      </w:r>
    </w:p>
    <w:p w14:paraId="0C4DFCC7" w14:textId="0AB65CF8" w:rsidR="00C55102" w:rsidRPr="00DF79DE" w:rsidRDefault="009156D5" w:rsidP="00086292">
      <w:pPr>
        <w:pStyle w:val="Heading3"/>
      </w:pPr>
      <w:r w:rsidRPr="004D5390">
        <w:rPr>
          <w:b/>
          <w:bCs/>
        </w:rPr>
        <w:t>DI</w:t>
      </w:r>
      <w:r>
        <w:t xml:space="preserve">: </w:t>
      </w:r>
      <w:r w:rsidR="00FF6A6B">
        <w:t>Deionized</w:t>
      </w:r>
      <w:r>
        <w:t xml:space="preserve"> </w:t>
      </w:r>
    </w:p>
    <w:p w14:paraId="6ECC1001" w14:textId="77777777" w:rsidR="00E66E30" w:rsidRPr="00DF79DE" w:rsidRDefault="00E66E30" w:rsidP="00E66E30">
      <w:pPr>
        <w:pStyle w:val="Heading3"/>
      </w:pPr>
      <w:r w:rsidRPr="004D5390">
        <w:rPr>
          <w:b/>
          <w:bCs/>
        </w:rPr>
        <w:t>in</w:t>
      </w:r>
      <w:r>
        <w:t>: Inches</w:t>
      </w:r>
    </w:p>
    <w:p w14:paraId="6367182C" w14:textId="0EDB3ADB" w:rsidR="00DF79DE" w:rsidRPr="00DF79DE" w:rsidRDefault="008146F3" w:rsidP="00086292">
      <w:pPr>
        <w:pStyle w:val="Heading3"/>
      </w:pPr>
      <w:r>
        <w:rPr>
          <w:b/>
          <w:bCs/>
          <w:lang w:val="en-US"/>
        </w:rPr>
        <w:t>m</w:t>
      </w:r>
      <w:r w:rsidR="00DF79DE" w:rsidRPr="004D5390">
        <w:rPr>
          <w:b/>
          <w:bCs/>
        </w:rPr>
        <w:t>g</w:t>
      </w:r>
      <w:r w:rsidR="00DF79DE">
        <w:t>: Milligram</w:t>
      </w:r>
    </w:p>
    <w:p w14:paraId="554BFDD4" w14:textId="7851BF79" w:rsidR="00DF79DE" w:rsidRPr="00DF79DE" w:rsidRDefault="00DF79DE" w:rsidP="00086292">
      <w:pPr>
        <w:pStyle w:val="Heading3"/>
      </w:pPr>
      <w:r w:rsidRPr="004D5390">
        <w:rPr>
          <w:b/>
          <w:bCs/>
        </w:rPr>
        <w:t>mL</w:t>
      </w:r>
      <w:r>
        <w:t>: Milliliter</w:t>
      </w:r>
    </w:p>
    <w:p w14:paraId="7AC17639" w14:textId="5BF0E5D8" w:rsidR="00B422EE" w:rsidRPr="00651A5A" w:rsidRDefault="00B422EE" w:rsidP="00086292">
      <w:pPr>
        <w:pStyle w:val="Heading3"/>
      </w:pPr>
      <w:r w:rsidRPr="004D5390">
        <w:rPr>
          <w:b/>
          <w:bCs/>
        </w:rPr>
        <w:t>nm</w:t>
      </w:r>
      <w:r>
        <w:t>: Nanometer</w:t>
      </w:r>
    </w:p>
    <w:p w14:paraId="54747FBA" w14:textId="77777777" w:rsidR="00473A68" w:rsidRDefault="00473A68" w:rsidP="00473A68">
      <w:pPr>
        <w:pStyle w:val="Heading1"/>
      </w:pPr>
      <w:r>
        <w:t>Responsibilities</w:t>
      </w:r>
    </w:p>
    <w:p w14:paraId="1454DE83" w14:textId="77777777" w:rsidR="00473A68" w:rsidRPr="00EC7BD5" w:rsidRDefault="00473A68" w:rsidP="00473A68">
      <w:pPr>
        <w:pStyle w:val="Heading2"/>
      </w:pPr>
      <w:r>
        <w:rPr>
          <w:lang w:val="en-US"/>
        </w:rPr>
        <w:t>Pathway MedTech (Pathway) is responsible for:</w:t>
      </w:r>
    </w:p>
    <w:p w14:paraId="16E8F633" w14:textId="77777777" w:rsidR="00473A68" w:rsidRPr="00EC7BD5" w:rsidRDefault="00473A68" w:rsidP="00473A68">
      <w:pPr>
        <w:pStyle w:val="Heading3"/>
      </w:pPr>
      <w:r>
        <w:t>Manufacturing, including final packaging and sterilization, of catheters in accordance with established manufacturing procedures</w:t>
      </w:r>
    </w:p>
    <w:p w14:paraId="0239B542" w14:textId="77777777" w:rsidR="00473A68" w:rsidRPr="003E719A" w:rsidRDefault="00473A68" w:rsidP="00473A68">
      <w:pPr>
        <w:pStyle w:val="Heading2"/>
      </w:pPr>
      <w:r>
        <w:rPr>
          <w:lang w:val="en-US"/>
        </w:rPr>
        <w:t xml:space="preserve">Silq is responsible for: </w:t>
      </w:r>
    </w:p>
    <w:p w14:paraId="7AEB5753" w14:textId="77777777" w:rsidR="00473A68" w:rsidRPr="00955A55" w:rsidRDefault="00473A68" w:rsidP="00473A68">
      <w:pPr>
        <w:pStyle w:val="Heading3"/>
      </w:pPr>
      <w:r>
        <w:t>Performing crystal violet absorbance test in accordance with this procedure</w:t>
      </w:r>
    </w:p>
    <w:p w14:paraId="31820DC2" w14:textId="77777777" w:rsidR="00473A68" w:rsidRPr="003E719A" w:rsidRDefault="00473A68" w:rsidP="00473A68">
      <w:pPr>
        <w:pStyle w:val="Heading3"/>
      </w:pPr>
      <w:r>
        <w:t>Documenting the results of the crystal violet absorption test</w:t>
      </w:r>
    </w:p>
    <w:p w14:paraId="0C92900B" w14:textId="77777777" w:rsidR="00FA48E4" w:rsidRDefault="00FA48E4" w:rsidP="00FA48E4">
      <w:pPr>
        <w:pStyle w:val="Heading1"/>
      </w:pPr>
      <w:r>
        <w:t>Safety Information</w:t>
      </w:r>
    </w:p>
    <w:p w14:paraId="6DACA9B2" w14:textId="1BB048BF" w:rsidR="00FA48E4" w:rsidRPr="00206C42" w:rsidRDefault="00FA48E4" w:rsidP="00FA48E4">
      <w:pPr>
        <w:pStyle w:val="Heading2"/>
      </w:pPr>
      <w:r>
        <w:lastRenderedPageBreak/>
        <w:t>Gloves (</w:t>
      </w:r>
      <w:r w:rsidR="007A03CE">
        <w:t>non-latex</w:t>
      </w:r>
      <w:r>
        <w:t>) and safety eye wear are to be worn at all times during the execution of this procedure</w:t>
      </w:r>
      <w:r>
        <w:rPr>
          <w:lang w:val="en-US"/>
        </w:rPr>
        <w:t>.</w:t>
      </w:r>
    </w:p>
    <w:p w14:paraId="6E733FDD" w14:textId="14F79C8D" w:rsidR="00B91E1C" w:rsidRDefault="00725F57" w:rsidP="00BA693B">
      <w:pPr>
        <w:pStyle w:val="Heading1"/>
      </w:pPr>
      <w:r>
        <w:t>Equipment / Materials / Supplies</w:t>
      </w:r>
    </w:p>
    <w:p w14:paraId="1205BFDF" w14:textId="0FEED8E4" w:rsidR="00BA693B" w:rsidRDefault="00BA693B" w:rsidP="00A37409">
      <w:pPr>
        <w:pStyle w:val="Heading2"/>
      </w:pPr>
      <w:r>
        <w:t>Spectrophotometer</w:t>
      </w:r>
      <w:r w:rsidR="00CA4642">
        <w:t xml:space="preserve"> </w:t>
      </w:r>
      <w:r w:rsidR="00BB15D5">
        <w:t xml:space="preserve">(E.SLQ015) </w:t>
      </w:r>
    </w:p>
    <w:p w14:paraId="74544FDC" w14:textId="57CB5142" w:rsidR="00A53772" w:rsidRPr="009355D7" w:rsidRDefault="009355D7" w:rsidP="000271CC">
      <w:pPr>
        <w:pStyle w:val="Heading2"/>
      </w:pPr>
      <w:r w:rsidRPr="009355D7">
        <w:t>UV Cuvette (S.SLQ011)</w:t>
      </w:r>
    </w:p>
    <w:p w14:paraId="019E88E9" w14:textId="614B9526" w:rsidR="00BA693B" w:rsidRDefault="00BA693B" w:rsidP="000271CC">
      <w:pPr>
        <w:pStyle w:val="Heading2"/>
      </w:pPr>
      <w:r w:rsidRPr="00BA693B">
        <w:t xml:space="preserve">Crystal </w:t>
      </w:r>
      <w:r>
        <w:t xml:space="preserve">Violet Dye </w:t>
      </w:r>
      <w:r w:rsidRPr="00BA693B">
        <w:t>Solution (</w:t>
      </w:r>
      <w:r w:rsidR="00A66770">
        <w:t>S</w:t>
      </w:r>
      <w:r w:rsidR="0040571F">
        <w:t>.SLQ008</w:t>
      </w:r>
      <w:r w:rsidRPr="00BA693B">
        <w:t>)</w:t>
      </w:r>
    </w:p>
    <w:p w14:paraId="60FA4A9F" w14:textId="0DDD079E" w:rsidR="00465FBE" w:rsidRDefault="00BA693B">
      <w:pPr>
        <w:pStyle w:val="Heading2"/>
      </w:pPr>
      <w:r>
        <w:t>DI Water</w:t>
      </w:r>
    </w:p>
    <w:p w14:paraId="39F6FD48" w14:textId="7379EB6C" w:rsidR="00BA693B" w:rsidRDefault="00BA693B" w:rsidP="000271CC">
      <w:pPr>
        <w:pStyle w:val="Heading2"/>
      </w:pPr>
      <w:r w:rsidRPr="00810701">
        <w:t>Acetic Acid</w:t>
      </w:r>
      <w:r>
        <w:t xml:space="preserve"> </w:t>
      </w:r>
      <w:r w:rsidR="00810701">
        <w:t>(S.SLQ009)</w:t>
      </w:r>
    </w:p>
    <w:p w14:paraId="757F7078" w14:textId="7AC9F62B" w:rsidR="00B1103A" w:rsidRPr="006814F7" w:rsidRDefault="00B1103A" w:rsidP="00B1103A">
      <w:pPr>
        <w:pStyle w:val="Heading2"/>
      </w:pPr>
      <w:r>
        <w:rPr>
          <w:lang w:val="en-US"/>
        </w:rPr>
        <w:t>Centrifuge tube</w:t>
      </w:r>
      <w:r w:rsidR="001D4371">
        <w:rPr>
          <w:lang w:val="en-US"/>
        </w:rPr>
        <w:t>s</w:t>
      </w:r>
      <w:r>
        <w:rPr>
          <w:lang w:val="en-US"/>
        </w:rPr>
        <w:t>, 50 mL, Polypropylene, Flat Cap (S.SLQ002)</w:t>
      </w:r>
    </w:p>
    <w:p w14:paraId="0FF97A95" w14:textId="2B449032" w:rsidR="00BA693B" w:rsidRPr="00090C3A" w:rsidRDefault="00BA693B" w:rsidP="000271CC">
      <w:pPr>
        <w:pStyle w:val="Heading2"/>
      </w:pPr>
      <w:r w:rsidRPr="00090C3A">
        <w:t xml:space="preserve">Glass test </w:t>
      </w:r>
      <w:r w:rsidR="009355D7" w:rsidRPr="00090C3A">
        <w:t>t</w:t>
      </w:r>
      <w:r w:rsidRPr="00090C3A">
        <w:t>ubes</w:t>
      </w:r>
      <w:r w:rsidR="009331CD" w:rsidRPr="00090C3A">
        <w:t xml:space="preserve"> </w:t>
      </w:r>
      <w:r w:rsidR="009E0870" w:rsidRPr="00090C3A">
        <w:t>(</w:t>
      </w:r>
      <w:r w:rsidR="00090C3A" w:rsidRPr="000271CC">
        <w:t>S.SLQ010</w:t>
      </w:r>
      <w:r w:rsidR="009E0870" w:rsidRPr="00090C3A">
        <w:t>)</w:t>
      </w:r>
    </w:p>
    <w:p w14:paraId="70E0667D" w14:textId="77777777" w:rsidR="00BA693B" w:rsidRDefault="00BA693B" w:rsidP="000271CC">
      <w:pPr>
        <w:pStyle w:val="Heading2"/>
      </w:pPr>
      <w:r>
        <w:t>X-Acto Knife or Equivalent</w:t>
      </w:r>
    </w:p>
    <w:p w14:paraId="6BC8CABC" w14:textId="005C993F" w:rsidR="00BA693B" w:rsidRDefault="00BA693B" w:rsidP="000271CC">
      <w:pPr>
        <w:pStyle w:val="Heading2"/>
      </w:pPr>
      <w:r>
        <w:t>Inch Ruler</w:t>
      </w:r>
    </w:p>
    <w:p w14:paraId="11167BEC" w14:textId="7B6FB982" w:rsidR="00BA693B" w:rsidRPr="001D7550" w:rsidRDefault="00BA693B" w:rsidP="000271CC">
      <w:pPr>
        <w:pStyle w:val="Heading2"/>
      </w:pPr>
      <w:r w:rsidRPr="001D7550">
        <w:t>Timer</w:t>
      </w:r>
    </w:p>
    <w:p w14:paraId="269CB652" w14:textId="77777777" w:rsidR="00BA693B" w:rsidRPr="007C037B" w:rsidRDefault="00BA693B" w:rsidP="000271CC">
      <w:pPr>
        <w:pStyle w:val="Heading2"/>
      </w:pPr>
      <w:r>
        <w:t>Non-Latex Gloves</w:t>
      </w:r>
    </w:p>
    <w:p w14:paraId="1D44DFF2" w14:textId="5FFD713D" w:rsidR="00BA693B" w:rsidRDefault="00BA693B" w:rsidP="000271CC">
      <w:pPr>
        <w:pStyle w:val="Heading2"/>
      </w:pPr>
      <w:r>
        <w:t>Metal Tray</w:t>
      </w:r>
    </w:p>
    <w:p w14:paraId="629B49A7" w14:textId="20F63375" w:rsidR="002D0ABA" w:rsidRDefault="002D0ABA" w:rsidP="002D0ABA">
      <w:pPr>
        <w:pStyle w:val="Heading1"/>
      </w:pPr>
      <w:r>
        <w:t>Line Clearance</w:t>
      </w:r>
      <w:r w:rsidR="00941891">
        <w:t xml:space="preserve"> and Setup</w:t>
      </w:r>
    </w:p>
    <w:p w14:paraId="7A657709" w14:textId="77777777" w:rsidR="002D0ABA" w:rsidRPr="000271CC" w:rsidRDefault="002D0ABA" w:rsidP="002D0ABA">
      <w:pPr>
        <w:pStyle w:val="Heading2"/>
      </w:pPr>
      <w:r>
        <w:rPr>
          <w:lang w:val="en-US"/>
        </w:rPr>
        <w:t>Perform line clearance of the work area in accordance with Workstation Practices QM.SLQ049.</w:t>
      </w:r>
    </w:p>
    <w:p w14:paraId="1EF41CF3" w14:textId="77777777" w:rsidR="00E83B36" w:rsidRPr="004573CF" w:rsidRDefault="00E83B36" w:rsidP="00E83B36">
      <w:pPr>
        <w:pStyle w:val="Heading2"/>
        <w:rPr>
          <w:bCs/>
        </w:rPr>
      </w:pPr>
      <w:r>
        <w:t xml:space="preserve">Power up the spectrophotometer and allow to </w:t>
      </w:r>
      <w:r w:rsidRPr="00102D54">
        <w:t>warm up for at least 15 minutes</w:t>
      </w:r>
      <w:r>
        <w:t>. Set the</w:t>
      </w:r>
      <w:r>
        <w:rPr>
          <w:lang w:val="en-US"/>
        </w:rPr>
        <w:t xml:space="preserve"> wavelength to 585nm.</w:t>
      </w:r>
    </w:p>
    <w:p w14:paraId="16076375" w14:textId="3262C7ED" w:rsidR="00E83B36" w:rsidRPr="00102D54" w:rsidRDefault="00D811DD" w:rsidP="00E83B36">
      <w:pPr>
        <w:pStyle w:val="Heading2"/>
        <w:rPr>
          <w:bCs/>
        </w:rPr>
      </w:pPr>
      <w:r>
        <w:rPr>
          <w:lang w:val="en-US"/>
        </w:rPr>
        <w:t xml:space="preserve">The spectrophotometer shall be </w:t>
      </w:r>
      <w:r w:rsidR="0012265B">
        <w:rPr>
          <w:lang w:val="en-US"/>
        </w:rPr>
        <w:t xml:space="preserve">qualified daily before use. </w:t>
      </w:r>
      <w:r w:rsidR="00E83B36">
        <w:rPr>
          <w:lang w:val="en-US"/>
        </w:rPr>
        <w:t xml:space="preserve">Once the spectrophotometer is warmed up, </w:t>
      </w:r>
      <w:r w:rsidR="0012265B">
        <w:rPr>
          <w:lang w:val="en-US"/>
        </w:rPr>
        <w:t>qualify</w:t>
      </w:r>
      <w:r w:rsidR="00E83B36">
        <w:rPr>
          <w:lang w:val="en-US"/>
        </w:rPr>
        <w:t xml:space="preserve"> the spectrophotometer in accordance with </w:t>
      </w:r>
      <w:r w:rsidR="0012265B">
        <w:rPr>
          <w:lang w:val="en-US"/>
        </w:rPr>
        <w:t>QC-E.SLQ015.</w:t>
      </w:r>
    </w:p>
    <w:p w14:paraId="3B0B84A6" w14:textId="4667DCE8" w:rsidR="00E31CF9" w:rsidRDefault="00E31CF9" w:rsidP="00E31CF9">
      <w:pPr>
        <w:pStyle w:val="Heading1"/>
      </w:pPr>
      <w:r>
        <w:t>Procedure</w:t>
      </w:r>
    </w:p>
    <w:p w14:paraId="5266EFCD" w14:textId="1EBC6139" w:rsidR="00A36D13" w:rsidRDefault="00A36D13" w:rsidP="000271CC">
      <w:pPr>
        <w:pStyle w:val="Heading2"/>
      </w:pPr>
      <w:r>
        <w:t xml:space="preserve">Secure 3 glass tubes </w:t>
      </w:r>
      <w:r w:rsidR="00C00EB8">
        <w:t>(S.SLQ010)</w:t>
      </w:r>
      <w:r w:rsidR="008146F3">
        <w:t>.</w:t>
      </w:r>
    </w:p>
    <w:p w14:paraId="520A744C" w14:textId="3BEA7ABC" w:rsidR="00A36D13" w:rsidRPr="009156D5" w:rsidRDefault="00A36D13" w:rsidP="000271CC">
      <w:pPr>
        <w:pStyle w:val="Heading2"/>
      </w:pPr>
      <w:r w:rsidRPr="009156D5">
        <w:t xml:space="preserve">Fill one tube with a well stirred crystal violet solution </w:t>
      </w:r>
      <w:r w:rsidR="000A30B4">
        <w:t>(S.SLQ00</w:t>
      </w:r>
      <w:r w:rsidR="001C2FA5">
        <w:t xml:space="preserve">8) </w:t>
      </w:r>
      <w:r w:rsidRPr="009156D5">
        <w:t>to the demarcated line</w:t>
      </w:r>
      <w:r w:rsidR="008146F3">
        <w:rPr>
          <w:lang w:val="en-US"/>
        </w:rPr>
        <w:t>.</w:t>
      </w:r>
    </w:p>
    <w:p w14:paraId="761C65DE" w14:textId="6FE6E935" w:rsidR="00A36D13" w:rsidRPr="009156D5" w:rsidRDefault="00A36D13" w:rsidP="000271CC">
      <w:pPr>
        <w:pStyle w:val="Heading2"/>
      </w:pPr>
      <w:r w:rsidRPr="009156D5">
        <w:t>Fill the other two tubes with DI Water</w:t>
      </w:r>
      <w:r w:rsidR="00F21BA6">
        <w:rPr>
          <w:lang w:val="en-US"/>
        </w:rPr>
        <w:t xml:space="preserve"> to the demarcated line</w:t>
      </w:r>
      <w:r w:rsidR="008146F3">
        <w:rPr>
          <w:lang w:val="en-US"/>
        </w:rPr>
        <w:t>.</w:t>
      </w:r>
    </w:p>
    <w:p w14:paraId="3A7CE2D2" w14:textId="3B4B7C6F" w:rsidR="00A36D13" w:rsidRPr="009156D5" w:rsidRDefault="00A36D13" w:rsidP="000271CC">
      <w:pPr>
        <w:pStyle w:val="Heading2"/>
      </w:pPr>
      <w:r>
        <w:t xml:space="preserve">Take a dried, surface treated catheter </w:t>
      </w:r>
      <w:r w:rsidR="009A6CA4">
        <w:rPr>
          <w:lang w:val="en-US"/>
        </w:rPr>
        <w:t xml:space="preserve">sample </w:t>
      </w:r>
      <w:r>
        <w:t xml:space="preserve">and immerse it in the tube containing the crystal violet solution. Allow </w:t>
      </w:r>
      <w:r w:rsidR="009A6CA4">
        <w:rPr>
          <w:lang w:val="en-US"/>
        </w:rPr>
        <w:t>the sample</w:t>
      </w:r>
      <w:r>
        <w:t xml:space="preserve"> to soak for 1 minute</w:t>
      </w:r>
      <w:r w:rsidR="009A6CA4">
        <w:rPr>
          <w:lang w:val="en-US"/>
        </w:rPr>
        <w:t>.</w:t>
      </w:r>
    </w:p>
    <w:p w14:paraId="64165ECA" w14:textId="0539B709" w:rsidR="00A36D13" w:rsidRPr="009156D5" w:rsidRDefault="00A36D13" w:rsidP="000271CC">
      <w:pPr>
        <w:pStyle w:val="Heading2"/>
      </w:pPr>
      <w:r>
        <w:lastRenderedPageBreak/>
        <w:t>Slowly remove the catheter</w:t>
      </w:r>
      <w:r w:rsidR="00A42058">
        <w:rPr>
          <w:lang w:val="en-US"/>
        </w:rPr>
        <w:t xml:space="preserve"> sample</w:t>
      </w:r>
      <w:r>
        <w:t xml:space="preserve"> from the tube allowing for all crystal violet solution to drain. Immediately dip the catheter </w:t>
      </w:r>
      <w:r w:rsidR="00A42058">
        <w:rPr>
          <w:lang w:val="en-US"/>
        </w:rPr>
        <w:t xml:space="preserve">sample </w:t>
      </w:r>
      <w:r>
        <w:t xml:space="preserve">into a tube containing DI water and again slowly remove the catheter </w:t>
      </w:r>
      <w:r w:rsidR="00197017">
        <w:rPr>
          <w:lang w:val="en-US"/>
        </w:rPr>
        <w:t xml:space="preserve">sample </w:t>
      </w:r>
      <w:r>
        <w:t>allowing for all residual liquid to drain. Repeat with the 2</w:t>
      </w:r>
      <w:r w:rsidRPr="009156D5">
        <w:rPr>
          <w:vertAlign w:val="superscript"/>
        </w:rPr>
        <w:t>nd</w:t>
      </w:r>
      <w:r>
        <w:t xml:space="preserve"> tube of DI water</w:t>
      </w:r>
      <w:r w:rsidR="00C7690F">
        <w:rPr>
          <w:lang w:val="en-US"/>
        </w:rPr>
        <w:t>.</w:t>
      </w:r>
    </w:p>
    <w:p w14:paraId="493F56AE" w14:textId="7E72F213" w:rsidR="00A36D13" w:rsidRPr="00880600" w:rsidRDefault="00A36D13" w:rsidP="000271CC">
      <w:pPr>
        <w:pStyle w:val="Heading2"/>
      </w:pPr>
      <w:r>
        <w:t>Place the catheter</w:t>
      </w:r>
      <w:r w:rsidR="006E1875">
        <w:rPr>
          <w:lang w:val="en-US"/>
        </w:rPr>
        <w:t xml:space="preserve"> sample</w:t>
      </w:r>
      <w:r>
        <w:t xml:space="preserve"> on </w:t>
      </w:r>
      <w:r w:rsidR="00AD2D36">
        <w:t xml:space="preserve">the </w:t>
      </w:r>
      <w:r>
        <w:t xml:space="preserve">clean, dry metal </w:t>
      </w:r>
      <w:r w:rsidR="00AD2D36">
        <w:t>tray</w:t>
      </w:r>
      <w:r w:rsidR="00674ED6">
        <w:rPr>
          <w:lang w:val="en-US"/>
        </w:rPr>
        <w:t>.</w:t>
      </w:r>
    </w:p>
    <w:p w14:paraId="1DED2F40" w14:textId="1ABDBEE9" w:rsidR="00A36D13" w:rsidRPr="00880600" w:rsidRDefault="00A36D13" w:rsidP="000271CC">
      <w:pPr>
        <w:pStyle w:val="Heading2"/>
      </w:pPr>
      <w:r>
        <w:t xml:space="preserve">Using an X-Acto knife </w:t>
      </w:r>
      <w:r w:rsidR="00A74B43">
        <w:t>(</w:t>
      </w:r>
      <w:r>
        <w:t xml:space="preserve">or </w:t>
      </w:r>
      <w:r w:rsidR="00A74B43">
        <w:t>equivalent)</w:t>
      </w:r>
      <w:r>
        <w:t>, cut off the tip of the catheter</w:t>
      </w:r>
      <w:r w:rsidR="00634AAE">
        <w:rPr>
          <w:lang w:val="en-US"/>
        </w:rPr>
        <w:t xml:space="preserve"> sample</w:t>
      </w:r>
      <w:r>
        <w:t xml:space="preserve"> just above the islet at the bottom</w:t>
      </w:r>
      <w:r w:rsidR="00674ED6">
        <w:rPr>
          <w:lang w:val="en-US"/>
        </w:rPr>
        <w:t>.</w:t>
      </w:r>
    </w:p>
    <w:p w14:paraId="2F3A5C27" w14:textId="614DC67B" w:rsidR="00A36D13" w:rsidRPr="00880600" w:rsidRDefault="00A36D13" w:rsidP="000271CC">
      <w:pPr>
        <w:pStyle w:val="Heading2"/>
      </w:pPr>
      <w:r>
        <w:t>Using a ruler, measure 10</w:t>
      </w:r>
      <w:r w:rsidR="002D60AD">
        <w:rPr>
          <w:lang w:val="en-US"/>
        </w:rPr>
        <w:t>”</w:t>
      </w:r>
      <w:r>
        <w:t xml:space="preserve"> from the end of the catheter </w:t>
      </w:r>
      <w:r w:rsidR="00634AAE">
        <w:rPr>
          <w:lang w:val="en-US"/>
        </w:rPr>
        <w:t xml:space="preserve">sample </w:t>
      </w:r>
      <w:r>
        <w:t>and make another cut</w:t>
      </w:r>
      <w:r w:rsidR="00674ED6">
        <w:rPr>
          <w:lang w:val="en-US"/>
        </w:rPr>
        <w:t>.</w:t>
      </w:r>
    </w:p>
    <w:p w14:paraId="6CEE1CF5" w14:textId="7C51BBCB" w:rsidR="00A36D13" w:rsidRPr="00880600" w:rsidRDefault="00A36D13" w:rsidP="000271CC">
      <w:pPr>
        <w:pStyle w:val="Heading2"/>
      </w:pPr>
      <w:r>
        <w:t xml:space="preserve">Cut the 10” catheter </w:t>
      </w:r>
      <w:r w:rsidR="00634AAE">
        <w:rPr>
          <w:lang w:val="en-US"/>
        </w:rPr>
        <w:t xml:space="preserve">sample </w:t>
      </w:r>
      <w:r>
        <w:t>into five 2</w:t>
      </w:r>
      <w:r w:rsidR="00634AAE">
        <w:rPr>
          <w:lang w:val="en-US"/>
        </w:rPr>
        <w:t>”</w:t>
      </w:r>
      <w:r>
        <w:t xml:space="preserve">  segments</w:t>
      </w:r>
      <w:r w:rsidR="00634AAE">
        <w:rPr>
          <w:lang w:val="en-US"/>
        </w:rPr>
        <w:t>.</w:t>
      </w:r>
      <w:r>
        <w:t xml:space="preserve"> </w:t>
      </w:r>
      <w:r w:rsidR="00634AAE">
        <w:rPr>
          <w:lang w:val="en-US"/>
        </w:rPr>
        <w:t>U</w:t>
      </w:r>
      <w:r>
        <w:t xml:space="preserve">se tweezers to place all segments into a 50mL </w:t>
      </w:r>
      <w:r w:rsidR="001C2FA5">
        <w:t xml:space="preserve">centrifuge </w:t>
      </w:r>
      <w:r>
        <w:t>tube</w:t>
      </w:r>
      <w:r w:rsidR="001C2FA5">
        <w:t xml:space="preserve"> (S.SLQ002)</w:t>
      </w:r>
      <w:r>
        <w:t xml:space="preserve"> containing 25 mL of </w:t>
      </w:r>
      <w:r w:rsidR="00B16542">
        <w:rPr>
          <w:lang w:val="en-US"/>
        </w:rPr>
        <w:t>the</w:t>
      </w:r>
      <w:r>
        <w:t xml:space="preserve"> 2:1 DI water: Acetic acid solution</w:t>
      </w:r>
      <w:r w:rsidR="00674ED6">
        <w:rPr>
          <w:lang w:val="en-US"/>
        </w:rPr>
        <w:t>.</w:t>
      </w:r>
    </w:p>
    <w:p w14:paraId="05D9C636" w14:textId="669E6211" w:rsidR="00A36D13" w:rsidRPr="00880600" w:rsidRDefault="00A36D13" w:rsidP="000271CC">
      <w:pPr>
        <w:pStyle w:val="Heading2"/>
      </w:pPr>
      <w:r>
        <w:t xml:space="preserve">Shake the </w:t>
      </w:r>
      <w:r w:rsidR="002D377D">
        <w:t xml:space="preserve">50mL centrifuge </w:t>
      </w:r>
      <w:r>
        <w:t>tube for 30 seconds until all dye has been removed from the catheter segments</w:t>
      </w:r>
      <w:r w:rsidR="00674ED6">
        <w:rPr>
          <w:lang w:val="en-US"/>
        </w:rPr>
        <w:t>.</w:t>
      </w:r>
    </w:p>
    <w:p w14:paraId="0E95CBFA" w14:textId="4C27F086" w:rsidR="00A36D13" w:rsidRPr="00BA693B" w:rsidRDefault="00A36D13" w:rsidP="000271CC">
      <w:pPr>
        <w:pStyle w:val="Heading2"/>
      </w:pPr>
      <w:r>
        <w:t xml:space="preserve">Pour 2 mL of the solution into a clean </w:t>
      </w:r>
      <w:r w:rsidR="00770B99">
        <w:t xml:space="preserve">UV </w:t>
      </w:r>
      <w:r>
        <w:t>cuvette</w:t>
      </w:r>
      <w:r w:rsidR="00770B99">
        <w:t xml:space="preserve"> (S.SLQ011)</w:t>
      </w:r>
      <w:r w:rsidR="00674ED6">
        <w:rPr>
          <w:lang w:val="en-US"/>
        </w:rPr>
        <w:t>.</w:t>
      </w:r>
    </w:p>
    <w:p w14:paraId="23BEFECD" w14:textId="3ACC56A4" w:rsidR="00A36D13" w:rsidRPr="00BA693B" w:rsidRDefault="00A36D13" w:rsidP="000271CC">
      <w:pPr>
        <w:pStyle w:val="Heading2"/>
      </w:pPr>
      <w:r>
        <w:t>Separately, prepare a cuvette containing 2 mL of the 2:1 DI</w:t>
      </w:r>
      <w:r w:rsidR="00D37616">
        <w:rPr>
          <w:lang w:val="en-US"/>
        </w:rPr>
        <w:t xml:space="preserve"> water</w:t>
      </w:r>
      <w:r>
        <w:t>:acetic acid solution. Use this cuvette to blank the spectrophotometer at 585nm</w:t>
      </w:r>
      <w:r w:rsidR="00674ED6">
        <w:rPr>
          <w:lang w:val="en-US"/>
        </w:rPr>
        <w:t>.</w:t>
      </w:r>
    </w:p>
    <w:p w14:paraId="7141D529" w14:textId="5DF08F29" w:rsidR="00A36D13" w:rsidRPr="00E354B0" w:rsidRDefault="00A36D13" w:rsidP="000271CC">
      <w:pPr>
        <w:pStyle w:val="Heading2"/>
      </w:pPr>
      <w:r>
        <w:t>Measure the absorbance value of the sample cuvette and document results</w:t>
      </w:r>
      <w:r w:rsidR="006E50A2">
        <w:t xml:space="preserve"> in Attachment 1</w:t>
      </w:r>
      <w:r w:rsidR="00674ED6">
        <w:rPr>
          <w:lang w:val="en-US"/>
        </w:rPr>
        <w:t>.</w:t>
      </w:r>
    </w:p>
    <w:p w14:paraId="20374A35" w14:textId="4277E4BB" w:rsidR="00BA693B" w:rsidRDefault="00696C25" w:rsidP="000271CC">
      <w:pPr>
        <w:pStyle w:val="Heading1"/>
      </w:pPr>
      <w:r>
        <w:t>Acceptance Criteria</w:t>
      </w:r>
    </w:p>
    <w:p w14:paraId="54023534" w14:textId="4C0F2BC2" w:rsidR="000B3F5E" w:rsidRPr="000B3F5E" w:rsidRDefault="00465398" w:rsidP="000271CC">
      <w:pPr>
        <w:pStyle w:val="Heading2"/>
      </w:pPr>
      <w:r>
        <w:t>T</w:t>
      </w:r>
      <w:r w:rsidR="000F7ACE">
        <w:t xml:space="preserve">he absorbance value shall be a </w:t>
      </w:r>
      <w:r w:rsidR="00627AC5">
        <w:t>minimum</w:t>
      </w:r>
      <w:r w:rsidR="008A5A45">
        <w:t xml:space="preserve"> </w:t>
      </w:r>
      <w:r w:rsidR="007E249A">
        <w:t>of 0.400</w:t>
      </w:r>
      <w:r w:rsidR="002C065E">
        <w:t xml:space="preserve">. </w:t>
      </w:r>
    </w:p>
    <w:p w14:paraId="2BCBB1E8" w14:textId="1ED6BE09" w:rsidR="005C457E" w:rsidRDefault="0014421A" w:rsidP="005C457E">
      <w:pPr>
        <w:pStyle w:val="Heading1"/>
      </w:pPr>
      <w:r>
        <w:t>Attachments</w:t>
      </w:r>
    </w:p>
    <w:p w14:paraId="4074CBCD" w14:textId="774DFCB1" w:rsidR="005C457E" w:rsidRPr="000271CC" w:rsidRDefault="0014421A" w:rsidP="005C457E">
      <w:pPr>
        <w:pStyle w:val="Heading2"/>
      </w:pPr>
      <w:r>
        <w:rPr>
          <w:lang w:val="en-US"/>
        </w:rPr>
        <w:t xml:space="preserve">Attachment 1: </w:t>
      </w:r>
      <w:r w:rsidR="00E61B56">
        <w:rPr>
          <w:lang w:val="en-US"/>
        </w:rPr>
        <w:t xml:space="preserve">Crystal Violet Absorbance </w:t>
      </w:r>
      <w:r w:rsidR="00C92437">
        <w:rPr>
          <w:lang w:val="en-US"/>
        </w:rPr>
        <w:t>Datasheet</w:t>
      </w:r>
    </w:p>
    <w:p w14:paraId="1DB1D6F7" w14:textId="77777777" w:rsidR="009F6CD9" w:rsidRDefault="009F6CD9" w:rsidP="000271CC">
      <w:pPr>
        <w:pStyle w:val="Heading1"/>
        <w:numPr>
          <w:ilvl w:val="0"/>
          <w:numId w:val="0"/>
        </w:numPr>
        <w:pBdr>
          <w:bottom w:val="none" w:sz="0" w:space="0" w:color="auto"/>
        </w:pBdr>
      </w:pPr>
    </w:p>
    <w:p w14:paraId="59D34E4F" w14:textId="1C21D5A3" w:rsidR="009F6CD9" w:rsidRDefault="009F6CD9">
      <w:pPr>
        <w:rPr>
          <w:rFonts w:ascii="Cambria" w:hAnsi="Cambria" w:cs="Tahoma"/>
          <w:b/>
          <w:sz w:val="24"/>
          <w:szCs w:val="24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  <w:r>
        <w:br w:type="page"/>
      </w:r>
    </w:p>
    <w:p w14:paraId="590D8968" w14:textId="5DF21AB4" w:rsidR="009F6CD9" w:rsidRDefault="00A56975" w:rsidP="00A56975">
      <w:pPr>
        <w:pStyle w:val="Heading1"/>
        <w:numPr>
          <w:ilvl w:val="0"/>
          <w:numId w:val="0"/>
        </w:numPr>
      </w:pPr>
      <w:r>
        <w:lastRenderedPageBreak/>
        <w:t xml:space="preserve">Attachment 1: Crystal Violet Absorbance </w:t>
      </w:r>
      <w:r w:rsidR="00C92437">
        <w:t>Datasheet</w:t>
      </w:r>
    </w:p>
    <w:p w14:paraId="5C57FF4B" w14:textId="77777777" w:rsidR="00C85529" w:rsidRDefault="00C85529" w:rsidP="000271CC">
      <w:pPr>
        <w:pStyle w:val="Heading2"/>
        <w:numPr>
          <w:ilvl w:val="0"/>
          <w:numId w:val="0"/>
        </w:numPr>
        <w:spacing w:before="0" w:after="0"/>
        <w:rPr>
          <w:lang w:val="en-US"/>
        </w:rPr>
      </w:pPr>
    </w:p>
    <w:p w14:paraId="14B99A3E" w14:textId="0A27EC45" w:rsidR="00C20EEE" w:rsidRPr="00DB511A" w:rsidRDefault="00C20EEE" w:rsidP="00C20EEE">
      <w:pPr>
        <w:pStyle w:val="Heading2"/>
        <w:numPr>
          <w:ilvl w:val="0"/>
          <w:numId w:val="0"/>
        </w:numPr>
        <w:spacing w:before="0" w:after="0"/>
        <w:rPr>
          <w:sz w:val="20"/>
          <w:szCs w:val="20"/>
          <w:lang w:val="en-US"/>
        </w:rPr>
      </w:pPr>
      <w:r w:rsidRPr="00DB511A">
        <w:rPr>
          <w:sz w:val="20"/>
          <w:szCs w:val="20"/>
          <w:lang w:val="en-US"/>
        </w:rPr>
        <w:t>Tester (Print name &amp; Sign): _______</w:t>
      </w:r>
      <w:r>
        <w:rPr>
          <w:sz w:val="20"/>
          <w:szCs w:val="20"/>
          <w:lang w:val="en-US"/>
        </w:rPr>
        <w:t>_________________</w:t>
      </w:r>
      <w:r w:rsidRPr="00DB511A">
        <w:rPr>
          <w:sz w:val="20"/>
          <w:szCs w:val="20"/>
          <w:lang w:val="en-US"/>
        </w:rPr>
        <w:t>______________________________</w:t>
      </w:r>
      <w:r>
        <w:rPr>
          <w:sz w:val="20"/>
          <w:szCs w:val="20"/>
          <w:lang w:val="en-US"/>
        </w:rPr>
        <w:t>___</w:t>
      </w:r>
      <w:r w:rsidRPr="00DB511A">
        <w:rPr>
          <w:sz w:val="20"/>
          <w:szCs w:val="20"/>
          <w:lang w:val="en-US"/>
        </w:rPr>
        <w:t>_</w:t>
      </w:r>
      <w:r>
        <w:rPr>
          <w:sz w:val="20"/>
          <w:szCs w:val="20"/>
          <w:lang w:val="en-US"/>
        </w:rPr>
        <w:t xml:space="preserve">   </w:t>
      </w:r>
      <w:r w:rsidRPr="00DB511A">
        <w:rPr>
          <w:sz w:val="20"/>
          <w:szCs w:val="20"/>
          <w:lang w:val="en-US"/>
        </w:rPr>
        <w:t>Date of Test: _________________</w:t>
      </w:r>
      <w:r>
        <w:rPr>
          <w:sz w:val="20"/>
          <w:szCs w:val="20"/>
          <w:lang w:val="en-US"/>
        </w:rPr>
        <w:t>__</w:t>
      </w:r>
    </w:p>
    <w:p w14:paraId="11C11B54" w14:textId="77777777" w:rsidR="009C5D86" w:rsidRPr="000271CC" w:rsidRDefault="009C5D86" w:rsidP="001D7550">
      <w:pPr>
        <w:rPr>
          <w:rFonts w:ascii="Cambria" w:hAnsi="Cambria"/>
          <w:sz w:val="24"/>
          <w:szCs w:val="24"/>
        </w:rPr>
      </w:pPr>
    </w:p>
    <w:p w14:paraId="3EF68540" w14:textId="5AA897BF" w:rsidR="00232B69" w:rsidRDefault="00232B69" w:rsidP="00232B69">
      <w:pPr>
        <w:outlineLvl w:val="0"/>
        <w:rPr>
          <w:rFonts w:ascii="Cambria" w:hAnsi="Cambria"/>
          <w:b/>
        </w:rPr>
      </w:pPr>
      <w:r>
        <w:rPr>
          <w:rFonts w:ascii="Cambria" w:hAnsi="Cambria"/>
          <w:b/>
        </w:rPr>
        <w:t>General Product Information</w:t>
      </w:r>
    </w:p>
    <w:tbl>
      <w:tblPr>
        <w:tblStyle w:val="TableGrid"/>
        <w:tblW w:w="979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334"/>
        <w:gridCol w:w="2241"/>
        <w:gridCol w:w="1890"/>
        <w:gridCol w:w="3330"/>
      </w:tblGrid>
      <w:tr w:rsidR="00232B69" w14:paraId="56E8D3A2" w14:textId="77777777" w:rsidTr="000271CC">
        <w:trPr>
          <w:trHeight w:val="530"/>
          <w:jc w:val="center"/>
        </w:trPr>
        <w:tc>
          <w:tcPr>
            <w:tcW w:w="2334" w:type="dxa"/>
            <w:shd w:val="clear" w:color="auto" w:fill="DEEAF6" w:themeFill="accent1" w:themeFillTint="33"/>
            <w:vAlign w:val="center"/>
            <w:hideMark/>
          </w:tcPr>
          <w:p w14:paraId="4BE780E9" w14:textId="77777777" w:rsidR="00232B69" w:rsidRDefault="00232B69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Part Number:</w:t>
            </w:r>
          </w:p>
        </w:tc>
        <w:tc>
          <w:tcPr>
            <w:tcW w:w="2241" w:type="dxa"/>
            <w:vAlign w:val="center"/>
            <w:hideMark/>
          </w:tcPr>
          <w:p w14:paraId="0B4954AC" w14:textId="7C8C5113" w:rsidR="00232B69" w:rsidRDefault="00232B6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90" w:type="dxa"/>
            <w:shd w:val="clear" w:color="auto" w:fill="DEEAF6" w:themeFill="accent1" w:themeFillTint="33"/>
            <w:vAlign w:val="center"/>
          </w:tcPr>
          <w:p w14:paraId="1741FECA" w14:textId="01B86C94" w:rsidR="00232B69" w:rsidRDefault="00042CD5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Part Description:</w:t>
            </w:r>
          </w:p>
        </w:tc>
        <w:tc>
          <w:tcPr>
            <w:tcW w:w="3330" w:type="dxa"/>
            <w:vAlign w:val="center"/>
          </w:tcPr>
          <w:p w14:paraId="56B41DD2" w14:textId="390D098C" w:rsidR="00232B69" w:rsidRDefault="00232B69">
            <w:pPr>
              <w:rPr>
                <w:rFonts w:ascii="Cambria" w:hAnsi="Cambria"/>
              </w:rPr>
            </w:pPr>
          </w:p>
        </w:tc>
      </w:tr>
      <w:tr w:rsidR="00232B69" w14:paraId="5D56EBE9" w14:textId="77777777" w:rsidTr="000271CC">
        <w:trPr>
          <w:trHeight w:val="440"/>
          <w:jc w:val="center"/>
        </w:trPr>
        <w:tc>
          <w:tcPr>
            <w:tcW w:w="2334" w:type="dxa"/>
            <w:shd w:val="clear" w:color="auto" w:fill="DEEAF6" w:themeFill="accent1" w:themeFillTint="33"/>
            <w:vAlign w:val="center"/>
            <w:hideMark/>
          </w:tcPr>
          <w:p w14:paraId="3D0BDF98" w14:textId="77777777" w:rsidR="00232B69" w:rsidRDefault="00232B69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Part Revision: </w:t>
            </w:r>
          </w:p>
        </w:tc>
        <w:tc>
          <w:tcPr>
            <w:tcW w:w="2241" w:type="dxa"/>
            <w:vAlign w:val="center"/>
          </w:tcPr>
          <w:p w14:paraId="0B8D99B9" w14:textId="77777777" w:rsidR="00232B69" w:rsidRDefault="00232B6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90" w:type="dxa"/>
            <w:shd w:val="clear" w:color="auto" w:fill="DEEAF6" w:themeFill="accent1" w:themeFillTint="33"/>
            <w:vAlign w:val="center"/>
          </w:tcPr>
          <w:p w14:paraId="524EF6F8" w14:textId="12F05C0B" w:rsidR="00232B69" w:rsidRDefault="00042CD5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Lot #:</w:t>
            </w:r>
          </w:p>
        </w:tc>
        <w:tc>
          <w:tcPr>
            <w:tcW w:w="3330" w:type="dxa"/>
            <w:vAlign w:val="center"/>
          </w:tcPr>
          <w:p w14:paraId="3A655ABE" w14:textId="77777777" w:rsidR="00232B69" w:rsidRDefault="00232B69">
            <w:pPr>
              <w:jc w:val="center"/>
              <w:rPr>
                <w:rFonts w:ascii="Cambria" w:hAnsi="Cambria"/>
              </w:rPr>
            </w:pPr>
          </w:p>
        </w:tc>
      </w:tr>
    </w:tbl>
    <w:p w14:paraId="6AA52F05" w14:textId="77777777" w:rsidR="00232B69" w:rsidRDefault="00232B69" w:rsidP="00232B69">
      <w:pPr>
        <w:rPr>
          <w:rFonts w:ascii="Cambria" w:hAnsi="Cambria"/>
        </w:rPr>
      </w:pPr>
    </w:p>
    <w:p w14:paraId="5E09C9CD" w14:textId="77777777" w:rsidR="00232B69" w:rsidRDefault="00232B69" w:rsidP="00232B69">
      <w:pPr>
        <w:outlineLvl w:val="0"/>
        <w:rPr>
          <w:rFonts w:ascii="Cambria" w:hAnsi="Cambria"/>
          <w:b/>
        </w:rPr>
      </w:pPr>
      <w:r>
        <w:rPr>
          <w:rFonts w:ascii="Cambria" w:hAnsi="Cambria"/>
          <w:b/>
        </w:rPr>
        <w:t>Supplies Traceability</w:t>
      </w:r>
    </w:p>
    <w:tbl>
      <w:tblPr>
        <w:tblStyle w:val="TableGrid"/>
        <w:tblW w:w="979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070"/>
        <w:gridCol w:w="2160"/>
        <w:gridCol w:w="2145"/>
        <w:gridCol w:w="3420"/>
      </w:tblGrid>
      <w:tr w:rsidR="00232B69" w14:paraId="0CB2B717" w14:textId="77777777" w:rsidTr="002B3BFC">
        <w:trPr>
          <w:trHeight w:val="620"/>
          <w:jc w:val="center"/>
        </w:trPr>
        <w:tc>
          <w:tcPr>
            <w:tcW w:w="2070" w:type="dxa"/>
            <w:shd w:val="clear" w:color="auto" w:fill="DEEAF6" w:themeFill="accent1" w:themeFillTint="33"/>
            <w:vAlign w:val="center"/>
            <w:hideMark/>
          </w:tcPr>
          <w:p w14:paraId="388FA865" w14:textId="77777777" w:rsidR="00232B69" w:rsidRDefault="00232B6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Part Number</w:t>
            </w:r>
          </w:p>
        </w:tc>
        <w:tc>
          <w:tcPr>
            <w:tcW w:w="2160" w:type="dxa"/>
            <w:shd w:val="clear" w:color="auto" w:fill="DEEAF6" w:themeFill="accent1" w:themeFillTint="33"/>
            <w:vAlign w:val="center"/>
            <w:hideMark/>
          </w:tcPr>
          <w:p w14:paraId="7A3C0C3F" w14:textId="77777777" w:rsidR="00232B69" w:rsidRDefault="00232B6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Description</w:t>
            </w:r>
          </w:p>
        </w:tc>
        <w:tc>
          <w:tcPr>
            <w:tcW w:w="2145" w:type="dxa"/>
            <w:shd w:val="clear" w:color="auto" w:fill="DEEAF6" w:themeFill="accent1" w:themeFillTint="33"/>
            <w:vAlign w:val="center"/>
            <w:hideMark/>
          </w:tcPr>
          <w:p w14:paraId="6CAEB9C1" w14:textId="1138C740" w:rsidR="00232B69" w:rsidRDefault="002B3BFC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Lot </w:t>
            </w:r>
            <w:r w:rsidR="00A93E04">
              <w:rPr>
                <w:rFonts w:ascii="Cambria" w:hAnsi="Cambria"/>
                <w:b/>
              </w:rPr>
              <w:t>Number</w:t>
            </w:r>
          </w:p>
        </w:tc>
        <w:tc>
          <w:tcPr>
            <w:tcW w:w="3420" w:type="dxa"/>
            <w:shd w:val="clear" w:color="auto" w:fill="DEEAF6" w:themeFill="accent1" w:themeFillTint="33"/>
            <w:vAlign w:val="center"/>
            <w:hideMark/>
          </w:tcPr>
          <w:p w14:paraId="06191E79" w14:textId="618F222D" w:rsidR="00232B69" w:rsidRDefault="002B3BFC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Expiration Date</w:t>
            </w:r>
          </w:p>
        </w:tc>
      </w:tr>
      <w:tr w:rsidR="00232B69" w14:paraId="0DBFD632" w14:textId="77777777" w:rsidTr="002B3BFC">
        <w:trPr>
          <w:trHeight w:val="413"/>
          <w:jc w:val="center"/>
        </w:trPr>
        <w:tc>
          <w:tcPr>
            <w:tcW w:w="2070" w:type="dxa"/>
            <w:vAlign w:val="center"/>
            <w:hideMark/>
          </w:tcPr>
          <w:p w14:paraId="3F26AA7F" w14:textId="2C9869FF" w:rsidR="00232B69" w:rsidRDefault="00232B6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S.SLQ00</w:t>
            </w:r>
            <w:r w:rsidR="00042CD5">
              <w:rPr>
                <w:rFonts w:ascii="Cambria" w:hAnsi="Cambria"/>
                <w:b/>
              </w:rPr>
              <w:t>8</w:t>
            </w:r>
          </w:p>
        </w:tc>
        <w:tc>
          <w:tcPr>
            <w:tcW w:w="2160" w:type="dxa"/>
            <w:vAlign w:val="center"/>
            <w:hideMark/>
          </w:tcPr>
          <w:p w14:paraId="4967AC5E" w14:textId="3C55A394" w:rsidR="00232B69" w:rsidRDefault="00042CD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Crystal violet dye</w:t>
            </w:r>
          </w:p>
        </w:tc>
        <w:tc>
          <w:tcPr>
            <w:tcW w:w="2145" w:type="dxa"/>
            <w:vAlign w:val="center"/>
          </w:tcPr>
          <w:p w14:paraId="294C7102" w14:textId="77777777" w:rsidR="00232B69" w:rsidRDefault="00232B6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420" w:type="dxa"/>
            <w:vAlign w:val="center"/>
          </w:tcPr>
          <w:p w14:paraId="749831EA" w14:textId="77777777" w:rsidR="00232B69" w:rsidRDefault="00232B69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232B69" w14:paraId="7B225E01" w14:textId="77777777" w:rsidTr="002B3BFC">
        <w:trPr>
          <w:trHeight w:val="512"/>
          <w:jc w:val="center"/>
        </w:trPr>
        <w:tc>
          <w:tcPr>
            <w:tcW w:w="2070" w:type="dxa"/>
            <w:vAlign w:val="center"/>
            <w:hideMark/>
          </w:tcPr>
          <w:p w14:paraId="1388FD21" w14:textId="3E454494" w:rsidR="00232B69" w:rsidRPr="00BF2C9C" w:rsidRDefault="00232B69">
            <w:pPr>
              <w:jc w:val="center"/>
              <w:rPr>
                <w:rFonts w:ascii="Cambria" w:hAnsi="Cambria"/>
                <w:b/>
              </w:rPr>
            </w:pPr>
            <w:r w:rsidRPr="00BF2C9C">
              <w:rPr>
                <w:rFonts w:ascii="Cambria" w:hAnsi="Cambria"/>
                <w:b/>
              </w:rPr>
              <w:t>S.SLQ0</w:t>
            </w:r>
            <w:r w:rsidR="00E5460C" w:rsidRPr="00BF2C9C">
              <w:rPr>
                <w:rFonts w:ascii="Cambria" w:hAnsi="Cambria"/>
                <w:b/>
              </w:rPr>
              <w:t>09</w:t>
            </w:r>
          </w:p>
        </w:tc>
        <w:tc>
          <w:tcPr>
            <w:tcW w:w="2160" w:type="dxa"/>
            <w:vAlign w:val="center"/>
            <w:hideMark/>
          </w:tcPr>
          <w:p w14:paraId="0963A0FA" w14:textId="6EA46293" w:rsidR="00232B69" w:rsidRDefault="00844FEB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Acetic acid</w:t>
            </w:r>
          </w:p>
        </w:tc>
        <w:tc>
          <w:tcPr>
            <w:tcW w:w="2145" w:type="dxa"/>
            <w:vAlign w:val="center"/>
          </w:tcPr>
          <w:p w14:paraId="4E233CF5" w14:textId="77777777" w:rsidR="00232B69" w:rsidRDefault="00232B6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3420" w:type="dxa"/>
            <w:vAlign w:val="center"/>
          </w:tcPr>
          <w:p w14:paraId="38E66E4D" w14:textId="77777777" w:rsidR="00232B69" w:rsidRDefault="00232B69">
            <w:pPr>
              <w:jc w:val="center"/>
              <w:rPr>
                <w:rFonts w:ascii="Cambria" w:hAnsi="Cambria"/>
                <w:b/>
              </w:rPr>
            </w:pPr>
          </w:p>
        </w:tc>
      </w:tr>
    </w:tbl>
    <w:p w14:paraId="707D4AFD" w14:textId="77777777" w:rsidR="00232B69" w:rsidRDefault="00232B69" w:rsidP="00232B69">
      <w:pPr>
        <w:rPr>
          <w:rFonts w:ascii="Cambria" w:hAnsi="Cambria"/>
        </w:rPr>
      </w:pPr>
    </w:p>
    <w:p w14:paraId="11B2CB37" w14:textId="77777777" w:rsidR="00232B69" w:rsidRDefault="00232B69" w:rsidP="00232B69">
      <w:pPr>
        <w:outlineLvl w:val="0"/>
        <w:rPr>
          <w:rFonts w:ascii="Cambria" w:hAnsi="Cambria"/>
          <w:b/>
        </w:rPr>
      </w:pPr>
      <w:r>
        <w:rPr>
          <w:rFonts w:ascii="Cambria" w:hAnsi="Cambria"/>
          <w:b/>
        </w:rPr>
        <w:t>Equipment Traceability</w:t>
      </w:r>
    </w:p>
    <w:tbl>
      <w:tblPr>
        <w:tblStyle w:val="TableGrid"/>
        <w:tblW w:w="973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245"/>
        <w:gridCol w:w="1980"/>
        <w:gridCol w:w="2430"/>
        <w:gridCol w:w="4083"/>
      </w:tblGrid>
      <w:tr w:rsidR="00652619" w14:paraId="4856CC37" w14:textId="77777777" w:rsidTr="000271CC">
        <w:trPr>
          <w:trHeight w:val="620"/>
          <w:jc w:val="center"/>
        </w:trPr>
        <w:tc>
          <w:tcPr>
            <w:tcW w:w="1245" w:type="dxa"/>
            <w:shd w:val="clear" w:color="auto" w:fill="DEEAF6" w:themeFill="accent1" w:themeFillTint="33"/>
            <w:vAlign w:val="center"/>
            <w:hideMark/>
          </w:tcPr>
          <w:p w14:paraId="132AC7D6" w14:textId="77777777" w:rsidR="00232B69" w:rsidRDefault="00232B6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Part Number</w:t>
            </w:r>
          </w:p>
        </w:tc>
        <w:tc>
          <w:tcPr>
            <w:tcW w:w="1980" w:type="dxa"/>
            <w:shd w:val="clear" w:color="auto" w:fill="DEEAF6" w:themeFill="accent1" w:themeFillTint="33"/>
            <w:vAlign w:val="center"/>
            <w:hideMark/>
          </w:tcPr>
          <w:p w14:paraId="6B4121D3" w14:textId="77777777" w:rsidR="00232B69" w:rsidRDefault="00232B6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Description</w:t>
            </w:r>
          </w:p>
        </w:tc>
        <w:tc>
          <w:tcPr>
            <w:tcW w:w="2430" w:type="dxa"/>
            <w:shd w:val="clear" w:color="auto" w:fill="DEEAF6" w:themeFill="accent1" w:themeFillTint="33"/>
            <w:vAlign w:val="center"/>
            <w:hideMark/>
          </w:tcPr>
          <w:p w14:paraId="3CBB87A0" w14:textId="77777777" w:rsidR="00232B69" w:rsidRDefault="00232B6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Equipment ID</w:t>
            </w:r>
          </w:p>
        </w:tc>
        <w:tc>
          <w:tcPr>
            <w:tcW w:w="4083" w:type="dxa"/>
            <w:shd w:val="clear" w:color="auto" w:fill="DEEAF6" w:themeFill="accent1" w:themeFillTint="33"/>
            <w:vAlign w:val="center"/>
            <w:hideMark/>
          </w:tcPr>
          <w:p w14:paraId="014ED53A" w14:textId="67670232" w:rsidR="00232B69" w:rsidRDefault="0065261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Last qualified on</w:t>
            </w:r>
            <w:r w:rsidR="0065796C">
              <w:rPr>
                <w:rFonts w:ascii="Cambria" w:hAnsi="Cambria"/>
                <w:b/>
              </w:rPr>
              <w:t>*</w:t>
            </w:r>
          </w:p>
        </w:tc>
      </w:tr>
      <w:tr w:rsidR="00232B69" w14:paraId="0414D951" w14:textId="77777777" w:rsidTr="000271CC">
        <w:trPr>
          <w:trHeight w:val="467"/>
          <w:jc w:val="center"/>
        </w:trPr>
        <w:tc>
          <w:tcPr>
            <w:tcW w:w="1245" w:type="dxa"/>
            <w:vAlign w:val="center"/>
            <w:hideMark/>
          </w:tcPr>
          <w:p w14:paraId="44E53206" w14:textId="12876402" w:rsidR="00232B69" w:rsidRDefault="00232B6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E.SLQ01</w:t>
            </w:r>
            <w:r w:rsidR="00652619">
              <w:rPr>
                <w:rFonts w:ascii="Cambria" w:hAnsi="Cambria"/>
                <w:b/>
              </w:rPr>
              <w:t>5</w:t>
            </w:r>
          </w:p>
        </w:tc>
        <w:tc>
          <w:tcPr>
            <w:tcW w:w="1980" w:type="dxa"/>
            <w:vAlign w:val="center"/>
            <w:hideMark/>
          </w:tcPr>
          <w:p w14:paraId="27BCDF88" w14:textId="3FBB8CEF" w:rsidR="00232B69" w:rsidRDefault="0065261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Jenway 7205 Spectrophotometer</w:t>
            </w:r>
          </w:p>
        </w:tc>
        <w:tc>
          <w:tcPr>
            <w:tcW w:w="2430" w:type="dxa"/>
            <w:vAlign w:val="center"/>
          </w:tcPr>
          <w:p w14:paraId="13D82599" w14:textId="77777777" w:rsidR="00232B69" w:rsidRDefault="00232B69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083" w:type="dxa"/>
            <w:vAlign w:val="center"/>
          </w:tcPr>
          <w:p w14:paraId="6627131B" w14:textId="77777777" w:rsidR="00232B69" w:rsidRDefault="00232B69">
            <w:pPr>
              <w:jc w:val="center"/>
              <w:rPr>
                <w:rFonts w:ascii="Cambria" w:hAnsi="Cambria"/>
              </w:rPr>
            </w:pPr>
          </w:p>
        </w:tc>
      </w:tr>
    </w:tbl>
    <w:p w14:paraId="2EE1981F" w14:textId="699B4C16" w:rsidR="00232B69" w:rsidRPr="00237FF9" w:rsidRDefault="0065796C" w:rsidP="00232B69">
      <w:pPr>
        <w:rPr>
          <w:rFonts w:ascii="Cambria" w:hAnsi="Cambria"/>
          <w:sz w:val="18"/>
          <w:szCs w:val="18"/>
        </w:rPr>
      </w:pPr>
      <w:r w:rsidRPr="00237FF9">
        <w:rPr>
          <w:rFonts w:ascii="Cambria" w:hAnsi="Cambria"/>
          <w:sz w:val="18"/>
          <w:szCs w:val="18"/>
        </w:rPr>
        <w:t xml:space="preserve">* Attach </w:t>
      </w:r>
      <w:r w:rsidR="00F96297" w:rsidRPr="00237FF9">
        <w:rPr>
          <w:rFonts w:ascii="Cambria" w:hAnsi="Cambria"/>
          <w:sz w:val="18"/>
          <w:szCs w:val="18"/>
        </w:rPr>
        <w:t>QC Qualification Datasheet</w:t>
      </w:r>
    </w:p>
    <w:p w14:paraId="1AB0B52A" w14:textId="77777777" w:rsidR="00E868F5" w:rsidRDefault="00E868F5" w:rsidP="000271CC">
      <w:pPr>
        <w:pStyle w:val="Heading3"/>
        <w:numPr>
          <w:ilvl w:val="0"/>
          <w:numId w:val="0"/>
        </w:numPr>
        <w:spacing w:before="0" w:after="0"/>
      </w:pPr>
    </w:p>
    <w:p w14:paraId="04CB3E0A" w14:textId="77777777" w:rsidR="00DE5767" w:rsidRDefault="00DE5767" w:rsidP="000271CC">
      <w:pPr>
        <w:pStyle w:val="Heading2"/>
        <w:numPr>
          <w:ilvl w:val="0"/>
          <w:numId w:val="0"/>
        </w:numPr>
        <w:spacing w:before="0" w:after="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Summary of Results</w:t>
      </w:r>
    </w:p>
    <w:tbl>
      <w:tblPr>
        <w:tblStyle w:val="TableGrid"/>
        <w:tblW w:w="973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486"/>
        <w:gridCol w:w="2449"/>
        <w:gridCol w:w="2340"/>
        <w:gridCol w:w="2463"/>
      </w:tblGrid>
      <w:tr w:rsidR="00DE5767" w14:paraId="78E93104" w14:textId="77777777" w:rsidTr="000271CC">
        <w:trPr>
          <w:trHeight w:val="402"/>
          <w:tblHeader/>
          <w:jc w:val="center"/>
        </w:trPr>
        <w:tc>
          <w:tcPr>
            <w:tcW w:w="2486" w:type="dxa"/>
            <w:shd w:val="clear" w:color="auto" w:fill="DEEAF6" w:themeFill="accent1" w:themeFillTint="33"/>
            <w:vAlign w:val="center"/>
            <w:hideMark/>
          </w:tcPr>
          <w:p w14:paraId="052D43FC" w14:textId="53F04DE1" w:rsidR="00DE5767" w:rsidRDefault="00AB6830" w:rsidP="004573C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Catheter </w:t>
            </w:r>
            <w:r w:rsidR="00770FD5">
              <w:rPr>
                <w:rFonts w:ascii="Cambria" w:hAnsi="Cambria"/>
                <w:b/>
              </w:rPr>
              <w:t>Sample #</w:t>
            </w:r>
          </w:p>
        </w:tc>
        <w:tc>
          <w:tcPr>
            <w:tcW w:w="2449" w:type="dxa"/>
            <w:shd w:val="clear" w:color="auto" w:fill="DEEAF6" w:themeFill="accent1" w:themeFillTint="33"/>
            <w:vAlign w:val="center"/>
            <w:hideMark/>
          </w:tcPr>
          <w:p w14:paraId="3495D990" w14:textId="715128C2" w:rsidR="00DE5767" w:rsidRDefault="00DE5767" w:rsidP="004573C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Result</w:t>
            </w:r>
          </w:p>
        </w:tc>
        <w:tc>
          <w:tcPr>
            <w:tcW w:w="2340" w:type="dxa"/>
            <w:shd w:val="clear" w:color="auto" w:fill="DEEAF6" w:themeFill="accent1" w:themeFillTint="33"/>
            <w:vAlign w:val="center"/>
            <w:hideMark/>
          </w:tcPr>
          <w:p w14:paraId="73C839EF" w14:textId="2FAEC2CC" w:rsidR="00DE5767" w:rsidRDefault="00DE5767" w:rsidP="004573C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Acceptance criteria</w:t>
            </w:r>
          </w:p>
        </w:tc>
        <w:tc>
          <w:tcPr>
            <w:tcW w:w="2463" w:type="dxa"/>
            <w:shd w:val="clear" w:color="auto" w:fill="DEEAF6" w:themeFill="accent1" w:themeFillTint="33"/>
            <w:vAlign w:val="center"/>
            <w:hideMark/>
          </w:tcPr>
          <w:p w14:paraId="636370BF" w14:textId="6C0D7DBD" w:rsidR="00DE5767" w:rsidRDefault="00DE5767" w:rsidP="004573CF">
            <w:pPr>
              <w:jc w:val="center"/>
              <w:rPr>
                <w:rFonts w:ascii="Cambria" w:hAnsi="Cambria"/>
                <w:b/>
              </w:rPr>
            </w:pPr>
            <w:r>
              <w:rPr>
                <w:b/>
                <w:bCs/>
              </w:rPr>
              <w:t>Meets Criteria?</w:t>
            </w:r>
          </w:p>
        </w:tc>
      </w:tr>
      <w:tr w:rsidR="00DE5767" w14:paraId="370D8660" w14:textId="77777777" w:rsidTr="000271CC">
        <w:trPr>
          <w:jc w:val="center"/>
        </w:trPr>
        <w:tc>
          <w:tcPr>
            <w:tcW w:w="2486" w:type="dxa"/>
            <w:vAlign w:val="center"/>
            <w:hideMark/>
          </w:tcPr>
          <w:p w14:paraId="250A5A4B" w14:textId="067D5B2F" w:rsidR="00DE5767" w:rsidRPr="000271CC" w:rsidRDefault="00E868F5" w:rsidP="004573C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</w:t>
            </w:r>
          </w:p>
        </w:tc>
        <w:tc>
          <w:tcPr>
            <w:tcW w:w="2449" w:type="dxa"/>
            <w:vAlign w:val="center"/>
            <w:hideMark/>
          </w:tcPr>
          <w:p w14:paraId="1936C232" w14:textId="527F5292" w:rsidR="00DE5767" w:rsidRDefault="00DE5767" w:rsidP="004573C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64C4AE8F" w14:textId="789091CA" w:rsidR="00DE5767" w:rsidRPr="000271CC" w:rsidRDefault="00154955" w:rsidP="004573CF">
            <w:pPr>
              <w:jc w:val="center"/>
              <w:rPr>
                <w:rFonts w:ascii="Cambria" w:hAnsi="Cambria"/>
                <w:bCs/>
              </w:rPr>
            </w:pPr>
            <w:r w:rsidRPr="000271CC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68699F34" w14:textId="4F8258E4" w:rsidR="00DE5767" w:rsidRDefault="00B500BF" w:rsidP="004573CF">
            <w:pPr>
              <w:jc w:val="center"/>
              <w:rPr>
                <w:rFonts w:ascii="Cambria" w:hAnsi="Cambri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 w:rsidR="00123B6E"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 w:rsidR="00123B6E">
              <w:t>No</w:t>
            </w:r>
          </w:p>
        </w:tc>
      </w:tr>
      <w:tr w:rsidR="00B500BF" w14:paraId="00B9EAB3" w14:textId="77777777" w:rsidTr="000271CC">
        <w:trPr>
          <w:jc w:val="center"/>
        </w:trPr>
        <w:tc>
          <w:tcPr>
            <w:tcW w:w="2486" w:type="dxa"/>
            <w:vAlign w:val="center"/>
          </w:tcPr>
          <w:p w14:paraId="1038BFC9" w14:textId="210F1FD6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2</w:t>
            </w:r>
          </w:p>
        </w:tc>
        <w:tc>
          <w:tcPr>
            <w:tcW w:w="2449" w:type="dxa"/>
            <w:vAlign w:val="center"/>
          </w:tcPr>
          <w:p w14:paraId="6C2245AD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79D7FEDF" w14:textId="25E0C1C8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6E59A91F" w14:textId="023A7803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1D6CA64D" w14:textId="77777777" w:rsidTr="000271CC">
        <w:trPr>
          <w:jc w:val="center"/>
        </w:trPr>
        <w:tc>
          <w:tcPr>
            <w:tcW w:w="2486" w:type="dxa"/>
            <w:vAlign w:val="center"/>
          </w:tcPr>
          <w:p w14:paraId="0FD47ADF" w14:textId="26E6DD08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3</w:t>
            </w:r>
          </w:p>
        </w:tc>
        <w:tc>
          <w:tcPr>
            <w:tcW w:w="2449" w:type="dxa"/>
            <w:vAlign w:val="center"/>
          </w:tcPr>
          <w:p w14:paraId="657A8252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27E65E4E" w14:textId="32EDCB50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4BBC99FF" w14:textId="082CDE87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7B3C1FC1" w14:textId="77777777" w:rsidTr="000271CC">
        <w:trPr>
          <w:jc w:val="center"/>
        </w:trPr>
        <w:tc>
          <w:tcPr>
            <w:tcW w:w="2486" w:type="dxa"/>
            <w:vAlign w:val="center"/>
          </w:tcPr>
          <w:p w14:paraId="749C7D35" w14:textId="2B3BE164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4</w:t>
            </w:r>
          </w:p>
        </w:tc>
        <w:tc>
          <w:tcPr>
            <w:tcW w:w="2449" w:type="dxa"/>
            <w:vAlign w:val="center"/>
          </w:tcPr>
          <w:p w14:paraId="327C518A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6650FB90" w14:textId="4C4CDCE5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4BCFBABF" w14:textId="2B7949F2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1DCB750D" w14:textId="77777777" w:rsidTr="000271CC">
        <w:trPr>
          <w:jc w:val="center"/>
        </w:trPr>
        <w:tc>
          <w:tcPr>
            <w:tcW w:w="2486" w:type="dxa"/>
            <w:vAlign w:val="center"/>
          </w:tcPr>
          <w:p w14:paraId="62740AC6" w14:textId="7FA95CE0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5</w:t>
            </w:r>
          </w:p>
        </w:tc>
        <w:tc>
          <w:tcPr>
            <w:tcW w:w="2449" w:type="dxa"/>
            <w:vAlign w:val="center"/>
          </w:tcPr>
          <w:p w14:paraId="18CE3D6D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3B173CDD" w14:textId="40FFEC48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0586C1F5" w14:textId="1E03BA56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6C3E35C4" w14:textId="77777777" w:rsidTr="000271CC">
        <w:trPr>
          <w:jc w:val="center"/>
        </w:trPr>
        <w:tc>
          <w:tcPr>
            <w:tcW w:w="2486" w:type="dxa"/>
            <w:vAlign w:val="center"/>
          </w:tcPr>
          <w:p w14:paraId="1B7316FE" w14:textId="28960854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6</w:t>
            </w:r>
          </w:p>
        </w:tc>
        <w:tc>
          <w:tcPr>
            <w:tcW w:w="2449" w:type="dxa"/>
            <w:vAlign w:val="center"/>
          </w:tcPr>
          <w:p w14:paraId="2945C246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743AD384" w14:textId="38118D78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0FD151DD" w14:textId="472F589C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14B35923" w14:textId="77777777" w:rsidTr="000271CC">
        <w:trPr>
          <w:jc w:val="center"/>
        </w:trPr>
        <w:tc>
          <w:tcPr>
            <w:tcW w:w="2486" w:type="dxa"/>
            <w:vAlign w:val="center"/>
          </w:tcPr>
          <w:p w14:paraId="556B2A5B" w14:textId="4A59ED38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7</w:t>
            </w:r>
          </w:p>
        </w:tc>
        <w:tc>
          <w:tcPr>
            <w:tcW w:w="2449" w:type="dxa"/>
            <w:vAlign w:val="center"/>
          </w:tcPr>
          <w:p w14:paraId="0B44C006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67876D49" w14:textId="169268FF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517871D2" w14:textId="05C558BC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031FBD29" w14:textId="77777777" w:rsidTr="000271CC">
        <w:trPr>
          <w:jc w:val="center"/>
        </w:trPr>
        <w:tc>
          <w:tcPr>
            <w:tcW w:w="2486" w:type="dxa"/>
            <w:vAlign w:val="center"/>
          </w:tcPr>
          <w:p w14:paraId="68BFA119" w14:textId="4BB56EE5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8</w:t>
            </w:r>
          </w:p>
        </w:tc>
        <w:tc>
          <w:tcPr>
            <w:tcW w:w="2449" w:type="dxa"/>
            <w:vAlign w:val="center"/>
          </w:tcPr>
          <w:p w14:paraId="1A9434F2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42BFDADE" w14:textId="4D81137B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553C3DE7" w14:textId="6E7D1C47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28A9BC18" w14:textId="77777777" w:rsidTr="000271CC">
        <w:trPr>
          <w:jc w:val="center"/>
        </w:trPr>
        <w:tc>
          <w:tcPr>
            <w:tcW w:w="2486" w:type="dxa"/>
            <w:vAlign w:val="center"/>
          </w:tcPr>
          <w:p w14:paraId="2A0A2F2D" w14:textId="3694CA15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9</w:t>
            </w:r>
          </w:p>
        </w:tc>
        <w:tc>
          <w:tcPr>
            <w:tcW w:w="2449" w:type="dxa"/>
            <w:vAlign w:val="center"/>
          </w:tcPr>
          <w:p w14:paraId="63C0A27E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7026B11C" w14:textId="3A58EED2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17656A3F" w14:textId="73CE9ED1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16B238D0" w14:textId="77777777" w:rsidTr="000271CC">
        <w:trPr>
          <w:jc w:val="center"/>
        </w:trPr>
        <w:tc>
          <w:tcPr>
            <w:tcW w:w="2486" w:type="dxa"/>
            <w:vAlign w:val="center"/>
          </w:tcPr>
          <w:p w14:paraId="71BC517D" w14:textId="10C6189A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10</w:t>
            </w:r>
          </w:p>
        </w:tc>
        <w:tc>
          <w:tcPr>
            <w:tcW w:w="2449" w:type="dxa"/>
            <w:vAlign w:val="center"/>
          </w:tcPr>
          <w:p w14:paraId="608F1342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6BE2A5B6" w14:textId="452C003D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70FC360B" w14:textId="65F015E9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61722A59" w14:textId="77777777" w:rsidTr="000271CC">
        <w:trPr>
          <w:jc w:val="center"/>
        </w:trPr>
        <w:tc>
          <w:tcPr>
            <w:tcW w:w="2486" w:type="dxa"/>
            <w:vAlign w:val="center"/>
          </w:tcPr>
          <w:p w14:paraId="48C08258" w14:textId="14B707FF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11</w:t>
            </w:r>
          </w:p>
        </w:tc>
        <w:tc>
          <w:tcPr>
            <w:tcW w:w="2449" w:type="dxa"/>
            <w:vAlign w:val="center"/>
          </w:tcPr>
          <w:p w14:paraId="1C5556EB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10F42CE5" w14:textId="2267DEEA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026B1786" w14:textId="0B250316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5CF63842" w14:textId="77777777" w:rsidTr="000271CC">
        <w:trPr>
          <w:jc w:val="center"/>
        </w:trPr>
        <w:tc>
          <w:tcPr>
            <w:tcW w:w="2486" w:type="dxa"/>
            <w:vAlign w:val="center"/>
          </w:tcPr>
          <w:p w14:paraId="7D66AF49" w14:textId="374239EB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12</w:t>
            </w:r>
          </w:p>
        </w:tc>
        <w:tc>
          <w:tcPr>
            <w:tcW w:w="2449" w:type="dxa"/>
            <w:vAlign w:val="center"/>
          </w:tcPr>
          <w:p w14:paraId="675F8A63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574CF65E" w14:textId="48A23037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3E945E66" w14:textId="2198998D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555C9B48" w14:textId="77777777" w:rsidTr="000271CC">
        <w:trPr>
          <w:jc w:val="center"/>
        </w:trPr>
        <w:tc>
          <w:tcPr>
            <w:tcW w:w="2486" w:type="dxa"/>
            <w:vAlign w:val="center"/>
          </w:tcPr>
          <w:p w14:paraId="35C92AE5" w14:textId="57AD5A34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13</w:t>
            </w:r>
          </w:p>
        </w:tc>
        <w:tc>
          <w:tcPr>
            <w:tcW w:w="2449" w:type="dxa"/>
            <w:vAlign w:val="center"/>
          </w:tcPr>
          <w:p w14:paraId="017F683D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0FCEA5DC" w14:textId="26F8597E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05BD9728" w14:textId="11DC0739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2DC1D519" w14:textId="77777777" w:rsidTr="000271CC">
        <w:trPr>
          <w:jc w:val="center"/>
        </w:trPr>
        <w:tc>
          <w:tcPr>
            <w:tcW w:w="2486" w:type="dxa"/>
            <w:vAlign w:val="center"/>
          </w:tcPr>
          <w:p w14:paraId="50FE0243" w14:textId="41432942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14</w:t>
            </w:r>
          </w:p>
        </w:tc>
        <w:tc>
          <w:tcPr>
            <w:tcW w:w="2449" w:type="dxa"/>
            <w:vAlign w:val="center"/>
          </w:tcPr>
          <w:p w14:paraId="3BA99351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73854F22" w14:textId="49E40245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5C39BAD8" w14:textId="4A30B322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24796A3F" w14:textId="77777777" w:rsidTr="000271CC">
        <w:trPr>
          <w:jc w:val="center"/>
        </w:trPr>
        <w:tc>
          <w:tcPr>
            <w:tcW w:w="2486" w:type="dxa"/>
            <w:vAlign w:val="center"/>
          </w:tcPr>
          <w:p w14:paraId="3DEFFF8D" w14:textId="5DF35718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15</w:t>
            </w:r>
          </w:p>
        </w:tc>
        <w:tc>
          <w:tcPr>
            <w:tcW w:w="2449" w:type="dxa"/>
            <w:vAlign w:val="center"/>
          </w:tcPr>
          <w:p w14:paraId="3B2BA70E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14B48DF8" w14:textId="433857A1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6DB71A50" w14:textId="5B0B486E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47A60084" w14:textId="77777777" w:rsidTr="000271CC">
        <w:trPr>
          <w:jc w:val="center"/>
        </w:trPr>
        <w:tc>
          <w:tcPr>
            <w:tcW w:w="2486" w:type="dxa"/>
            <w:vAlign w:val="center"/>
          </w:tcPr>
          <w:p w14:paraId="15C17FAC" w14:textId="6A86D8DB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16</w:t>
            </w:r>
          </w:p>
        </w:tc>
        <w:tc>
          <w:tcPr>
            <w:tcW w:w="2449" w:type="dxa"/>
            <w:vAlign w:val="center"/>
          </w:tcPr>
          <w:p w14:paraId="3B4BB038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61B419CD" w14:textId="074A7AB1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554EB5EC" w14:textId="58F341F1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42E4FE71" w14:textId="77777777" w:rsidTr="000271CC">
        <w:trPr>
          <w:jc w:val="center"/>
        </w:trPr>
        <w:tc>
          <w:tcPr>
            <w:tcW w:w="2486" w:type="dxa"/>
            <w:vAlign w:val="center"/>
          </w:tcPr>
          <w:p w14:paraId="532975A0" w14:textId="361D9D57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17</w:t>
            </w:r>
          </w:p>
        </w:tc>
        <w:tc>
          <w:tcPr>
            <w:tcW w:w="2449" w:type="dxa"/>
            <w:vAlign w:val="center"/>
          </w:tcPr>
          <w:p w14:paraId="789262E6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22E9185A" w14:textId="0C58266B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635805D7" w14:textId="02A6B48D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15E537BA" w14:textId="77777777" w:rsidTr="000271CC">
        <w:trPr>
          <w:jc w:val="center"/>
        </w:trPr>
        <w:tc>
          <w:tcPr>
            <w:tcW w:w="2486" w:type="dxa"/>
            <w:vAlign w:val="center"/>
          </w:tcPr>
          <w:p w14:paraId="4817508D" w14:textId="21C929FC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18</w:t>
            </w:r>
          </w:p>
        </w:tc>
        <w:tc>
          <w:tcPr>
            <w:tcW w:w="2449" w:type="dxa"/>
            <w:vAlign w:val="center"/>
          </w:tcPr>
          <w:p w14:paraId="4179FB1A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7FA2F207" w14:textId="24CED414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292BF1BA" w14:textId="41E3CC24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5D74D324" w14:textId="77777777" w:rsidTr="000271CC">
        <w:trPr>
          <w:jc w:val="center"/>
        </w:trPr>
        <w:tc>
          <w:tcPr>
            <w:tcW w:w="2486" w:type="dxa"/>
            <w:vAlign w:val="center"/>
          </w:tcPr>
          <w:p w14:paraId="7F3186EF" w14:textId="511C96D3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19</w:t>
            </w:r>
          </w:p>
        </w:tc>
        <w:tc>
          <w:tcPr>
            <w:tcW w:w="2449" w:type="dxa"/>
            <w:vAlign w:val="center"/>
          </w:tcPr>
          <w:p w14:paraId="2A126EEB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2035FD06" w14:textId="6395AE37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523885E0" w14:textId="43C9578D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01BFC8BB" w14:textId="77777777" w:rsidTr="000271CC">
        <w:trPr>
          <w:jc w:val="center"/>
        </w:trPr>
        <w:tc>
          <w:tcPr>
            <w:tcW w:w="2486" w:type="dxa"/>
            <w:vAlign w:val="center"/>
          </w:tcPr>
          <w:p w14:paraId="4BCBF590" w14:textId="7E9EF470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lastRenderedPageBreak/>
              <w:t>20</w:t>
            </w:r>
          </w:p>
        </w:tc>
        <w:tc>
          <w:tcPr>
            <w:tcW w:w="2449" w:type="dxa"/>
            <w:vAlign w:val="center"/>
          </w:tcPr>
          <w:p w14:paraId="6A9866C2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73AB0B52" w14:textId="2CDEC9B9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03DE49BF" w14:textId="497B0FAA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26FE2EA7" w14:textId="77777777" w:rsidTr="000271CC">
        <w:trPr>
          <w:jc w:val="center"/>
        </w:trPr>
        <w:tc>
          <w:tcPr>
            <w:tcW w:w="2486" w:type="dxa"/>
            <w:vAlign w:val="center"/>
          </w:tcPr>
          <w:p w14:paraId="3F9D2C88" w14:textId="5D7F8D80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21</w:t>
            </w:r>
          </w:p>
        </w:tc>
        <w:tc>
          <w:tcPr>
            <w:tcW w:w="2449" w:type="dxa"/>
            <w:vAlign w:val="center"/>
          </w:tcPr>
          <w:p w14:paraId="0BC2221E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31A3A208" w14:textId="17B472DA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6D8BCB2B" w14:textId="65F6C309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  <w:tr w:rsidR="00B500BF" w14:paraId="50A15CEE" w14:textId="77777777" w:rsidTr="000271CC">
        <w:trPr>
          <w:jc w:val="center"/>
        </w:trPr>
        <w:tc>
          <w:tcPr>
            <w:tcW w:w="2486" w:type="dxa"/>
            <w:vAlign w:val="center"/>
          </w:tcPr>
          <w:p w14:paraId="3B7D51AE" w14:textId="77713427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22</w:t>
            </w:r>
          </w:p>
        </w:tc>
        <w:tc>
          <w:tcPr>
            <w:tcW w:w="2449" w:type="dxa"/>
            <w:vAlign w:val="center"/>
          </w:tcPr>
          <w:p w14:paraId="51B356C1" w14:textId="77777777" w:rsidR="00B500BF" w:rsidRDefault="00B500BF" w:rsidP="00B500B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340" w:type="dxa"/>
            <w:vAlign w:val="center"/>
          </w:tcPr>
          <w:p w14:paraId="6813FC15" w14:textId="608B4485" w:rsidR="00B500BF" w:rsidRPr="00E868F5" w:rsidRDefault="00B500BF" w:rsidP="00B500BF">
            <w:pPr>
              <w:jc w:val="center"/>
              <w:rPr>
                <w:rFonts w:ascii="Cambria" w:hAnsi="Cambria"/>
                <w:bCs/>
              </w:rPr>
            </w:pPr>
            <w:r w:rsidRPr="00DB511A">
              <w:rPr>
                <w:rFonts w:ascii="Cambria" w:hAnsi="Cambria"/>
                <w:bCs/>
              </w:rPr>
              <w:t>≥ .400</w:t>
            </w:r>
          </w:p>
        </w:tc>
        <w:tc>
          <w:tcPr>
            <w:tcW w:w="2463" w:type="dxa"/>
            <w:vAlign w:val="center"/>
          </w:tcPr>
          <w:p w14:paraId="61BAA6E4" w14:textId="4764649B" w:rsidR="00B500BF" w:rsidRDefault="00B500BF" w:rsidP="00B500BF">
            <w:pPr>
              <w:jc w:val="center"/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 xml:space="preserve">Yes      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31B1F">
              <w:rPr>
                <w:rFonts w:ascii="Cambria" w:hAnsi="Cambria" w:cs="Tahoma"/>
              </w:rPr>
            </w:r>
            <w:r w:rsidR="00831B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>
              <w:rPr>
                <w:rFonts w:ascii="Cambria" w:hAnsi="Cambria" w:cs="Tahoma"/>
              </w:rPr>
              <w:t xml:space="preserve"> </w:t>
            </w:r>
            <w:r>
              <w:t>No</w:t>
            </w:r>
          </w:p>
        </w:tc>
      </w:tr>
    </w:tbl>
    <w:p w14:paraId="1E241C77" w14:textId="2DF53893" w:rsidR="0065796C" w:rsidRDefault="0065796C" w:rsidP="000271CC">
      <w:pPr>
        <w:pStyle w:val="Heading2"/>
        <w:numPr>
          <w:ilvl w:val="0"/>
          <w:numId w:val="0"/>
        </w:numPr>
        <w:spacing w:before="0" w:after="0"/>
      </w:pPr>
    </w:p>
    <w:p w14:paraId="78337984" w14:textId="77777777" w:rsidR="00154955" w:rsidRPr="002505D8" w:rsidRDefault="00154955" w:rsidP="000271CC">
      <w:pPr>
        <w:pStyle w:val="Heading2"/>
        <w:numPr>
          <w:ilvl w:val="0"/>
          <w:numId w:val="0"/>
        </w:numPr>
        <w:spacing w:before="0" w:after="0"/>
      </w:pPr>
    </w:p>
    <w:p w14:paraId="5364F149" w14:textId="77777777" w:rsidR="002505D8" w:rsidRPr="002505D8" w:rsidRDefault="002505D8" w:rsidP="000271CC">
      <w:pPr>
        <w:pStyle w:val="Heading2"/>
        <w:numPr>
          <w:ilvl w:val="0"/>
          <w:numId w:val="0"/>
        </w:numPr>
        <w:spacing w:before="0" w:after="0"/>
        <w:rPr>
          <w:b/>
          <w:bCs/>
          <w:lang w:val="en-US"/>
        </w:rPr>
      </w:pPr>
      <w:r w:rsidRPr="002505D8">
        <w:rPr>
          <w:b/>
          <w:bCs/>
          <w:lang w:val="en-US"/>
        </w:rPr>
        <w:t>OVERALL TEST RESULTS (circle one):  PASS  /  FAIL</w:t>
      </w:r>
    </w:p>
    <w:p w14:paraId="628968BD" w14:textId="77777777" w:rsidR="002505D8" w:rsidRPr="002505D8" w:rsidRDefault="002505D8" w:rsidP="000271CC">
      <w:pPr>
        <w:pStyle w:val="Heading2"/>
        <w:numPr>
          <w:ilvl w:val="0"/>
          <w:numId w:val="0"/>
        </w:numPr>
        <w:spacing w:before="0" w:after="0"/>
        <w:ind w:left="792"/>
        <w:rPr>
          <w:szCs w:val="22"/>
        </w:rPr>
      </w:pPr>
    </w:p>
    <w:p w14:paraId="5D187F70" w14:textId="7842D411" w:rsidR="002505D8" w:rsidRPr="000271CC" w:rsidRDefault="002505D8" w:rsidP="000271CC">
      <w:pPr>
        <w:rPr>
          <w:rFonts w:ascii="Cambria" w:hAnsi="Cambria" w:cs="Arial"/>
          <w:i/>
          <w:sz w:val="22"/>
          <w:szCs w:val="22"/>
        </w:rPr>
      </w:pPr>
      <w:r w:rsidRPr="000271CC">
        <w:rPr>
          <w:rFonts w:ascii="Cambria" w:hAnsi="Cambria" w:cs="Arial"/>
          <w:i/>
          <w:sz w:val="22"/>
          <w:szCs w:val="22"/>
        </w:rPr>
        <w:t>Reviewed By (Sign and Date):______________________________</w:t>
      </w:r>
      <w:r>
        <w:rPr>
          <w:rFonts w:ascii="Cambria" w:hAnsi="Cambria" w:cs="Arial"/>
          <w:i/>
          <w:sz w:val="22"/>
          <w:szCs w:val="22"/>
        </w:rPr>
        <w:t>_________________________</w:t>
      </w:r>
      <w:r w:rsidRPr="000271CC">
        <w:rPr>
          <w:rFonts w:ascii="Cambria" w:hAnsi="Cambria" w:cs="Arial"/>
          <w:i/>
          <w:sz w:val="22"/>
          <w:szCs w:val="22"/>
        </w:rPr>
        <w:t>__</w:t>
      </w:r>
    </w:p>
    <w:p w14:paraId="62AFA68B" w14:textId="77777777" w:rsidR="00154955" w:rsidRPr="00E61836" w:rsidRDefault="00154955" w:rsidP="000271CC">
      <w:pPr>
        <w:pStyle w:val="Heading2"/>
        <w:numPr>
          <w:ilvl w:val="0"/>
          <w:numId w:val="0"/>
        </w:numPr>
      </w:pPr>
    </w:p>
    <w:sectPr w:rsidR="00154955" w:rsidRPr="00E61836" w:rsidSect="003F5C58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3943EE" w14:textId="77777777" w:rsidR="00831B1F" w:rsidRDefault="00831B1F">
      <w:r>
        <w:separator/>
      </w:r>
    </w:p>
    <w:p w14:paraId="4FEFC199" w14:textId="77777777" w:rsidR="00831B1F" w:rsidRDefault="00831B1F"/>
    <w:p w14:paraId="3BE2F701" w14:textId="77777777" w:rsidR="00831B1F" w:rsidRDefault="00831B1F"/>
  </w:endnote>
  <w:endnote w:type="continuationSeparator" w:id="0">
    <w:p w14:paraId="3A68368E" w14:textId="77777777" w:rsidR="00831B1F" w:rsidRDefault="00831B1F">
      <w:r>
        <w:continuationSeparator/>
      </w:r>
    </w:p>
    <w:p w14:paraId="4B01C3FF" w14:textId="77777777" w:rsidR="00831B1F" w:rsidRDefault="00831B1F"/>
    <w:p w14:paraId="1DC8E262" w14:textId="77777777" w:rsidR="00831B1F" w:rsidRDefault="00831B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481B69CA" w:rsidR="00A63956" w:rsidRPr="000076A9" w:rsidRDefault="00BC340D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2599F3" w14:textId="77777777" w:rsidR="00831B1F" w:rsidRDefault="00831B1F">
      <w:r>
        <w:separator/>
      </w:r>
    </w:p>
    <w:p w14:paraId="228FD167" w14:textId="77777777" w:rsidR="00831B1F" w:rsidRDefault="00831B1F"/>
    <w:p w14:paraId="026112E5" w14:textId="77777777" w:rsidR="00831B1F" w:rsidRDefault="00831B1F"/>
  </w:footnote>
  <w:footnote w:type="continuationSeparator" w:id="0">
    <w:p w14:paraId="6CA1A44D" w14:textId="77777777" w:rsidR="00831B1F" w:rsidRDefault="00831B1F">
      <w:r>
        <w:continuationSeparator/>
      </w:r>
    </w:p>
    <w:p w14:paraId="10291231" w14:textId="77777777" w:rsidR="00831B1F" w:rsidRDefault="00831B1F"/>
    <w:p w14:paraId="12AB8ACA" w14:textId="77777777" w:rsidR="00831B1F" w:rsidRDefault="00831B1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6D2C6836" w:rsidR="00292D22" w:rsidRPr="000076A9" w:rsidRDefault="00ED3E64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FB705A6" wp14:editId="7BB061B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0E3C6EBE" w14:textId="341E8EFF" w:rsidR="00292D22" w:rsidRPr="00B422EE" w:rsidRDefault="000271CC" w:rsidP="00B422EE">
          <w:pPr>
            <w:pStyle w:val="Header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Quality Control</w:t>
          </w:r>
          <w:r w:rsidR="00890884">
            <w:rPr>
              <w:rFonts w:ascii="Cambria" w:hAnsi="Cambria" w:cs="Tahoma"/>
            </w:rPr>
            <w:t xml:space="preserve"> </w:t>
          </w:r>
          <w:r w:rsidR="00CF6F09">
            <w:rPr>
              <w:rFonts w:ascii="Cambria" w:hAnsi="Cambria" w:cs="Tahoma"/>
            </w:rPr>
            <w:t>Procedure</w:t>
          </w:r>
          <w:r w:rsidR="00C4081D">
            <w:rPr>
              <w:rFonts w:ascii="Cambria" w:hAnsi="Cambria" w:cs="Tahoma"/>
            </w:rPr>
            <w:t xml:space="preserve">, </w:t>
          </w:r>
          <w:r w:rsidR="00B422EE">
            <w:rPr>
              <w:rFonts w:ascii="Cambria" w:hAnsi="Cambria" w:cs="Tahoma"/>
            </w:rPr>
            <w:t>Crystal Violet Absorbance</w:t>
          </w:r>
          <w:r w:rsidR="00133902">
            <w:rPr>
              <w:rFonts w:ascii="Cambria" w:hAnsi="Cambria" w:cs="Tahoma"/>
            </w:rPr>
            <w:t>, Silq</w:t>
          </w:r>
          <w:r w:rsidR="00890884">
            <w:rPr>
              <w:rFonts w:ascii="Cambria" w:hAnsi="Cambria" w:cs="Tahoma"/>
            </w:rPr>
            <w:t xml:space="preserve"> Surface</w:t>
          </w:r>
          <w:r w:rsidR="00133902">
            <w:rPr>
              <w:rFonts w:ascii="Cambria" w:hAnsi="Cambria" w:cs="Tahoma"/>
            </w:rPr>
            <w:t xml:space="preserve"> </w:t>
          </w:r>
          <w:r w:rsidR="00890884">
            <w:rPr>
              <w:rFonts w:ascii="Cambria" w:hAnsi="Cambria" w:cs="Tahoma"/>
            </w:rPr>
            <w:t>Treatment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1B724DAD" w:rsidR="00292D22" w:rsidRPr="00FD1CD7" w:rsidRDefault="000271CC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29A2345D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52A47418" w14:textId="4A30D2E2" w:rsidR="00292D22" w:rsidRPr="00FD1CD7" w:rsidRDefault="000271CC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OM</w:t>
          </w:r>
          <w:r w:rsidR="002821F0">
            <w:rPr>
              <w:rFonts w:ascii="Cambria" w:hAnsi="Cambria" w:cs="Tahoma"/>
            </w:rPr>
            <w:t>.SLQ0</w:t>
          </w:r>
          <w:r w:rsidR="00890884">
            <w:rPr>
              <w:rFonts w:ascii="Cambria" w:hAnsi="Cambria" w:cs="Tahoma"/>
            </w:rPr>
            <w:t>0</w:t>
          </w:r>
          <w:r w:rsidR="000B0348">
            <w:rPr>
              <w:rFonts w:ascii="Cambria" w:hAnsi="Cambria" w:cs="Tahoma"/>
            </w:rPr>
            <w:t>3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02942484" w:rsidR="00292D22" w:rsidRPr="00FD1CD7" w:rsidRDefault="0076185D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06Jun2024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7CC86054"/>
    <w:lvl w:ilvl="0">
      <w:start w:val="1"/>
      <w:numFmt w:val="decimal"/>
      <w:pStyle w:val="Heading1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7A"/>
    <w:rsid w:val="0000064C"/>
    <w:rsid w:val="00002EA7"/>
    <w:rsid w:val="000034EE"/>
    <w:rsid w:val="0000769B"/>
    <w:rsid w:val="000076A9"/>
    <w:rsid w:val="00007E80"/>
    <w:rsid w:val="00012E09"/>
    <w:rsid w:val="00013029"/>
    <w:rsid w:val="0001452C"/>
    <w:rsid w:val="00015506"/>
    <w:rsid w:val="00017D8E"/>
    <w:rsid w:val="00020F91"/>
    <w:rsid w:val="000219C6"/>
    <w:rsid w:val="00021EBF"/>
    <w:rsid w:val="000227BE"/>
    <w:rsid w:val="00024B2B"/>
    <w:rsid w:val="00024D96"/>
    <w:rsid w:val="00026ED5"/>
    <w:rsid w:val="000271CC"/>
    <w:rsid w:val="00031366"/>
    <w:rsid w:val="00031833"/>
    <w:rsid w:val="000341BD"/>
    <w:rsid w:val="00034994"/>
    <w:rsid w:val="0003566B"/>
    <w:rsid w:val="00036BE9"/>
    <w:rsid w:val="00042018"/>
    <w:rsid w:val="00042AD4"/>
    <w:rsid w:val="00042CD5"/>
    <w:rsid w:val="00043AE8"/>
    <w:rsid w:val="00044408"/>
    <w:rsid w:val="00044A74"/>
    <w:rsid w:val="00050957"/>
    <w:rsid w:val="00050B60"/>
    <w:rsid w:val="000520C0"/>
    <w:rsid w:val="00053E48"/>
    <w:rsid w:val="00054380"/>
    <w:rsid w:val="0005555D"/>
    <w:rsid w:val="00055742"/>
    <w:rsid w:val="00056270"/>
    <w:rsid w:val="00056C12"/>
    <w:rsid w:val="00070C8C"/>
    <w:rsid w:val="00071AD3"/>
    <w:rsid w:val="00073CA7"/>
    <w:rsid w:val="0007577E"/>
    <w:rsid w:val="00080819"/>
    <w:rsid w:val="00083991"/>
    <w:rsid w:val="00084E46"/>
    <w:rsid w:val="00086292"/>
    <w:rsid w:val="00086785"/>
    <w:rsid w:val="00087986"/>
    <w:rsid w:val="00087AAF"/>
    <w:rsid w:val="00090C3A"/>
    <w:rsid w:val="0009131B"/>
    <w:rsid w:val="00091ABA"/>
    <w:rsid w:val="00091B33"/>
    <w:rsid w:val="00093E4B"/>
    <w:rsid w:val="00094A2C"/>
    <w:rsid w:val="00097C20"/>
    <w:rsid w:val="000A0712"/>
    <w:rsid w:val="000A2E2C"/>
    <w:rsid w:val="000A2F4B"/>
    <w:rsid w:val="000A30B4"/>
    <w:rsid w:val="000A50BE"/>
    <w:rsid w:val="000A62E6"/>
    <w:rsid w:val="000A7AD4"/>
    <w:rsid w:val="000B0222"/>
    <w:rsid w:val="000B0348"/>
    <w:rsid w:val="000B16AA"/>
    <w:rsid w:val="000B3ECD"/>
    <w:rsid w:val="000B3F5E"/>
    <w:rsid w:val="000B4324"/>
    <w:rsid w:val="000B627F"/>
    <w:rsid w:val="000B7477"/>
    <w:rsid w:val="000B7BEB"/>
    <w:rsid w:val="000C12C0"/>
    <w:rsid w:val="000C3359"/>
    <w:rsid w:val="000C6C29"/>
    <w:rsid w:val="000D0360"/>
    <w:rsid w:val="000D15B9"/>
    <w:rsid w:val="000D1E58"/>
    <w:rsid w:val="000D36F4"/>
    <w:rsid w:val="000D3EE0"/>
    <w:rsid w:val="000D585B"/>
    <w:rsid w:val="000D7510"/>
    <w:rsid w:val="000F14BD"/>
    <w:rsid w:val="000F17D1"/>
    <w:rsid w:val="000F4642"/>
    <w:rsid w:val="000F6A2C"/>
    <w:rsid w:val="000F71E3"/>
    <w:rsid w:val="000F7ACE"/>
    <w:rsid w:val="001037A2"/>
    <w:rsid w:val="00103C41"/>
    <w:rsid w:val="00104922"/>
    <w:rsid w:val="00104A73"/>
    <w:rsid w:val="001062A1"/>
    <w:rsid w:val="0010664F"/>
    <w:rsid w:val="00106A87"/>
    <w:rsid w:val="00110666"/>
    <w:rsid w:val="00110F50"/>
    <w:rsid w:val="00111F90"/>
    <w:rsid w:val="00112F73"/>
    <w:rsid w:val="00115E0B"/>
    <w:rsid w:val="0012265B"/>
    <w:rsid w:val="00123B6E"/>
    <w:rsid w:val="00124094"/>
    <w:rsid w:val="0012666C"/>
    <w:rsid w:val="00130550"/>
    <w:rsid w:val="001325E9"/>
    <w:rsid w:val="00133902"/>
    <w:rsid w:val="0014209F"/>
    <w:rsid w:val="00142F67"/>
    <w:rsid w:val="00143D7E"/>
    <w:rsid w:val="0014421A"/>
    <w:rsid w:val="00153527"/>
    <w:rsid w:val="00154780"/>
    <w:rsid w:val="00154955"/>
    <w:rsid w:val="0015671B"/>
    <w:rsid w:val="001567A8"/>
    <w:rsid w:val="00156DF1"/>
    <w:rsid w:val="001577AD"/>
    <w:rsid w:val="00167314"/>
    <w:rsid w:val="00167727"/>
    <w:rsid w:val="00170E20"/>
    <w:rsid w:val="001714E8"/>
    <w:rsid w:val="001727F9"/>
    <w:rsid w:val="00174706"/>
    <w:rsid w:val="00177DF1"/>
    <w:rsid w:val="00180EE3"/>
    <w:rsid w:val="0018162C"/>
    <w:rsid w:val="00181C9E"/>
    <w:rsid w:val="001820B6"/>
    <w:rsid w:val="00187589"/>
    <w:rsid w:val="00187EDE"/>
    <w:rsid w:val="00194783"/>
    <w:rsid w:val="001958AD"/>
    <w:rsid w:val="0019627C"/>
    <w:rsid w:val="00196321"/>
    <w:rsid w:val="00197017"/>
    <w:rsid w:val="001A0E2B"/>
    <w:rsid w:val="001A2031"/>
    <w:rsid w:val="001A3AC0"/>
    <w:rsid w:val="001A58DE"/>
    <w:rsid w:val="001A6CC8"/>
    <w:rsid w:val="001B0247"/>
    <w:rsid w:val="001B74E6"/>
    <w:rsid w:val="001C0830"/>
    <w:rsid w:val="001C2FA5"/>
    <w:rsid w:val="001C31E5"/>
    <w:rsid w:val="001C5117"/>
    <w:rsid w:val="001C557C"/>
    <w:rsid w:val="001C6F33"/>
    <w:rsid w:val="001C7515"/>
    <w:rsid w:val="001C7C71"/>
    <w:rsid w:val="001D11EC"/>
    <w:rsid w:val="001D18C9"/>
    <w:rsid w:val="001D1B9A"/>
    <w:rsid w:val="001D30FF"/>
    <w:rsid w:val="001D3926"/>
    <w:rsid w:val="001D4371"/>
    <w:rsid w:val="001D4964"/>
    <w:rsid w:val="001D5605"/>
    <w:rsid w:val="001D7550"/>
    <w:rsid w:val="001E0450"/>
    <w:rsid w:val="001E1482"/>
    <w:rsid w:val="001E2933"/>
    <w:rsid w:val="001E2CA0"/>
    <w:rsid w:val="001E4173"/>
    <w:rsid w:val="001E4CED"/>
    <w:rsid w:val="001E4E6C"/>
    <w:rsid w:val="001E4EB7"/>
    <w:rsid w:val="001E69BD"/>
    <w:rsid w:val="001E70B2"/>
    <w:rsid w:val="001E759C"/>
    <w:rsid w:val="001E7BDE"/>
    <w:rsid w:val="001F0FA2"/>
    <w:rsid w:val="001F14B3"/>
    <w:rsid w:val="001F2A94"/>
    <w:rsid w:val="001F2CF2"/>
    <w:rsid w:val="001F372C"/>
    <w:rsid w:val="001F5B65"/>
    <w:rsid w:val="001F6303"/>
    <w:rsid w:val="001F681A"/>
    <w:rsid w:val="00200E15"/>
    <w:rsid w:val="00202767"/>
    <w:rsid w:val="00204D61"/>
    <w:rsid w:val="00204E10"/>
    <w:rsid w:val="002059A1"/>
    <w:rsid w:val="002101E0"/>
    <w:rsid w:val="00212896"/>
    <w:rsid w:val="00212A7A"/>
    <w:rsid w:val="00215A6B"/>
    <w:rsid w:val="002161F5"/>
    <w:rsid w:val="0021632E"/>
    <w:rsid w:val="00217AA8"/>
    <w:rsid w:val="002201EE"/>
    <w:rsid w:val="00221A7D"/>
    <w:rsid w:val="002236ED"/>
    <w:rsid w:val="00224BDE"/>
    <w:rsid w:val="002305E9"/>
    <w:rsid w:val="0023091F"/>
    <w:rsid w:val="0023096A"/>
    <w:rsid w:val="00230DCF"/>
    <w:rsid w:val="0023121A"/>
    <w:rsid w:val="00232894"/>
    <w:rsid w:val="002328F6"/>
    <w:rsid w:val="00232B69"/>
    <w:rsid w:val="002350AC"/>
    <w:rsid w:val="002368EF"/>
    <w:rsid w:val="00237204"/>
    <w:rsid w:val="00237FF9"/>
    <w:rsid w:val="002406B9"/>
    <w:rsid w:val="00241338"/>
    <w:rsid w:val="002414A1"/>
    <w:rsid w:val="002415E5"/>
    <w:rsid w:val="002439BA"/>
    <w:rsid w:val="00245224"/>
    <w:rsid w:val="002500BD"/>
    <w:rsid w:val="002505D8"/>
    <w:rsid w:val="00251852"/>
    <w:rsid w:val="00255870"/>
    <w:rsid w:val="00257D4C"/>
    <w:rsid w:val="00257E40"/>
    <w:rsid w:val="002622F7"/>
    <w:rsid w:val="002644D5"/>
    <w:rsid w:val="00264521"/>
    <w:rsid w:val="002670FA"/>
    <w:rsid w:val="002705DC"/>
    <w:rsid w:val="00271ADA"/>
    <w:rsid w:val="00273381"/>
    <w:rsid w:val="002774D9"/>
    <w:rsid w:val="00277FCB"/>
    <w:rsid w:val="0028162C"/>
    <w:rsid w:val="002821F0"/>
    <w:rsid w:val="0029075A"/>
    <w:rsid w:val="00292D22"/>
    <w:rsid w:val="00294D65"/>
    <w:rsid w:val="00297308"/>
    <w:rsid w:val="002973FE"/>
    <w:rsid w:val="002A0561"/>
    <w:rsid w:val="002A0DB3"/>
    <w:rsid w:val="002A378A"/>
    <w:rsid w:val="002A5EA2"/>
    <w:rsid w:val="002A650C"/>
    <w:rsid w:val="002A7709"/>
    <w:rsid w:val="002A780B"/>
    <w:rsid w:val="002B3BFC"/>
    <w:rsid w:val="002B5A65"/>
    <w:rsid w:val="002B5E4E"/>
    <w:rsid w:val="002B6169"/>
    <w:rsid w:val="002B628F"/>
    <w:rsid w:val="002B69BA"/>
    <w:rsid w:val="002B6E76"/>
    <w:rsid w:val="002C02E4"/>
    <w:rsid w:val="002C065E"/>
    <w:rsid w:val="002C352A"/>
    <w:rsid w:val="002C661B"/>
    <w:rsid w:val="002D0ABA"/>
    <w:rsid w:val="002D0C08"/>
    <w:rsid w:val="002D2FA3"/>
    <w:rsid w:val="002D31A1"/>
    <w:rsid w:val="002D377D"/>
    <w:rsid w:val="002D47F4"/>
    <w:rsid w:val="002D5638"/>
    <w:rsid w:val="002D60AD"/>
    <w:rsid w:val="002D62E7"/>
    <w:rsid w:val="002D6AE5"/>
    <w:rsid w:val="002D7050"/>
    <w:rsid w:val="002E1C01"/>
    <w:rsid w:val="002E24C1"/>
    <w:rsid w:val="002E2C31"/>
    <w:rsid w:val="002E4D4A"/>
    <w:rsid w:val="002E5717"/>
    <w:rsid w:val="002E5E18"/>
    <w:rsid w:val="002E6C56"/>
    <w:rsid w:val="002E6D74"/>
    <w:rsid w:val="002E71C3"/>
    <w:rsid w:val="002F07CB"/>
    <w:rsid w:val="002F6F30"/>
    <w:rsid w:val="00302A50"/>
    <w:rsid w:val="00310E1D"/>
    <w:rsid w:val="003131DF"/>
    <w:rsid w:val="003158D0"/>
    <w:rsid w:val="003221B9"/>
    <w:rsid w:val="00322413"/>
    <w:rsid w:val="00325B93"/>
    <w:rsid w:val="0032657A"/>
    <w:rsid w:val="00327159"/>
    <w:rsid w:val="0033125D"/>
    <w:rsid w:val="0033187C"/>
    <w:rsid w:val="00334114"/>
    <w:rsid w:val="0033439C"/>
    <w:rsid w:val="003349D6"/>
    <w:rsid w:val="003351B9"/>
    <w:rsid w:val="0034280F"/>
    <w:rsid w:val="00342A73"/>
    <w:rsid w:val="00342E33"/>
    <w:rsid w:val="00343386"/>
    <w:rsid w:val="00345E3E"/>
    <w:rsid w:val="00345EC6"/>
    <w:rsid w:val="0035117C"/>
    <w:rsid w:val="003525B0"/>
    <w:rsid w:val="00352623"/>
    <w:rsid w:val="003545B8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3C59"/>
    <w:rsid w:val="0038470A"/>
    <w:rsid w:val="0038515A"/>
    <w:rsid w:val="003858D2"/>
    <w:rsid w:val="00385C21"/>
    <w:rsid w:val="00387141"/>
    <w:rsid w:val="003901FF"/>
    <w:rsid w:val="00390764"/>
    <w:rsid w:val="0039192B"/>
    <w:rsid w:val="00394F8F"/>
    <w:rsid w:val="003955D8"/>
    <w:rsid w:val="003A268C"/>
    <w:rsid w:val="003A61EE"/>
    <w:rsid w:val="003A6307"/>
    <w:rsid w:val="003B3CA4"/>
    <w:rsid w:val="003B5666"/>
    <w:rsid w:val="003B6FCA"/>
    <w:rsid w:val="003C0C01"/>
    <w:rsid w:val="003C1732"/>
    <w:rsid w:val="003C2187"/>
    <w:rsid w:val="003C21BF"/>
    <w:rsid w:val="003D0D9D"/>
    <w:rsid w:val="003D4BDB"/>
    <w:rsid w:val="003E5307"/>
    <w:rsid w:val="003F4668"/>
    <w:rsid w:val="003F58D1"/>
    <w:rsid w:val="003F5C58"/>
    <w:rsid w:val="003F74DC"/>
    <w:rsid w:val="00400E52"/>
    <w:rsid w:val="00402371"/>
    <w:rsid w:val="0040306E"/>
    <w:rsid w:val="0040571F"/>
    <w:rsid w:val="0040627B"/>
    <w:rsid w:val="00410775"/>
    <w:rsid w:val="00410A2A"/>
    <w:rsid w:val="00411345"/>
    <w:rsid w:val="0041213E"/>
    <w:rsid w:val="0041296B"/>
    <w:rsid w:val="0041368C"/>
    <w:rsid w:val="004175DE"/>
    <w:rsid w:val="00421705"/>
    <w:rsid w:val="0042313D"/>
    <w:rsid w:val="00424788"/>
    <w:rsid w:val="00424A4B"/>
    <w:rsid w:val="004252CC"/>
    <w:rsid w:val="004319D8"/>
    <w:rsid w:val="0043205F"/>
    <w:rsid w:val="00433F22"/>
    <w:rsid w:val="0043445F"/>
    <w:rsid w:val="00434577"/>
    <w:rsid w:val="0043468A"/>
    <w:rsid w:val="00437C8A"/>
    <w:rsid w:val="00437E2E"/>
    <w:rsid w:val="0044110E"/>
    <w:rsid w:val="00442AC7"/>
    <w:rsid w:val="0044493B"/>
    <w:rsid w:val="00446A37"/>
    <w:rsid w:val="00451491"/>
    <w:rsid w:val="00452BE6"/>
    <w:rsid w:val="00452D4A"/>
    <w:rsid w:val="00453718"/>
    <w:rsid w:val="00453C8A"/>
    <w:rsid w:val="00456CE3"/>
    <w:rsid w:val="00456D03"/>
    <w:rsid w:val="00456FED"/>
    <w:rsid w:val="004613D2"/>
    <w:rsid w:val="00461845"/>
    <w:rsid w:val="00462553"/>
    <w:rsid w:val="00465398"/>
    <w:rsid w:val="00465FBE"/>
    <w:rsid w:val="00466011"/>
    <w:rsid w:val="00466E89"/>
    <w:rsid w:val="0046743F"/>
    <w:rsid w:val="00467BCA"/>
    <w:rsid w:val="00467E1A"/>
    <w:rsid w:val="0047001E"/>
    <w:rsid w:val="00471F30"/>
    <w:rsid w:val="00473A68"/>
    <w:rsid w:val="00477275"/>
    <w:rsid w:val="00477969"/>
    <w:rsid w:val="00477B3C"/>
    <w:rsid w:val="00480ACB"/>
    <w:rsid w:val="0048204B"/>
    <w:rsid w:val="0048235A"/>
    <w:rsid w:val="004849CD"/>
    <w:rsid w:val="00485074"/>
    <w:rsid w:val="00485E2B"/>
    <w:rsid w:val="004861DD"/>
    <w:rsid w:val="00487C7E"/>
    <w:rsid w:val="004900F3"/>
    <w:rsid w:val="00495555"/>
    <w:rsid w:val="0049586A"/>
    <w:rsid w:val="004A0B26"/>
    <w:rsid w:val="004A2B96"/>
    <w:rsid w:val="004A542D"/>
    <w:rsid w:val="004A5877"/>
    <w:rsid w:val="004A6720"/>
    <w:rsid w:val="004A6B61"/>
    <w:rsid w:val="004A7B92"/>
    <w:rsid w:val="004B0345"/>
    <w:rsid w:val="004B1035"/>
    <w:rsid w:val="004B673D"/>
    <w:rsid w:val="004C1BA8"/>
    <w:rsid w:val="004C59BE"/>
    <w:rsid w:val="004D1288"/>
    <w:rsid w:val="004D2ADF"/>
    <w:rsid w:val="004D33F1"/>
    <w:rsid w:val="004D401B"/>
    <w:rsid w:val="004D425C"/>
    <w:rsid w:val="004D4FF2"/>
    <w:rsid w:val="004D5390"/>
    <w:rsid w:val="004D7E36"/>
    <w:rsid w:val="004E10A7"/>
    <w:rsid w:val="004E17B7"/>
    <w:rsid w:val="004E40D2"/>
    <w:rsid w:val="004F34EF"/>
    <w:rsid w:val="004F48E0"/>
    <w:rsid w:val="00501A5D"/>
    <w:rsid w:val="00502BAF"/>
    <w:rsid w:val="00505202"/>
    <w:rsid w:val="00505B03"/>
    <w:rsid w:val="0050686B"/>
    <w:rsid w:val="00506968"/>
    <w:rsid w:val="00506E0D"/>
    <w:rsid w:val="00510C8B"/>
    <w:rsid w:val="00511AC1"/>
    <w:rsid w:val="00512A0A"/>
    <w:rsid w:val="00513606"/>
    <w:rsid w:val="00514B52"/>
    <w:rsid w:val="00515B87"/>
    <w:rsid w:val="0051795C"/>
    <w:rsid w:val="005238CD"/>
    <w:rsid w:val="00527ACF"/>
    <w:rsid w:val="005340CC"/>
    <w:rsid w:val="00536F11"/>
    <w:rsid w:val="00543355"/>
    <w:rsid w:val="00545D44"/>
    <w:rsid w:val="0054604B"/>
    <w:rsid w:val="00546667"/>
    <w:rsid w:val="00550B6A"/>
    <w:rsid w:val="00551FFF"/>
    <w:rsid w:val="00553FD2"/>
    <w:rsid w:val="00556279"/>
    <w:rsid w:val="00557B40"/>
    <w:rsid w:val="00560DC2"/>
    <w:rsid w:val="00565DFF"/>
    <w:rsid w:val="00566379"/>
    <w:rsid w:val="00567B3D"/>
    <w:rsid w:val="00570A43"/>
    <w:rsid w:val="00570D25"/>
    <w:rsid w:val="00570EBC"/>
    <w:rsid w:val="0057110F"/>
    <w:rsid w:val="00572673"/>
    <w:rsid w:val="005736DB"/>
    <w:rsid w:val="00573D0A"/>
    <w:rsid w:val="0057793E"/>
    <w:rsid w:val="005800C8"/>
    <w:rsid w:val="00582175"/>
    <w:rsid w:val="00582447"/>
    <w:rsid w:val="00582878"/>
    <w:rsid w:val="00582A08"/>
    <w:rsid w:val="0058342F"/>
    <w:rsid w:val="0058423E"/>
    <w:rsid w:val="005862AF"/>
    <w:rsid w:val="00586690"/>
    <w:rsid w:val="00587EE3"/>
    <w:rsid w:val="00590D45"/>
    <w:rsid w:val="00591884"/>
    <w:rsid w:val="005918CE"/>
    <w:rsid w:val="00593D98"/>
    <w:rsid w:val="005960C5"/>
    <w:rsid w:val="005A5BBC"/>
    <w:rsid w:val="005A7D85"/>
    <w:rsid w:val="005B154D"/>
    <w:rsid w:val="005B2352"/>
    <w:rsid w:val="005B5614"/>
    <w:rsid w:val="005B78A9"/>
    <w:rsid w:val="005B7F66"/>
    <w:rsid w:val="005C0823"/>
    <w:rsid w:val="005C0BD5"/>
    <w:rsid w:val="005C20C3"/>
    <w:rsid w:val="005C24D3"/>
    <w:rsid w:val="005C457E"/>
    <w:rsid w:val="005C46B8"/>
    <w:rsid w:val="005C4CCE"/>
    <w:rsid w:val="005C746E"/>
    <w:rsid w:val="005D2CA9"/>
    <w:rsid w:val="005D4C2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5F5D9D"/>
    <w:rsid w:val="00601685"/>
    <w:rsid w:val="0060338E"/>
    <w:rsid w:val="00607192"/>
    <w:rsid w:val="006121FA"/>
    <w:rsid w:val="0061401E"/>
    <w:rsid w:val="00614837"/>
    <w:rsid w:val="00614DAF"/>
    <w:rsid w:val="006202F9"/>
    <w:rsid w:val="00620B31"/>
    <w:rsid w:val="00621762"/>
    <w:rsid w:val="00622145"/>
    <w:rsid w:val="00622302"/>
    <w:rsid w:val="0062316E"/>
    <w:rsid w:val="00627AC5"/>
    <w:rsid w:val="0063086D"/>
    <w:rsid w:val="00632476"/>
    <w:rsid w:val="00634AAE"/>
    <w:rsid w:val="00635B31"/>
    <w:rsid w:val="006416B0"/>
    <w:rsid w:val="00643DC8"/>
    <w:rsid w:val="006504A7"/>
    <w:rsid w:val="006508EF"/>
    <w:rsid w:val="006513C2"/>
    <w:rsid w:val="00651A5A"/>
    <w:rsid w:val="006525B1"/>
    <w:rsid w:val="00652619"/>
    <w:rsid w:val="0065397E"/>
    <w:rsid w:val="00655AFF"/>
    <w:rsid w:val="00655C16"/>
    <w:rsid w:val="00656220"/>
    <w:rsid w:val="006567D3"/>
    <w:rsid w:val="0065796C"/>
    <w:rsid w:val="006579EC"/>
    <w:rsid w:val="00660FD1"/>
    <w:rsid w:val="0066198D"/>
    <w:rsid w:val="00663292"/>
    <w:rsid w:val="0066392D"/>
    <w:rsid w:val="00664995"/>
    <w:rsid w:val="00664A81"/>
    <w:rsid w:val="00666206"/>
    <w:rsid w:val="0066770A"/>
    <w:rsid w:val="00667CF2"/>
    <w:rsid w:val="00673EDA"/>
    <w:rsid w:val="006746D1"/>
    <w:rsid w:val="00674C49"/>
    <w:rsid w:val="00674ED6"/>
    <w:rsid w:val="00674F31"/>
    <w:rsid w:val="00675933"/>
    <w:rsid w:val="00677190"/>
    <w:rsid w:val="006771FF"/>
    <w:rsid w:val="006776B6"/>
    <w:rsid w:val="0068355E"/>
    <w:rsid w:val="00686B45"/>
    <w:rsid w:val="00692D19"/>
    <w:rsid w:val="00693CAF"/>
    <w:rsid w:val="006964E9"/>
    <w:rsid w:val="00696C25"/>
    <w:rsid w:val="006970C7"/>
    <w:rsid w:val="0069755F"/>
    <w:rsid w:val="00697EE1"/>
    <w:rsid w:val="006A1913"/>
    <w:rsid w:val="006A28C0"/>
    <w:rsid w:val="006A38FE"/>
    <w:rsid w:val="006A4730"/>
    <w:rsid w:val="006A6483"/>
    <w:rsid w:val="006A7966"/>
    <w:rsid w:val="006B0632"/>
    <w:rsid w:val="006B0CAA"/>
    <w:rsid w:val="006B34B9"/>
    <w:rsid w:val="006B3EA2"/>
    <w:rsid w:val="006B600D"/>
    <w:rsid w:val="006B6712"/>
    <w:rsid w:val="006C1162"/>
    <w:rsid w:val="006C575E"/>
    <w:rsid w:val="006C7115"/>
    <w:rsid w:val="006D0E63"/>
    <w:rsid w:val="006D1AC7"/>
    <w:rsid w:val="006D3A84"/>
    <w:rsid w:val="006D4888"/>
    <w:rsid w:val="006D5ABC"/>
    <w:rsid w:val="006D60FB"/>
    <w:rsid w:val="006D7DBE"/>
    <w:rsid w:val="006E041B"/>
    <w:rsid w:val="006E1211"/>
    <w:rsid w:val="006E1875"/>
    <w:rsid w:val="006E279C"/>
    <w:rsid w:val="006E4684"/>
    <w:rsid w:val="006E4A90"/>
    <w:rsid w:val="006E50A2"/>
    <w:rsid w:val="006F0707"/>
    <w:rsid w:val="006F1051"/>
    <w:rsid w:val="006F2911"/>
    <w:rsid w:val="006F65EF"/>
    <w:rsid w:val="00700F47"/>
    <w:rsid w:val="00702C6C"/>
    <w:rsid w:val="00702FD1"/>
    <w:rsid w:val="007037AF"/>
    <w:rsid w:val="00705202"/>
    <w:rsid w:val="007053E1"/>
    <w:rsid w:val="007076EF"/>
    <w:rsid w:val="00707FD7"/>
    <w:rsid w:val="0071016E"/>
    <w:rsid w:val="0071404E"/>
    <w:rsid w:val="00716522"/>
    <w:rsid w:val="00716EEB"/>
    <w:rsid w:val="00716FC9"/>
    <w:rsid w:val="00721154"/>
    <w:rsid w:val="00723390"/>
    <w:rsid w:val="00725F57"/>
    <w:rsid w:val="00727B60"/>
    <w:rsid w:val="00730177"/>
    <w:rsid w:val="00732181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1DB"/>
    <w:rsid w:val="00757391"/>
    <w:rsid w:val="00760DD6"/>
    <w:rsid w:val="00760F69"/>
    <w:rsid w:val="0076185D"/>
    <w:rsid w:val="00761B7D"/>
    <w:rsid w:val="00764E0E"/>
    <w:rsid w:val="007652D1"/>
    <w:rsid w:val="00767A85"/>
    <w:rsid w:val="00767B82"/>
    <w:rsid w:val="007702FA"/>
    <w:rsid w:val="00770B3B"/>
    <w:rsid w:val="00770B99"/>
    <w:rsid w:val="00770F93"/>
    <w:rsid w:val="00770FD5"/>
    <w:rsid w:val="00771796"/>
    <w:rsid w:val="007730CE"/>
    <w:rsid w:val="007746CE"/>
    <w:rsid w:val="007768AB"/>
    <w:rsid w:val="00777195"/>
    <w:rsid w:val="00777DE7"/>
    <w:rsid w:val="007802BB"/>
    <w:rsid w:val="0078375D"/>
    <w:rsid w:val="007838AC"/>
    <w:rsid w:val="00784C10"/>
    <w:rsid w:val="00785AE4"/>
    <w:rsid w:val="00786742"/>
    <w:rsid w:val="0079057E"/>
    <w:rsid w:val="00792A12"/>
    <w:rsid w:val="007953CF"/>
    <w:rsid w:val="00795851"/>
    <w:rsid w:val="0079693B"/>
    <w:rsid w:val="00796D1E"/>
    <w:rsid w:val="00796E18"/>
    <w:rsid w:val="00797984"/>
    <w:rsid w:val="007A03CE"/>
    <w:rsid w:val="007A0C1D"/>
    <w:rsid w:val="007B06FB"/>
    <w:rsid w:val="007C0051"/>
    <w:rsid w:val="007C0089"/>
    <w:rsid w:val="007C00F0"/>
    <w:rsid w:val="007C01D6"/>
    <w:rsid w:val="007C0676"/>
    <w:rsid w:val="007C10EA"/>
    <w:rsid w:val="007C1424"/>
    <w:rsid w:val="007C14AC"/>
    <w:rsid w:val="007C15D8"/>
    <w:rsid w:val="007C6013"/>
    <w:rsid w:val="007C66C7"/>
    <w:rsid w:val="007D120F"/>
    <w:rsid w:val="007D564B"/>
    <w:rsid w:val="007D6182"/>
    <w:rsid w:val="007D6D02"/>
    <w:rsid w:val="007E052F"/>
    <w:rsid w:val="007E0DC7"/>
    <w:rsid w:val="007E14B1"/>
    <w:rsid w:val="007E249A"/>
    <w:rsid w:val="007E2ACA"/>
    <w:rsid w:val="007E4C6B"/>
    <w:rsid w:val="007E5753"/>
    <w:rsid w:val="007E57DF"/>
    <w:rsid w:val="007E6741"/>
    <w:rsid w:val="007F0DAE"/>
    <w:rsid w:val="007F0EC7"/>
    <w:rsid w:val="007F2D14"/>
    <w:rsid w:val="007F6041"/>
    <w:rsid w:val="0080184F"/>
    <w:rsid w:val="00805254"/>
    <w:rsid w:val="00805C77"/>
    <w:rsid w:val="00810701"/>
    <w:rsid w:val="00811C5A"/>
    <w:rsid w:val="008146F3"/>
    <w:rsid w:val="00814F25"/>
    <w:rsid w:val="008155F4"/>
    <w:rsid w:val="00817711"/>
    <w:rsid w:val="00820D3B"/>
    <w:rsid w:val="00823671"/>
    <w:rsid w:val="00823F68"/>
    <w:rsid w:val="00824DE8"/>
    <w:rsid w:val="00826E4B"/>
    <w:rsid w:val="008311F2"/>
    <w:rsid w:val="00831B1F"/>
    <w:rsid w:val="00832541"/>
    <w:rsid w:val="008330D7"/>
    <w:rsid w:val="00834535"/>
    <w:rsid w:val="00834599"/>
    <w:rsid w:val="008354A4"/>
    <w:rsid w:val="00835C08"/>
    <w:rsid w:val="0083704B"/>
    <w:rsid w:val="00837899"/>
    <w:rsid w:val="00837DCC"/>
    <w:rsid w:val="008400BB"/>
    <w:rsid w:val="00841015"/>
    <w:rsid w:val="00841E1F"/>
    <w:rsid w:val="008440F4"/>
    <w:rsid w:val="00844906"/>
    <w:rsid w:val="00844FEB"/>
    <w:rsid w:val="00850650"/>
    <w:rsid w:val="00850BC1"/>
    <w:rsid w:val="008512EB"/>
    <w:rsid w:val="00851842"/>
    <w:rsid w:val="00853131"/>
    <w:rsid w:val="0085465B"/>
    <w:rsid w:val="00856623"/>
    <w:rsid w:val="00856D72"/>
    <w:rsid w:val="00856F70"/>
    <w:rsid w:val="00857EBA"/>
    <w:rsid w:val="00860499"/>
    <w:rsid w:val="00863C15"/>
    <w:rsid w:val="00864CF9"/>
    <w:rsid w:val="00864F90"/>
    <w:rsid w:val="008663D5"/>
    <w:rsid w:val="008664D3"/>
    <w:rsid w:val="00874304"/>
    <w:rsid w:val="00875F35"/>
    <w:rsid w:val="00880600"/>
    <w:rsid w:val="00881629"/>
    <w:rsid w:val="008840AC"/>
    <w:rsid w:val="00884E49"/>
    <w:rsid w:val="00890884"/>
    <w:rsid w:val="00890ED2"/>
    <w:rsid w:val="00891073"/>
    <w:rsid w:val="008914C4"/>
    <w:rsid w:val="00893431"/>
    <w:rsid w:val="00894205"/>
    <w:rsid w:val="00894E93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2C98"/>
    <w:rsid w:val="008A5A45"/>
    <w:rsid w:val="008A5AB4"/>
    <w:rsid w:val="008A6747"/>
    <w:rsid w:val="008A7241"/>
    <w:rsid w:val="008A745E"/>
    <w:rsid w:val="008A7474"/>
    <w:rsid w:val="008A76AF"/>
    <w:rsid w:val="008B1E18"/>
    <w:rsid w:val="008B350D"/>
    <w:rsid w:val="008B36E5"/>
    <w:rsid w:val="008B58CE"/>
    <w:rsid w:val="008C050D"/>
    <w:rsid w:val="008C0A68"/>
    <w:rsid w:val="008C167A"/>
    <w:rsid w:val="008C4ADC"/>
    <w:rsid w:val="008D10E4"/>
    <w:rsid w:val="008D2096"/>
    <w:rsid w:val="008D3591"/>
    <w:rsid w:val="008D3E06"/>
    <w:rsid w:val="008E1328"/>
    <w:rsid w:val="008E4233"/>
    <w:rsid w:val="008E513C"/>
    <w:rsid w:val="008F18C8"/>
    <w:rsid w:val="008F26C1"/>
    <w:rsid w:val="008F2A40"/>
    <w:rsid w:val="008F3E25"/>
    <w:rsid w:val="008F4259"/>
    <w:rsid w:val="008F5477"/>
    <w:rsid w:val="008F72B8"/>
    <w:rsid w:val="008F74ED"/>
    <w:rsid w:val="009025EC"/>
    <w:rsid w:val="009156D5"/>
    <w:rsid w:val="009162A0"/>
    <w:rsid w:val="00921F0B"/>
    <w:rsid w:val="00923228"/>
    <w:rsid w:val="00924552"/>
    <w:rsid w:val="009247CC"/>
    <w:rsid w:val="00925478"/>
    <w:rsid w:val="0093168A"/>
    <w:rsid w:val="00933193"/>
    <w:rsid w:val="009331CD"/>
    <w:rsid w:val="00933B10"/>
    <w:rsid w:val="0093518E"/>
    <w:rsid w:val="009355D7"/>
    <w:rsid w:val="00937311"/>
    <w:rsid w:val="00941891"/>
    <w:rsid w:val="00945DFE"/>
    <w:rsid w:val="00945EE8"/>
    <w:rsid w:val="00951394"/>
    <w:rsid w:val="00951D96"/>
    <w:rsid w:val="00952D7D"/>
    <w:rsid w:val="009539B4"/>
    <w:rsid w:val="00956204"/>
    <w:rsid w:val="00964A24"/>
    <w:rsid w:val="009656E5"/>
    <w:rsid w:val="00966209"/>
    <w:rsid w:val="0096689F"/>
    <w:rsid w:val="00970800"/>
    <w:rsid w:val="00972E70"/>
    <w:rsid w:val="0097326F"/>
    <w:rsid w:val="00974CBE"/>
    <w:rsid w:val="00975926"/>
    <w:rsid w:val="00976F86"/>
    <w:rsid w:val="00977F47"/>
    <w:rsid w:val="00980274"/>
    <w:rsid w:val="009802D4"/>
    <w:rsid w:val="0098089A"/>
    <w:rsid w:val="009824A4"/>
    <w:rsid w:val="00982553"/>
    <w:rsid w:val="00983216"/>
    <w:rsid w:val="00983FCA"/>
    <w:rsid w:val="0098443D"/>
    <w:rsid w:val="00984B79"/>
    <w:rsid w:val="00985455"/>
    <w:rsid w:val="00986B76"/>
    <w:rsid w:val="00992A07"/>
    <w:rsid w:val="00993958"/>
    <w:rsid w:val="00994A77"/>
    <w:rsid w:val="009A0B7B"/>
    <w:rsid w:val="009A1D88"/>
    <w:rsid w:val="009A25DA"/>
    <w:rsid w:val="009A6CA4"/>
    <w:rsid w:val="009A7C78"/>
    <w:rsid w:val="009B2C46"/>
    <w:rsid w:val="009B3B57"/>
    <w:rsid w:val="009B5278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5D86"/>
    <w:rsid w:val="009C7923"/>
    <w:rsid w:val="009D0847"/>
    <w:rsid w:val="009D19FC"/>
    <w:rsid w:val="009D3A1A"/>
    <w:rsid w:val="009D462D"/>
    <w:rsid w:val="009D47E0"/>
    <w:rsid w:val="009E0870"/>
    <w:rsid w:val="009E22FE"/>
    <w:rsid w:val="009F2A69"/>
    <w:rsid w:val="009F2C67"/>
    <w:rsid w:val="009F4B8C"/>
    <w:rsid w:val="009F4F90"/>
    <w:rsid w:val="009F55ED"/>
    <w:rsid w:val="009F5FD2"/>
    <w:rsid w:val="009F6CD9"/>
    <w:rsid w:val="00A002E0"/>
    <w:rsid w:val="00A01F55"/>
    <w:rsid w:val="00A037FF"/>
    <w:rsid w:val="00A0415A"/>
    <w:rsid w:val="00A04F04"/>
    <w:rsid w:val="00A051E5"/>
    <w:rsid w:val="00A05BB4"/>
    <w:rsid w:val="00A060EE"/>
    <w:rsid w:val="00A068FE"/>
    <w:rsid w:val="00A07312"/>
    <w:rsid w:val="00A1079B"/>
    <w:rsid w:val="00A11F0E"/>
    <w:rsid w:val="00A1443B"/>
    <w:rsid w:val="00A148C3"/>
    <w:rsid w:val="00A15A5B"/>
    <w:rsid w:val="00A16EB4"/>
    <w:rsid w:val="00A17A14"/>
    <w:rsid w:val="00A21C44"/>
    <w:rsid w:val="00A22C1F"/>
    <w:rsid w:val="00A23E69"/>
    <w:rsid w:val="00A25635"/>
    <w:rsid w:val="00A32816"/>
    <w:rsid w:val="00A330A8"/>
    <w:rsid w:val="00A34DE1"/>
    <w:rsid w:val="00A36B23"/>
    <w:rsid w:val="00A36D13"/>
    <w:rsid w:val="00A37409"/>
    <w:rsid w:val="00A37A69"/>
    <w:rsid w:val="00A42058"/>
    <w:rsid w:val="00A429DB"/>
    <w:rsid w:val="00A44C98"/>
    <w:rsid w:val="00A46B04"/>
    <w:rsid w:val="00A47412"/>
    <w:rsid w:val="00A5165B"/>
    <w:rsid w:val="00A527BD"/>
    <w:rsid w:val="00A53772"/>
    <w:rsid w:val="00A5596E"/>
    <w:rsid w:val="00A56975"/>
    <w:rsid w:val="00A56A3F"/>
    <w:rsid w:val="00A61457"/>
    <w:rsid w:val="00A61F46"/>
    <w:rsid w:val="00A631DB"/>
    <w:rsid w:val="00A632CB"/>
    <w:rsid w:val="00A63321"/>
    <w:rsid w:val="00A63956"/>
    <w:rsid w:val="00A66770"/>
    <w:rsid w:val="00A67C41"/>
    <w:rsid w:val="00A74929"/>
    <w:rsid w:val="00A74B43"/>
    <w:rsid w:val="00A7577A"/>
    <w:rsid w:val="00A75CA2"/>
    <w:rsid w:val="00A8261F"/>
    <w:rsid w:val="00A87A5C"/>
    <w:rsid w:val="00A92C74"/>
    <w:rsid w:val="00A93014"/>
    <w:rsid w:val="00A93E04"/>
    <w:rsid w:val="00A95388"/>
    <w:rsid w:val="00A9744E"/>
    <w:rsid w:val="00A97616"/>
    <w:rsid w:val="00AA03DA"/>
    <w:rsid w:val="00AA1F12"/>
    <w:rsid w:val="00AA2782"/>
    <w:rsid w:val="00AA4C39"/>
    <w:rsid w:val="00AA5246"/>
    <w:rsid w:val="00AB00A9"/>
    <w:rsid w:val="00AB0CE7"/>
    <w:rsid w:val="00AB396D"/>
    <w:rsid w:val="00AB3EE9"/>
    <w:rsid w:val="00AB4156"/>
    <w:rsid w:val="00AB4709"/>
    <w:rsid w:val="00AB5374"/>
    <w:rsid w:val="00AB5AA1"/>
    <w:rsid w:val="00AB5AFA"/>
    <w:rsid w:val="00AB6830"/>
    <w:rsid w:val="00AC45E7"/>
    <w:rsid w:val="00AC5C4A"/>
    <w:rsid w:val="00AD0F15"/>
    <w:rsid w:val="00AD139D"/>
    <w:rsid w:val="00AD21F4"/>
    <w:rsid w:val="00AD2342"/>
    <w:rsid w:val="00AD2399"/>
    <w:rsid w:val="00AD2D36"/>
    <w:rsid w:val="00AD33A6"/>
    <w:rsid w:val="00AD4156"/>
    <w:rsid w:val="00AD6240"/>
    <w:rsid w:val="00AD7B1A"/>
    <w:rsid w:val="00AE28EC"/>
    <w:rsid w:val="00AE3645"/>
    <w:rsid w:val="00AE3C7C"/>
    <w:rsid w:val="00AE69BA"/>
    <w:rsid w:val="00AE6B6B"/>
    <w:rsid w:val="00AE7676"/>
    <w:rsid w:val="00AF14E8"/>
    <w:rsid w:val="00AF1E51"/>
    <w:rsid w:val="00AF4CCF"/>
    <w:rsid w:val="00B002AE"/>
    <w:rsid w:val="00B01806"/>
    <w:rsid w:val="00B033A7"/>
    <w:rsid w:val="00B0378D"/>
    <w:rsid w:val="00B03ABF"/>
    <w:rsid w:val="00B05E41"/>
    <w:rsid w:val="00B069B9"/>
    <w:rsid w:val="00B10D38"/>
    <w:rsid w:val="00B1103A"/>
    <w:rsid w:val="00B1272C"/>
    <w:rsid w:val="00B1480C"/>
    <w:rsid w:val="00B16542"/>
    <w:rsid w:val="00B167C4"/>
    <w:rsid w:val="00B16BD9"/>
    <w:rsid w:val="00B20FC8"/>
    <w:rsid w:val="00B2194D"/>
    <w:rsid w:val="00B253F3"/>
    <w:rsid w:val="00B257E7"/>
    <w:rsid w:val="00B26411"/>
    <w:rsid w:val="00B267C2"/>
    <w:rsid w:val="00B27D92"/>
    <w:rsid w:val="00B304BE"/>
    <w:rsid w:val="00B305B4"/>
    <w:rsid w:val="00B30F3F"/>
    <w:rsid w:val="00B312F1"/>
    <w:rsid w:val="00B3138D"/>
    <w:rsid w:val="00B32B3A"/>
    <w:rsid w:val="00B32BCA"/>
    <w:rsid w:val="00B337D1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2EE"/>
    <w:rsid w:val="00B42E0C"/>
    <w:rsid w:val="00B4412F"/>
    <w:rsid w:val="00B44C85"/>
    <w:rsid w:val="00B465EE"/>
    <w:rsid w:val="00B46FD5"/>
    <w:rsid w:val="00B500BF"/>
    <w:rsid w:val="00B51AD3"/>
    <w:rsid w:val="00B51D2A"/>
    <w:rsid w:val="00B52A17"/>
    <w:rsid w:val="00B5322F"/>
    <w:rsid w:val="00B53F6F"/>
    <w:rsid w:val="00B554F7"/>
    <w:rsid w:val="00B60D30"/>
    <w:rsid w:val="00B65C62"/>
    <w:rsid w:val="00B66AF7"/>
    <w:rsid w:val="00B70FC8"/>
    <w:rsid w:val="00B76474"/>
    <w:rsid w:val="00B77557"/>
    <w:rsid w:val="00B809CD"/>
    <w:rsid w:val="00B81486"/>
    <w:rsid w:val="00B81939"/>
    <w:rsid w:val="00B8252E"/>
    <w:rsid w:val="00B83FA7"/>
    <w:rsid w:val="00B91E1C"/>
    <w:rsid w:val="00B96B35"/>
    <w:rsid w:val="00B97940"/>
    <w:rsid w:val="00BA2297"/>
    <w:rsid w:val="00BA23CF"/>
    <w:rsid w:val="00BA484D"/>
    <w:rsid w:val="00BA4A68"/>
    <w:rsid w:val="00BA693B"/>
    <w:rsid w:val="00BB05D0"/>
    <w:rsid w:val="00BB1237"/>
    <w:rsid w:val="00BB15D5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340D"/>
    <w:rsid w:val="00BC42FC"/>
    <w:rsid w:val="00BC4B7A"/>
    <w:rsid w:val="00BC761F"/>
    <w:rsid w:val="00BD0716"/>
    <w:rsid w:val="00BD1CBA"/>
    <w:rsid w:val="00BD207F"/>
    <w:rsid w:val="00BD232F"/>
    <w:rsid w:val="00BD3336"/>
    <w:rsid w:val="00BD5AD7"/>
    <w:rsid w:val="00BE4EF2"/>
    <w:rsid w:val="00BE6D66"/>
    <w:rsid w:val="00BF02B0"/>
    <w:rsid w:val="00BF2C9C"/>
    <w:rsid w:val="00BF2D03"/>
    <w:rsid w:val="00BF4EC4"/>
    <w:rsid w:val="00BF5361"/>
    <w:rsid w:val="00BF5E9B"/>
    <w:rsid w:val="00C00EB8"/>
    <w:rsid w:val="00C01149"/>
    <w:rsid w:val="00C04894"/>
    <w:rsid w:val="00C10401"/>
    <w:rsid w:val="00C10B83"/>
    <w:rsid w:val="00C10E6A"/>
    <w:rsid w:val="00C11392"/>
    <w:rsid w:val="00C13E17"/>
    <w:rsid w:val="00C14BFE"/>
    <w:rsid w:val="00C15013"/>
    <w:rsid w:val="00C15463"/>
    <w:rsid w:val="00C15B62"/>
    <w:rsid w:val="00C2005B"/>
    <w:rsid w:val="00C20968"/>
    <w:rsid w:val="00C20EEE"/>
    <w:rsid w:val="00C212D0"/>
    <w:rsid w:val="00C217CC"/>
    <w:rsid w:val="00C225EE"/>
    <w:rsid w:val="00C22911"/>
    <w:rsid w:val="00C23551"/>
    <w:rsid w:val="00C243C0"/>
    <w:rsid w:val="00C24B88"/>
    <w:rsid w:val="00C253D7"/>
    <w:rsid w:val="00C269E9"/>
    <w:rsid w:val="00C276F2"/>
    <w:rsid w:val="00C27C93"/>
    <w:rsid w:val="00C33CFA"/>
    <w:rsid w:val="00C34082"/>
    <w:rsid w:val="00C35348"/>
    <w:rsid w:val="00C36B5C"/>
    <w:rsid w:val="00C36CA0"/>
    <w:rsid w:val="00C37F3D"/>
    <w:rsid w:val="00C37FCF"/>
    <w:rsid w:val="00C4052A"/>
    <w:rsid w:val="00C4081D"/>
    <w:rsid w:val="00C40A48"/>
    <w:rsid w:val="00C442E1"/>
    <w:rsid w:val="00C47A74"/>
    <w:rsid w:val="00C52A1D"/>
    <w:rsid w:val="00C53511"/>
    <w:rsid w:val="00C53A20"/>
    <w:rsid w:val="00C5401F"/>
    <w:rsid w:val="00C54FA2"/>
    <w:rsid w:val="00C55102"/>
    <w:rsid w:val="00C55495"/>
    <w:rsid w:val="00C575B4"/>
    <w:rsid w:val="00C57CBB"/>
    <w:rsid w:val="00C60A3B"/>
    <w:rsid w:val="00C61808"/>
    <w:rsid w:val="00C6697E"/>
    <w:rsid w:val="00C70CD6"/>
    <w:rsid w:val="00C715FA"/>
    <w:rsid w:val="00C71ACD"/>
    <w:rsid w:val="00C75A81"/>
    <w:rsid w:val="00C7690F"/>
    <w:rsid w:val="00C774BF"/>
    <w:rsid w:val="00C801E0"/>
    <w:rsid w:val="00C80531"/>
    <w:rsid w:val="00C81130"/>
    <w:rsid w:val="00C84B0B"/>
    <w:rsid w:val="00C8500F"/>
    <w:rsid w:val="00C85529"/>
    <w:rsid w:val="00C86764"/>
    <w:rsid w:val="00C87AF5"/>
    <w:rsid w:val="00C91402"/>
    <w:rsid w:val="00C92437"/>
    <w:rsid w:val="00C939AD"/>
    <w:rsid w:val="00C94516"/>
    <w:rsid w:val="00CA1FE9"/>
    <w:rsid w:val="00CA2402"/>
    <w:rsid w:val="00CA2DB9"/>
    <w:rsid w:val="00CA358F"/>
    <w:rsid w:val="00CA4642"/>
    <w:rsid w:val="00CA4C72"/>
    <w:rsid w:val="00CA5077"/>
    <w:rsid w:val="00CA51EE"/>
    <w:rsid w:val="00CA54B3"/>
    <w:rsid w:val="00CB26C6"/>
    <w:rsid w:val="00CB41E8"/>
    <w:rsid w:val="00CB4F23"/>
    <w:rsid w:val="00CB50C5"/>
    <w:rsid w:val="00CB540E"/>
    <w:rsid w:val="00CB5FB4"/>
    <w:rsid w:val="00CC2D45"/>
    <w:rsid w:val="00CC51B5"/>
    <w:rsid w:val="00CC6F71"/>
    <w:rsid w:val="00CD1DD0"/>
    <w:rsid w:val="00CD3821"/>
    <w:rsid w:val="00CD645C"/>
    <w:rsid w:val="00CD7392"/>
    <w:rsid w:val="00CE04FC"/>
    <w:rsid w:val="00CE4B1B"/>
    <w:rsid w:val="00CE4C5E"/>
    <w:rsid w:val="00CE7E93"/>
    <w:rsid w:val="00CF253E"/>
    <w:rsid w:val="00CF48B9"/>
    <w:rsid w:val="00CF4FAD"/>
    <w:rsid w:val="00CF55A4"/>
    <w:rsid w:val="00CF689A"/>
    <w:rsid w:val="00CF6F09"/>
    <w:rsid w:val="00CF792E"/>
    <w:rsid w:val="00D000FF"/>
    <w:rsid w:val="00D00B41"/>
    <w:rsid w:val="00D01F21"/>
    <w:rsid w:val="00D056A1"/>
    <w:rsid w:val="00D05EB7"/>
    <w:rsid w:val="00D0746C"/>
    <w:rsid w:val="00D103A7"/>
    <w:rsid w:val="00D11E2F"/>
    <w:rsid w:val="00D13610"/>
    <w:rsid w:val="00D208A6"/>
    <w:rsid w:val="00D21F7D"/>
    <w:rsid w:val="00D22059"/>
    <w:rsid w:val="00D2533F"/>
    <w:rsid w:val="00D30DF9"/>
    <w:rsid w:val="00D316F9"/>
    <w:rsid w:val="00D317F4"/>
    <w:rsid w:val="00D328DA"/>
    <w:rsid w:val="00D36E5B"/>
    <w:rsid w:val="00D3725A"/>
    <w:rsid w:val="00D37616"/>
    <w:rsid w:val="00D415BC"/>
    <w:rsid w:val="00D41C02"/>
    <w:rsid w:val="00D420A7"/>
    <w:rsid w:val="00D4471C"/>
    <w:rsid w:val="00D5229B"/>
    <w:rsid w:val="00D54E02"/>
    <w:rsid w:val="00D601D3"/>
    <w:rsid w:val="00D61438"/>
    <w:rsid w:val="00D61A55"/>
    <w:rsid w:val="00D62680"/>
    <w:rsid w:val="00D63DCF"/>
    <w:rsid w:val="00D6480A"/>
    <w:rsid w:val="00D66C33"/>
    <w:rsid w:val="00D6715A"/>
    <w:rsid w:val="00D67FD2"/>
    <w:rsid w:val="00D70045"/>
    <w:rsid w:val="00D70B85"/>
    <w:rsid w:val="00D71056"/>
    <w:rsid w:val="00D7110A"/>
    <w:rsid w:val="00D72724"/>
    <w:rsid w:val="00D728F5"/>
    <w:rsid w:val="00D7343A"/>
    <w:rsid w:val="00D76C97"/>
    <w:rsid w:val="00D811DD"/>
    <w:rsid w:val="00D81912"/>
    <w:rsid w:val="00D831F3"/>
    <w:rsid w:val="00D875D9"/>
    <w:rsid w:val="00D9268D"/>
    <w:rsid w:val="00D93468"/>
    <w:rsid w:val="00D94C89"/>
    <w:rsid w:val="00DA052D"/>
    <w:rsid w:val="00DA4070"/>
    <w:rsid w:val="00DA4ABB"/>
    <w:rsid w:val="00DA63A9"/>
    <w:rsid w:val="00DB24BA"/>
    <w:rsid w:val="00DB6D1E"/>
    <w:rsid w:val="00DB7ADB"/>
    <w:rsid w:val="00DC2409"/>
    <w:rsid w:val="00DC57FF"/>
    <w:rsid w:val="00DC7FB4"/>
    <w:rsid w:val="00DD2C25"/>
    <w:rsid w:val="00DD31A6"/>
    <w:rsid w:val="00DD5F7A"/>
    <w:rsid w:val="00DD64A9"/>
    <w:rsid w:val="00DD6C63"/>
    <w:rsid w:val="00DE23E5"/>
    <w:rsid w:val="00DE437B"/>
    <w:rsid w:val="00DE5767"/>
    <w:rsid w:val="00DE6977"/>
    <w:rsid w:val="00DF0747"/>
    <w:rsid w:val="00DF60F6"/>
    <w:rsid w:val="00DF6C37"/>
    <w:rsid w:val="00DF79DE"/>
    <w:rsid w:val="00E00E3C"/>
    <w:rsid w:val="00E02604"/>
    <w:rsid w:val="00E040C1"/>
    <w:rsid w:val="00E052D1"/>
    <w:rsid w:val="00E06A7A"/>
    <w:rsid w:val="00E15FFE"/>
    <w:rsid w:val="00E20804"/>
    <w:rsid w:val="00E2477D"/>
    <w:rsid w:val="00E24B80"/>
    <w:rsid w:val="00E25ECC"/>
    <w:rsid w:val="00E26BED"/>
    <w:rsid w:val="00E27DDB"/>
    <w:rsid w:val="00E27F59"/>
    <w:rsid w:val="00E31CF9"/>
    <w:rsid w:val="00E31EBB"/>
    <w:rsid w:val="00E340EF"/>
    <w:rsid w:val="00E354B0"/>
    <w:rsid w:val="00E36E8C"/>
    <w:rsid w:val="00E419A9"/>
    <w:rsid w:val="00E41D2E"/>
    <w:rsid w:val="00E4290D"/>
    <w:rsid w:val="00E44D7F"/>
    <w:rsid w:val="00E4580C"/>
    <w:rsid w:val="00E45AAA"/>
    <w:rsid w:val="00E45FD7"/>
    <w:rsid w:val="00E531E7"/>
    <w:rsid w:val="00E5460C"/>
    <w:rsid w:val="00E6020B"/>
    <w:rsid w:val="00E61836"/>
    <w:rsid w:val="00E61B56"/>
    <w:rsid w:val="00E66E30"/>
    <w:rsid w:val="00E66E6F"/>
    <w:rsid w:val="00E702AB"/>
    <w:rsid w:val="00E816F5"/>
    <w:rsid w:val="00E83B36"/>
    <w:rsid w:val="00E85037"/>
    <w:rsid w:val="00E867A7"/>
    <w:rsid w:val="00E868F5"/>
    <w:rsid w:val="00E92BB6"/>
    <w:rsid w:val="00E97251"/>
    <w:rsid w:val="00EA151F"/>
    <w:rsid w:val="00EA3134"/>
    <w:rsid w:val="00EA5602"/>
    <w:rsid w:val="00EB3F06"/>
    <w:rsid w:val="00EB600D"/>
    <w:rsid w:val="00EB6965"/>
    <w:rsid w:val="00EC2BA0"/>
    <w:rsid w:val="00EC58D2"/>
    <w:rsid w:val="00EC74C0"/>
    <w:rsid w:val="00ED1EC2"/>
    <w:rsid w:val="00ED2A06"/>
    <w:rsid w:val="00ED3E64"/>
    <w:rsid w:val="00ED7E33"/>
    <w:rsid w:val="00EE0C2B"/>
    <w:rsid w:val="00EE0FF6"/>
    <w:rsid w:val="00EE5904"/>
    <w:rsid w:val="00EE5CF9"/>
    <w:rsid w:val="00EF03D7"/>
    <w:rsid w:val="00EF15D1"/>
    <w:rsid w:val="00EF40C5"/>
    <w:rsid w:val="00EF4E77"/>
    <w:rsid w:val="00EF5DF7"/>
    <w:rsid w:val="00F00061"/>
    <w:rsid w:val="00F00AE1"/>
    <w:rsid w:val="00F02084"/>
    <w:rsid w:val="00F027BE"/>
    <w:rsid w:val="00F04823"/>
    <w:rsid w:val="00F04B03"/>
    <w:rsid w:val="00F06B17"/>
    <w:rsid w:val="00F06D5E"/>
    <w:rsid w:val="00F10D51"/>
    <w:rsid w:val="00F125DF"/>
    <w:rsid w:val="00F138A4"/>
    <w:rsid w:val="00F14510"/>
    <w:rsid w:val="00F1632B"/>
    <w:rsid w:val="00F16AA6"/>
    <w:rsid w:val="00F219E3"/>
    <w:rsid w:val="00F21BA6"/>
    <w:rsid w:val="00F22CA0"/>
    <w:rsid w:val="00F22CDE"/>
    <w:rsid w:val="00F22D71"/>
    <w:rsid w:val="00F23B5E"/>
    <w:rsid w:val="00F246CE"/>
    <w:rsid w:val="00F26819"/>
    <w:rsid w:val="00F324C7"/>
    <w:rsid w:val="00F32B8B"/>
    <w:rsid w:val="00F33F5C"/>
    <w:rsid w:val="00F349C2"/>
    <w:rsid w:val="00F37900"/>
    <w:rsid w:val="00F425BF"/>
    <w:rsid w:val="00F4338C"/>
    <w:rsid w:val="00F44BD9"/>
    <w:rsid w:val="00F45E98"/>
    <w:rsid w:val="00F47940"/>
    <w:rsid w:val="00F47EA4"/>
    <w:rsid w:val="00F52877"/>
    <w:rsid w:val="00F53573"/>
    <w:rsid w:val="00F5386E"/>
    <w:rsid w:val="00F54DC9"/>
    <w:rsid w:val="00F558E0"/>
    <w:rsid w:val="00F633CB"/>
    <w:rsid w:val="00F65D32"/>
    <w:rsid w:val="00F665E2"/>
    <w:rsid w:val="00F701DC"/>
    <w:rsid w:val="00F715F6"/>
    <w:rsid w:val="00F73FE8"/>
    <w:rsid w:val="00F74FC4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1F19"/>
    <w:rsid w:val="00F92E59"/>
    <w:rsid w:val="00F9366A"/>
    <w:rsid w:val="00F94550"/>
    <w:rsid w:val="00F96297"/>
    <w:rsid w:val="00F96B85"/>
    <w:rsid w:val="00F97FD4"/>
    <w:rsid w:val="00FA323B"/>
    <w:rsid w:val="00FA48E4"/>
    <w:rsid w:val="00FA6FEB"/>
    <w:rsid w:val="00FA722B"/>
    <w:rsid w:val="00FB060C"/>
    <w:rsid w:val="00FB1614"/>
    <w:rsid w:val="00FB1891"/>
    <w:rsid w:val="00FB1959"/>
    <w:rsid w:val="00FB256A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7996"/>
    <w:rsid w:val="00FF09CA"/>
    <w:rsid w:val="00FF238F"/>
    <w:rsid w:val="00FF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aliases w:val="Overskrift 1 Tegn1,Overskrift 1 Tegn Tegn,Overskrift 1 Tegn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aliases w:val="Heading 2 Char Char Char"/>
    <w:basedOn w:val="Normal"/>
    <w:link w:val="Heading2Char"/>
    <w:qFormat/>
    <w:rsid w:val="00556279"/>
    <w:pPr>
      <w:numPr>
        <w:ilvl w:val="1"/>
        <w:numId w:val="3"/>
      </w:numPr>
      <w:spacing w:before="120" w:after="120"/>
      <w:ind w:left="1152" w:hanging="7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86292"/>
    <w:pPr>
      <w:numPr>
        <w:ilvl w:val="2"/>
        <w:numId w:val="3"/>
      </w:numPr>
      <w:spacing w:before="120" w:after="120"/>
      <w:ind w:left="2016" w:hanging="864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aliases w:val="Block Label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aliases w:val="SOP reference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086292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aliases w:val="Heading 2 Char Char Char Char"/>
    <w:link w:val="Heading2"/>
    <w:locked/>
    <w:rsid w:val="00556279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A36D1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6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74D1E5-69AD-C044-BDC9-67CF9BBE8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819</Words>
  <Characters>4822</Characters>
  <Application>Microsoft Office Word</Application>
  <DocSecurity>0</DocSecurity>
  <Lines>192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Controlled Document Template</vt:lpstr>
    </vt:vector>
  </TitlesOfParts>
  <Manager/>
  <Company/>
  <LinksUpToDate>false</LinksUpToDate>
  <CharactersWithSpaces>5533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Controlled Document Template</dc:title>
  <dc:subject/>
  <dc:creator>Ethan</dc:creator>
  <cp:keywords/>
  <dc:description/>
  <cp:lastModifiedBy>DP</cp:lastModifiedBy>
  <cp:revision>12</cp:revision>
  <cp:lastPrinted>2018-05-21T17:22:00Z</cp:lastPrinted>
  <dcterms:created xsi:type="dcterms:W3CDTF">2024-06-05T18:30:00Z</dcterms:created>
  <dcterms:modified xsi:type="dcterms:W3CDTF">2024-06-06T16:19:00Z</dcterms:modified>
  <cp:category/>
</cp:coreProperties>
</file>