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404040" w:themeColor="text1" w:themeTint="BF"/>
  <w:body>
    <w:p w14:paraId="50292DA7" w14:textId="1723C984" w:rsidR="00870A4F" w:rsidRDefault="00870A4F" w:rsidP="00C07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00" w:lineRule="auto"/>
        <w:jc w:val="center"/>
        <w:rPr>
          <w:rFonts w:ascii="微軟正黑體" w:eastAsia="微軟正黑體" w:hAnsi="微軟正黑體" w:cs="PingFang TC"/>
          <w:b/>
          <w:bCs/>
          <w:color w:val="FFFF00"/>
          <w:kern w:val="0"/>
          <w:sz w:val="64"/>
          <w:szCs w:val="64"/>
        </w:rPr>
      </w:pPr>
      <w:r>
        <w:rPr>
          <w:rFonts w:ascii="微軟正黑體" w:eastAsia="微軟正黑體" w:hAnsi="微軟正黑體" w:cs="PingFang TC" w:hint="eastAsia"/>
          <w:b/>
          <w:bCs/>
          <w:color w:val="FFFF00"/>
          <w:kern w:val="0"/>
          <w:sz w:val="64"/>
          <w:szCs w:val="64"/>
        </w:rPr>
        <w:t>魔力棒球</w:t>
      </w:r>
    </w:p>
    <w:p w14:paraId="6374AFEC" w14:textId="17AADF43" w:rsidR="00922A1E" w:rsidRPr="000474C3" w:rsidRDefault="00922A1E" w:rsidP="00C07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00" w:lineRule="auto"/>
        <w:jc w:val="center"/>
        <w:rPr>
          <w:rFonts w:ascii="微軟正黑體" w:eastAsia="微軟正黑體" w:hAnsi="微軟正黑體" w:cs="PingFang TC"/>
          <w:b/>
          <w:bCs/>
          <w:color w:val="FFFF00"/>
          <w:kern w:val="0"/>
          <w:sz w:val="64"/>
          <w:szCs w:val="64"/>
        </w:rPr>
      </w:pPr>
      <w:r w:rsidRPr="000474C3">
        <w:rPr>
          <w:rFonts w:ascii="微軟正黑體" w:eastAsia="微軟正黑體" w:hAnsi="微軟正黑體" w:cs="PingFang TC" w:hint="eastAsia"/>
          <w:b/>
          <w:bCs/>
          <w:color w:val="FFFF00"/>
          <w:kern w:val="0"/>
          <w:sz w:val="64"/>
          <w:szCs w:val="64"/>
        </w:rPr>
        <w:t>與</w:t>
      </w:r>
      <w:r w:rsidR="00870A4F">
        <w:rPr>
          <w:rFonts w:ascii="微軟正黑體" w:eastAsia="微軟正黑體" w:hAnsi="微軟正黑體" w:cs="PingFang TC" w:hint="eastAsia"/>
          <w:b/>
          <w:bCs/>
          <w:color w:val="FFFF00"/>
          <w:kern w:val="0"/>
          <w:sz w:val="64"/>
          <w:szCs w:val="64"/>
        </w:rPr>
        <w:t>本主題</w:t>
      </w:r>
      <w:r w:rsidRPr="000474C3">
        <w:rPr>
          <w:rFonts w:ascii="微軟正黑體" w:eastAsia="微軟正黑體" w:hAnsi="微軟正黑體" w:cs="PingFang TC" w:hint="eastAsia"/>
          <w:b/>
          <w:bCs/>
          <w:color w:val="FFFF00"/>
          <w:kern w:val="0"/>
          <w:sz w:val="64"/>
          <w:szCs w:val="64"/>
        </w:rPr>
        <w:t>有關的工程</w:t>
      </w:r>
      <w:r w:rsidR="00870A4F">
        <w:rPr>
          <w:rFonts w:ascii="微軟正黑體" w:eastAsia="微軟正黑體" w:hAnsi="微軟正黑體" w:cs="PingFang TC" w:hint="eastAsia"/>
          <w:b/>
          <w:bCs/>
          <w:color w:val="FFFF00"/>
          <w:kern w:val="0"/>
          <w:sz w:val="64"/>
          <w:szCs w:val="64"/>
        </w:rPr>
        <w:t>與產品</w:t>
      </w:r>
    </w:p>
    <w:p w14:paraId="4E1A7201" w14:textId="67947EBB" w:rsidR="00895C5B" w:rsidRDefault="00922A1E" w:rsidP="00C07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00" w:lineRule="auto"/>
        <w:rPr>
          <w:rFonts w:ascii="微軟正黑體" w:eastAsia="微軟正黑體" w:hAnsi="微軟正黑體"/>
          <w:b/>
          <w:bCs/>
          <w:color w:val="00FDFF"/>
          <w:sz w:val="48"/>
          <w:szCs w:val="48"/>
        </w:rPr>
      </w:pPr>
      <w:r w:rsidRPr="000474C3">
        <w:rPr>
          <w:rFonts w:ascii="微軟正黑體" w:eastAsia="微軟正黑體" w:hAnsi="微軟正黑體" w:cs="PingFang TC" w:hint="eastAsia"/>
          <w:b/>
          <w:bCs/>
          <w:color w:val="00FDFF"/>
          <w:kern w:val="0"/>
          <w:sz w:val="48"/>
          <w:szCs w:val="48"/>
        </w:rPr>
        <w:t>一、</w:t>
      </w:r>
      <w:r w:rsidR="00264910" w:rsidRPr="002D1D14">
        <w:rPr>
          <w:rFonts w:ascii="微軟正黑體" w:eastAsia="微軟正黑體" w:hAnsi="微軟正黑體" w:hint="eastAsia"/>
          <w:b/>
          <w:bCs/>
          <w:color w:val="00FDFF"/>
          <w:sz w:val="48"/>
          <w:szCs w:val="48"/>
        </w:rPr>
        <w:t>風扇原理</w:t>
      </w:r>
    </w:p>
    <w:p w14:paraId="03EDA9BF" w14:textId="723888F3" w:rsidR="00895C5B" w:rsidRPr="00895C5B" w:rsidRDefault="00895C5B" w:rsidP="00264910">
      <w:pPr>
        <w:widowControl/>
        <w:spacing w:line="300" w:lineRule="auto"/>
        <w:rPr>
          <w:rFonts w:ascii="微軟正黑體" w:eastAsia="微軟正黑體" w:hAnsi="微軟正黑體"/>
          <w:b/>
          <w:bCs/>
          <w:color w:val="00FF00"/>
          <w:sz w:val="40"/>
          <w:szCs w:val="40"/>
        </w:rPr>
      </w:pPr>
      <w:r w:rsidRPr="00895C5B">
        <w:rPr>
          <w:rFonts w:ascii="微軟正黑體" w:eastAsia="微軟正黑體" w:hAnsi="微軟正黑體"/>
          <w:b/>
          <w:bCs/>
          <w:color w:val="00FF00"/>
          <w:sz w:val="40"/>
          <w:szCs w:val="40"/>
        </w:rPr>
        <w:t>Fan</w:t>
      </w:r>
    </w:p>
    <w:p w14:paraId="3FE07242" w14:textId="38D551A5" w:rsidR="00895C5B" w:rsidRPr="00895C5B" w:rsidRDefault="00895C5B" w:rsidP="00895C5B">
      <w:pPr>
        <w:spacing w:line="300" w:lineRule="auto"/>
        <w:rPr>
          <w:rFonts w:ascii="微軟正黑體" w:eastAsia="微軟正黑體" w:hAnsi="微軟正黑體"/>
          <w:b/>
          <w:bCs/>
          <w:color w:val="00FF00"/>
          <w:sz w:val="40"/>
          <w:szCs w:val="40"/>
          <w:u w:val="single"/>
        </w:rPr>
      </w:pPr>
      <w:r w:rsidRPr="00895C5B">
        <w:rPr>
          <w:rFonts w:ascii="微軟正黑體" w:eastAsia="微軟正黑體" w:hAnsi="微軟正黑體"/>
          <w:b/>
          <w:bCs/>
          <w:color w:val="00FF00"/>
          <w:sz w:val="40"/>
          <w:szCs w:val="40"/>
          <w:u w:val="single"/>
        </w:rPr>
        <w:t>https://www.youtube.com/embed/8IjZF5uio-M</w:t>
      </w:r>
    </w:p>
    <w:p w14:paraId="692779D8" w14:textId="76E65365" w:rsidR="00895C5B" w:rsidRDefault="00CC5497" w:rsidP="00895C5B">
      <w:pPr>
        <w:widowControl/>
        <w:spacing w:line="300" w:lineRule="auto"/>
        <w:rPr>
          <w:rFonts w:ascii="微軟正黑體" w:eastAsia="微軟正黑體" w:hAnsi="微軟正黑體" w:cs="新細明體"/>
          <w:b/>
          <w:bCs/>
          <w:color w:val="FFFFFF" w:themeColor="background1"/>
          <w:kern w:val="0"/>
        </w:rPr>
      </w:pPr>
      <w:r>
        <w:rPr>
          <w:rFonts w:ascii="微軟正黑體" w:eastAsia="微軟正黑體" w:hAnsi="微軟正黑體"/>
          <w:b/>
          <w:bCs/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1A3D14" wp14:editId="612D212A">
                <wp:simplePos x="0" y="0"/>
                <wp:positionH relativeFrom="column">
                  <wp:posOffset>-1457325</wp:posOffset>
                </wp:positionH>
                <wp:positionV relativeFrom="paragraph">
                  <wp:posOffset>6248400</wp:posOffset>
                </wp:positionV>
                <wp:extent cx="8039100" cy="0"/>
                <wp:effectExtent l="0" t="38100" r="38100" b="38100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91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659B07" id="直線接點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14.75pt,492pt" to="518.25pt,4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" strokecolor="yellow" strokeweight="6pt">
                <v:stroke joinstyle="miter"/>
              </v:line>
            </w:pict>
          </mc:Fallback>
        </mc:AlternateContent>
      </w:r>
      <w:r w:rsidR="00264910" w:rsidRPr="002D1D14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電風扇是透過電力讓馬達轉動扇葉，此時靠近扇葉邊緣的空氣流速快、氣體壓力 小，靠近軸心的空氣流速慢、氣體壓力大，空氣因而向電風扇邊緣外流動；另一方面，透過扇葉的形狀導引，扇葉表面的空氣</w:t>
      </w:r>
      <w:proofErr w:type="gramStart"/>
      <w:r w:rsidR="00264910" w:rsidRPr="002D1D14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沿著扇</w:t>
      </w:r>
      <w:proofErr w:type="gramEnd"/>
      <w:r w:rsidR="00264910" w:rsidRPr="002D1D14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葉往前推進，電扇後的空氣因 氣流壓力關係，</w:t>
      </w:r>
      <w:r w:rsidR="00264910" w:rsidRPr="002D1D14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lastRenderedPageBreak/>
        <w:t>持續補充進來形成推進氣流</w:t>
      </w:r>
      <w:r w:rsidR="00895C5B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。(</w:t>
      </w:r>
      <w:r w:rsidR="00895C5B" w:rsidRPr="000474C3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11</w:t>
      </w:r>
      <w:r w:rsidR="00895C5B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3</w:t>
      </w:r>
      <w:r w:rsidR="00895C5B" w:rsidRPr="000474C3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鄭維玨</w:t>
      </w:r>
      <w:r w:rsidR="00895C5B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)</w:t>
      </w:r>
      <w:r w:rsidR="00264910" w:rsidRPr="002D1D14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br/>
      </w:r>
      <w:r w:rsidR="00895C5B" w:rsidRPr="002D1D14">
        <w:rPr>
          <w:rFonts w:ascii="微軟正黑體" w:eastAsia="微軟正黑體" w:hAnsi="微軟正黑體" w:cs="新細明體"/>
          <w:b/>
          <w:bCs/>
          <w:noProof/>
          <w:color w:val="FFFFFF" w:themeColor="background1"/>
          <w:kern w:val="0"/>
        </w:rPr>
        <w:drawing>
          <wp:inline distT="0" distB="0" distL="0" distR="0" wp14:anchorId="3B0913DA" wp14:editId="70ABF284">
            <wp:extent cx="4883278" cy="3048000"/>
            <wp:effectExtent l="0" t="0" r="0" b="0"/>
            <wp:docPr id="4" name="圖片 4" descr="沒葉片更涼快－－無葉風扇原理圖解| TechNews 科技新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沒葉片更涼快－－無葉風扇原理圖解| TechNews 科技新報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278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4910" w:rsidRPr="002D1D14">
        <w:rPr>
          <w:rFonts w:ascii="微軟正黑體" w:eastAsia="微軟正黑體" w:hAnsi="微軟正黑體" w:cs="新細明體"/>
          <w:b/>
          <w:bCs/>
          <w:color w:val="FFFFFF" w:themeColor="background1"/>
          <w:kern w:val="0"/>
        </w:rPr>
        <w:fldChar w:fldCharType="begin"/>
      </w:r>
      <w:r w:rsidR="00264910" w:rsidRPr="002D1D14">
        <w:rPr>
          <w:rFonts w:ascii="微軟正黑體" w:eastAsia="微軟正黑體" w:hAnsi="微軟正黑體" w:cs="新細明體"/>
          <w:b/>
          <w:bCs/>
          <w:color w:val="FFFFFF" w:themeColor="background1"/>
          <w:kern w:val="0"/>
        </w:rPr>
        <w:instrText xml:space="preserve"> INCLUDEPICTURE "/var/folders/bs/_rfvpzj17nvg1kyt65jb_vs80000gn/T/com.microsoft.Word/WebArchiveCopyPasteTempFiles/YL-eBook-20068.jpg" \* MERGEFORMATINET </w:instrText>
      </w:r>
      <w:r w:rsidR="00264910" w:rsidRPr="002D1D14">
        <w:rPr>
          <w:rFonts w:ascii="微軟正黑體" w:eastAsia="微軟正黑體" w:hAnsi="微軟正黑體" w:cs="新細明體"/>
          <w:b/>
          <w:bCs/>
          <w:color w:val="FFFFFF" w:themeColor="background1"/>
          <w:kern w:val="0"/>
        </w:rPr>
        <w:fldChar w:fldCharType="end"/>
      </w:r>
    </w:p>
    <w:p w14:paraId="673EB309" w14:textId="323EBC6B" w:rsidR="0020491D" w:rsidRPr="000474C3" w:rsidRDefault="000F5CF4" w:rsidP="00C071E4">
      <w:pPr>
        <w:spacing w:line="300" w:lineRule="auto"/>
        <w:rPr>
          <w:rFonts w:ascii="微軟正黑體" w:eastAsia="微軟正黑體" w:hAnsi="微軟正黑體" w:cs="Arial"/>
          <w:b/>
          <w:bCs/>
          <w:color w:val="00FDFF"/>
          <w:kern w:val="0"/>
          <w:sz w:val="48"/>
          <w:szCs w:val="48"/>
          <w:shd w:val="clear" w:color="auto" w:fill="FFFFFF"/>
        </w:rPr>
      </w:pPr>
      <w:r w:rsidRPr="000474C3">
        <w:rPr>
          <w:rFonts w:ascii="微軟正黑體" w:eastAsia="微軟正黑體" w:hAnsi="微軟正黑體" w:hint="eastAsia"/>
          <w:b/>
          <w:bCs/>
          <w:color w:val="00FDFF"/>
          <w:sz w:val="48"/>
          <w:szCs w:val="48"/>
        </w:rPr>
        <w:t>二、化油器</w:t>
      </w:r>
    </w:p>
    <w:p w14:paraId="168E7C0B" w14:textId="12C87B6B" w:rsidR="00895C5B" w:rsidRPr="00895C5B" w:rsidRDefault="00895C5B" w:rsidP="00895C5B">
      <w:pPr>
        <w:rPr>
          <w:rFonts w:ascii="微軟正黑體" w:eastAsia="微軟正黑體" w:hAnsi="微軟正黑體"/>
          <w:b/>
          <w:bCs/>
          <w:color w:val="00FF00"/>
          <w:sz w:val="40"/>
          <w:szCs w:val="40"/>
        </w:rPr>
      </w:pPr>
      <w:r w:rsidRPr="00895C5B">
        <w:rPr>
          <w:rFonts w:ascii="微軟正黑體" w:eastAsia="微軟正黑體" w:hAnsi="微軟正黑體"/>
          <w:b/>
          <w:bCs/>
          <w:color w:val="00FF00"/>
          <w:sz w:val="40"/>
          <w:szCs w:val="40"/>
        </w:rPr>
        <w:t>Carburetor</w:t>
      </w:r>
    </w:p>
    <w:p w14:paraId="2A5560EB" w14:textId="5CCD68ED" w:rsidR="00895C5B" w:rsidRPr="00895C5B" w:rsidRDefault="00706631" w:rsidP="00C071E4">
      <w:pPr>
        <w:spacing w:line="300" w:lineRule="auto"/>
        <w:rPr>
          <w:rFonts w:ascii="微軟正黑體" w:eastAsia="微軟正黑體" w:hAnsi="微軟正黑體"/>
          <w:b/>
          <w:bCs/>
          <w:color w:val="00FF00"/>
          <w:sz w:val="40"/>
          <w:szCs w:val="40"/>
        </w:rPr>
      </w:pPr>
      <w:hyperlink r:id="rId7" w:history="1">
        <w:r w:rsidR="00895C5B" w:rsidRPr="00895C5B">
          <w:rPr>
            <w:rStyle w:val="a3"/>
            <w:rFonts w:ascii="微軟正黑體" w:eastAsia="微軟正黑體" w:hAnsi="微軟正黑體"/>
            <w:b/>
            <w:bCs/>
            <w:color w:val="00FF00"/>
            <w:sz w:val="40"/>
            <w:szCs w:val="40"/>
          </w:rPr>
          <w:t>https://www.youtube.com/embed/NWZgOOerWe4</w:t>
        </w:r>
      </w:hyperlink>
    </w:p>
    <w:p w14:paraId="58E2A366" w14:textId="0FED6F96" w:rsidR="0020491D" w:rsidRDefault="0020491D" w:rsidP="00C071E4">
      <w:pPr>
        <w:spacing w:line="300" w:lineRule="auto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w:r w:rsidRPr="000474C3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在電腦噴射燃油系統出現之前,化油器可是機車引擎的天下,利用</w:t>
      </w:r>
      <w:proofErr w:type="gramStart"/>
      <w:r w:rsidRPr="000474C3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文氏管</w:t>
      </w:r>
      <w:proofErr w:type="gramEnd"/>
      <w:r w:rsidRPr="000474C3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原理(利用管道口徑的縮小創造速度差異，進而帶來壓力的改變)</w:t>
      </w:r>
      <w:r w:rsidRPr="000474C3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吸入汽油,再和空氣混和成油氣,提供給引擎產生動力。</w:t>
      </w:r>
      <w:r w:rsidR="00895C5B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(</w:t>
      </w:r>
      <w:r w:rsidRPr="000474C3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112廖宣凱</w:t>
      </w:r>
      <w:r w:rsidR="00895C5B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)</w:t>
      </w:r>
    </w:p>
    <w:p w14:paraId="22DE84DE" w14:textId="4260E238" w:rsidR="00CC5497" w:rsidRPr="000474C3" w:rsidRDefault="00CC5497" w:rsidP="00C071E4">
      <w:pPr>
        <w:spacing w:line="300" w:lineRule="auto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w:r>
        <w:rPr>
          <w:rFonts w:ascii="微軟正黑體" w:eastAsia="微軟正黑體" w:hAnsi="微軟正黑體"/>
          <w:b/>
          <w:bCs/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D35B7C" wp14:editId="29ABD975">
                <wp:simplePos x="0" y="0"/>
                <wp:positionH relativeFrom="column">
                  <wp:posOffset>-1285875</wp:posOffset>
                </wp:positionH>
                <wp:positionV relativeFrom="paragraph">
                  <wp:posOffset>247650</wp:posOffset>
                </wp:positionV>
                <wp:extent cx="8039100" cy="0"/>
                <wp:effectExtent l="0" t="38100" r="38100" b="38100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91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C3E28" id="直線接點 2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01.25pt,19.5pt" to="531.7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" strokecolor="yellow" strokeweight="6pt">
                <v:stroke joinstyle="miter"/>
              </v:line>
            </w:pict>
          </mc:Fallback>
        </mc:AlternateContent>
      </w:r>
    </w:p>
    <w:p w14:paraId="190D2C54" w14:textId="168B284E" w:rsidR="00A5228C" w:rsidRPr="00C071E4" w:rsidRDefault="00A5228C" w:rsidP="00C071E4">
      <w:pPr>
        <w:spacing w:line="300" w:lineRule="auto"/>
        <w:rPr>
          <w:rFonts w:ascii="微軟正黑體" w:eastAsia="微軟正黑體" w:hAnsi="微軟正黑體"/>
          <w:color w:val="00FDFF"/>
          <w:sz w:val="48"/>
          <w:szCs w:val="48"/>
        </w:rPr>
      </w:pPr>
      <w:r w:rsidRPr="007E3403">
        <w:rPr>
          <w:rFonts w:ascii="微軟正黑體" w:eastAsia="微軟正黑體" w:hAnsi="微軟正黑體" w:hint="eastAsia"/>
          <w:b/>
          <w:bCs/>
          <w:color w:val="00FDFF"/>
          <w:sz w:val="48"/>
          <w:szCs w:val="48"/>
        </w:rPr>
        <w:t>三、</w:t>
      </w:r>
      <w:proofErr w:type="gramStart"/>
      <w:r w:rsidR="005419CB">
        <w:rPr>
          <w:rFonts w:ascii="微軟正黑體" w:eastAsia="微軟正黑體" w:hAnsi="微軟正黑體" w:hint="eastAsia"/>
          <w:b/>
          <w:bCs/>
          <w:color w:val="00FDFF"/>
          <w:sz w:val="48"/>
          <w:szCs w:val="48"/>
        </w:rPr>
        <w:t>文氏</w:t>
      </w:r>
      <w:r w:rsidR="00122747" w:rsidRPr="007E3403">
        <w:rPr>
          <w:rFonts w:ascii="微軟正黑體" w:eastAsia="微軟正黑體" w:hAnsi="微軟正黑體" w:hint="eastAsia"/>
          <w:b/>
          <w:bCs/>
          <w:color w:val="00FDFF"/>
          <w:sz w:val="48"/>
          <w:szCs w:val="48"/>
        </w:rPr>
        <w:t>管</w:t>
      </w:r>
      <w:proofErr w:type="gramEnd"/>
    </w:p>
    <w:p w14:paraId="11C2A1DB" w14:textId="37D77A99" w:rsidR="005419CB" w:rsidRPr="005419CB" w:rsidRDefault="005419CB" w:rsidP="005419CB">
      <w:pPr>
        <w:rPr>
          <w:rFonts w:ascii="微軟正黑體" w:eastAsia="微軟正黑體" w:hAnsi="微軟正黑體"/>
          <w:b/>
          <w:bCs/>
          <w:color w:val="00FF00"/>
          <w:sz w:val="40"/>
          <w:szCs w:val="40"/>
        </w:rPr>
      </w:pPr>
      <w:r w:rsidRPr="005419CB">
        <w:rPr>
          <w:rFonts w:ascii="微軟正黑體" w:eastAsia="微軟正黑體" w:hAnsi="微軟正黑體"/>
          <w:b/>
          <w:bCs/>
          <w:color w:val="00FF00"/>
          <w:sz w:val="40"/>
          <w:szCs w:val="40"/>
        </w:rPr>
        <w:t>Venturi tube</w:t>
      </w:r>
    </w:p>
    <w:p w14:paraId="251A661F" w14:textId="13E569DF" w:rsidR="005419CB" w:rsidRPr="005419CB" w:rsidRDefault="00706631" w:rsidP="00C071E4">
      <w:pPr>
        <w:spacing w:line="300" w:lineRule="auto"/>
        <w:rPr>
          <w:rFonts w:ascii="微軟正黑體" w:eastAsia="微軟正黑體" w:hAnsi="微軟正黑體"/>
          <w:b/>
          <w:bCs/>
          <w:color w:val="00FF00"/>
          <w:sz w:val="40"/>
          <w:szCs w:val="40"/>
        </w:rPr>
      </w:pPr>
      <w:hyperlink r:id="rId8" w:history="1">
        <w:r w:rsidR="005419CB" w:rsidRPr="005419CB">
          <w:rPr>
            <w:rStyle w:val="a3"/>
            <w:rFonts w:ascii="微軟正黑體" w:eastAsia="微軟正黑體" w:hAnsi="微軟正黑體"/>
            <w:b/>
            <w:bCs/>
            <w:color w:val="00FF00"/>
            <w:sz w:val="40"/>
            <w:szCs w:val="40"/>
          </w:rPr>
          <w:t>https://www.youtube.com/embed/iiiJ6iMpBEo</w:t>
        </w:r>
      </w:hyperlink>
    </w:p>
    <w:p w14:paraId="3DF311BF" w14:textId="556CFF0D" w:rsidR="00122747" w:rsidRDefault="00122747" w:rsidP="00C071E4">
      <w:pPr>
        <w:spacing w:line="300" w:lineRule="auto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w:proofErr w:type="gramStart"/>
      <w:r w:rsidRPr="00D624E5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紋飾管流量量測計</w:t>
      </w:r>
      <w:proofErr w:type="gramEnd"/>
      <w:r w:rsidRPr="00D624E5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主要透過白努力定律的攻勢, 在流體流經管子狹窄處因連續性方程因此流速變大,</w:t>
      </w:r>
      <w:r w:rsidRPr="00D624E5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 xml:space="preserve"> </w:t>
      </w:r>
      <w:r w:rsidRPr="00D624E5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而因管內是同一片流體, 故根據白努力定律在管子</w:t>
      </w:r>
      <w:proofErr w:type="gramStart"/>
      <w:r w:rsidRPr="00D624E5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夾窄處</w:t>
      </w:r>
      <w:proofErr w:type="gramEnd"/>
      <w:r w:rsidRPr="00D624E5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壓力變小</w:t>
      </w:r>
      <w:r w:rsidRPr="00D624E5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 xml:space="preserve">, </w:t>
      </w:r>
      <w:r w:rsidRPr="00D624E5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因此我們可以透過水流在</w:t>
      </w:r>
      <w:proofErr w:type="gramStart"/>
      <w:r w:rsidRPr="00D624E5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文氏管</w:t>
      </w:r>
      <w:proofErr w:type="gramEnd"/>
      <w:r w:rsidRPr="00D624E5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內的壓力</w:t>
      </w:r>
      <w:r w:rsidRPr="00C071E4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變化得知管內流速, 進一步地去估算流體的流量</w:t>
      </w:r>
      <w:r w:rsidR="005419CB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。(</w:t>
      </w:r>
      <w:r w:rsidRPr="00C071E4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113</w:t>
      </w:r>
      <w:r w:rsidRPr="00C071E4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莊秉</w:t>
      </w:r>
      <w:proofErr w:type="gramStart"/>
      <w:r w:rsidRPr="00C071E4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諺</w:t>
      </w:r>
      <w:proofErr w:type="gramEnd"/>
      <w:r w:rsidR="005419CB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)</w:t>
      </w:r>
    </w:p>
    <w:p w14:paraId="17ADB6DE" w14:textId="51818178" w:rsidR="00CC5497" w:rsidRPr="00C071E4" w:rsidRDefault="00CC5497" w:rsidP="00C071E4">
      <w:pPr>
        <w:spacing w:line="300" w:lineRule="auto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w:r>
        <w:rPr>
          <w:rFonts w:ascii="微軟正黑體" w:eastAsia="微軟正黑體" w:hAnsi="微軟正黑體"/>
          <w:b/>
          <w:bCs/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B90CE3" wp14:editId="6A448DC7">
                <wp:simplePos x="0" y="0"/>
                <wp:positionH relativeFrom="page">
                  <wp:align>left</wp:align>
                </wp:positionH>
                <wp:positionV relativeFrom="paragraph">
                  <wp:posOffset>238125</wp:posOffset>
                </wp:positionV>
                <wp:extent cx="8039100" cy="0"/>
                <wp:effectExtent l="0" t="38100" r="38100" b="38100"/>
                <wp:wrapNone/>
                <wp:docPr id="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91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9C0FC" id="直線接點 3" o:spid="_x0000_s1026" style="position:absolute;z-index:25166336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" from="0,18.75pt" to="633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" strokecolor="yellow" strokeweight="6pt">
                <v:stroke joinstyle="miter"/>
                <w10:wrap anchorx="page"/>
              </v:line>
            </w:pict>
          </mc:Fallback>
        </mc:AlternateContent>
      </w:r>
    </w:p>
    <w:p w14:paraId="764E81D2" w14:textId="77777777" w:rsidR="00A5228C" w:rsidRPr="000474C3" w:rsidRDefault="00A5228C" w:rsidP="00C071E4">
      <w:pPr>
        <w:spacing w:line="300" w:lineRule="auto"/>
        <w:rPr>
          <w:rFonts w:ascii="微軟正黑體" w:eastAsia="微軟正黑體" w:hAnsi="微軟正黑體"/>
          <w:b/>
          <w:bCs/>
          <w:color w:val="00FDFF"/>
          <w:sz w:val="48"/>
          <w:szCs w:val="48"/>
        </w:rPr>
      </w:pPr>
      <w:r w:rsidRPr="000474C3">
        <w:rPr>
          <w:rFonts w:ascii="微軟正黑體" w:eastAsia="微軟正黑體" w:hAnsi="微軟正黑體" w:hint="eastAsia"/>
          <w:b/>
          <w:bCs/>
          <w:color w:val="00FDFF"/>
          <w:sz w:val="48"/>
          <w:szCs w:val="48"/>
        </w:rPr>
        <w:t xml:space="preserve">四、Dyson </w:t>
      </w:r>
      <w:proofErr w:type="spellStart"/>
      <w:r w:rsidRPr="000474C3">
        <w:rPr>
          <w:rFonts w:ascii="微軟正黑體" w:eastAsia="微軟正黑體" w:hAnsi="微軟正黑體" w:hint="eastAsia"/>
          <w:b/>
          <w:bCs/>
          <w:color w:val="00FDFF"/>
          <w:sz w:val="48"/>
          <w:szCs w:val="48"/>
        </w:rPr>
        <w:t>Airwrap</w:t>
      </w:r>
      <w:proofErr w:type="spellEnd"/>
    </w:p>
    <w:p w14:paraId="79036A5E" w14:textId="69145F44" w:rsidR="005419CB" w:rsidRPr="005419CB" w:rsidRDefault="005419CB" w:rsidP="00C071E4">
      <w:pPr>
        <w:spacing w:line="300" w:lineRule="auto"/>
        <w:rPr>
          <w:rFonts w:ascii="微軟正黑體" w:eastAsia="微軟正黑體" w:hAnsi="微軟正黑體"/>
          <w:b/>
          <w:bCs/>
          <w:color w:val="00FF00"/>
          <w:sz w:val="40"/>
          <w:szCs w:val="40"/>
        </w:rPr>
      </w:pPr>
      <w:r w:rsidRPr="005419CB">
        <w:rPr>
          <w:rFonts w:ascii="微軟正黑體" w:eastAsia="微軟正黑體" w:hAnsi="微軟正黑體" w:hint="eastAsia"/>
          <w:b/>
          <w:bCs/>
          <w:color w:val="00FF00"/>
          <w:sz w:val="40"/>
          <w:szCs w:val="40"/>
        </w:rPr>
        <w:t>T</w:t>
      </w:r>
      <w:r w:rsidRPr="005419CB">
        <w:rPr>
          <w:rFonts w:ascii="微軟正黑體" w:eastAsia="微軟正黑體" w:hAnsi="微軟正黑體"/>
          <w:b/>
          <w:bCs/>
          <w:color w:val="00FF00"/>
          <w:sz w:val="40"/>
          <w:szCs w:val="40"/>
        </w:rPr>
        <w:t xml:space="preserve">he Science behind the Dyson </w:t>
      </w:r>
      <w:proofErr w:type="spellStart"/>
      <w:r w:rsidRPr="005419CB">
        <w:rPr>
          <w:rFonts w:ascii="微軟正黑體" w:eastAsia="微軟正黑體" w:hAnsi="微軟正黑體"/>
          <w:b/>
          <w:bCs/>
          <w:color w:val="00FF00"/>
          <w:sz w:val="40"/>
          <w:szCs w:val="40"/>
        </w:rPr>
        <w:t>Airwrap</w:t>
      </w:r>
      <w:proofErr w:type="spellEnd"/>
    </w:p>
    <w:p w14:paraId="16371CB0" w14:textId="1D6E7FE7" w:rsidR="005419CB" w:rsidRPr="005419CB" w:rsidRDefault="00706631" w:rsidP="00C071E4">
      <w:pPr>
        <w:spacing w:line="300" w:lineRule="auto"/>
        <w:rPr>
          <w:rFonts w:ascii="微軟正黑體" w:eastAsia="微軟正黑體" w:hAnsi="微軟正黑體"/>
          <w:b/>
          <w:bCs/>
          <w:color w:val="00FF00"/>
          <w:sz w:val="40"/>
          <w:szCs w:val="40"/>
        </w:rPr>
      </w:pPr>
      <w:hyperlink r:id="rId9" w:history="1">
        <w:r w:rsidR="005419CB" w:rsidRPr="005419CB">
          <w:rPr>
            <w:rStyle w:val="a3"/>
            <w:rFonts w:ascii="微軟正黑體" w:eastAsia="微軟正黑體" w:hAnsi="微軟正黑體"/>
            <w:b/>
            <w:bCs/>
            <w:color w:val="00FF00"/>
            <w:sz w:val="40"/>
            <w:szCs w:val="40"/>
          </w:rPr>
          <w:t>https://www.youtube.com/embed/X1kQFJcKEaM</w:t>
        </w:r>
      </w:hyperlink>
    </w:p>
    <w:p w14:paraId="33F7A4A3" w14:textId="13148B77" w:rsidR="00A5228C" w:rsidRPr="000474C3" w:rsidRDefault="00A5228C" w:rsidP="00C071E4">
      <w:pPr>
        <w:spacing w:line="300" w:lineRule="auto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w:r w:rsidRPr="000474C3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一種全新的捲髮方式。 利用空氣的力量。</w:t>
      </w:r>
      <w:proofErr w:type="gramStart"/>
      <w:r w:rsidRPr="000474C3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康達效應</w:t>
      </w:r>
      <w:proofErr w:type="gramEnd"/>
      <w:r w:rsidRPr="000474C3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 xml:space="preserve">是指一種流向，當快速移動的噴射氣流通過表面時會附著在該表面。 在Dyson </w:t>
      </w:r>
      <w:proofErr w:type="spellStart"/>
      <w:r w:rsidRPr="000474C3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Airwrap</w:t>
      </w:r>
      <w:proofErr w:type="spellEnd"/>
      <w:r w:rsidRPr="000474C3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 xml:space="preserve">™造型器中，我們將此科學概念結合Dyson V9數位馬達，產生旋轉的空氣漩渦。 </w:t>
      </w:r>
    </w:p>
    <w:p w14:paraId="5D3DDD1A" w14:textId="1DBB0198" w:rsidR="00A5228C" w:rsidRPr="005419CB" w:rsidRDefault="00A5228C" w:rsidP="00C071E4">
      <w:pPr>
        <w:spacing w:line="300" w:lineRule="auto"/>
        <w:rPr>
          <w:rFonts w:ascii="微軟正黑體" w:eastAsia="微軟正黑體" w:hAnsi="微軟正黑體"/>
          <w:b/>
          <w:bCs/>
          <w:color w:val="FFFFFF" w:themeColor="background1"/>
        </w:rPr>
      </w:pPr>
      <w:r w:rsidRPr="000474C3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 xml:space="preserve">其他造型器使用的極度高熱會損害頭髮。 Dyson </w:t>
      </w:r>
      <w:proofErr w:type="spellStart"/>
      <w:r w:rsidRPr="000474C3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Airwrap</w:t>
      </w:r>
      <w:proofErr w:type="spellEnd"/>
      <w:r w:rsidRPr="000474C3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™不同，它並非僅依靠熱度來改變頭髮結構內的鏈結。 利用空氣增加捲髮的豐盈度，並避免極度高熱。 智慧溫控測量並調節熱度。 將溫度維持在150°C以下，幫助避免高熱損傷頭髮，綻放自然光澤。</w:t>
      </w:r>
      <w:r w:rsidR="005419CB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(</w:t>
      </w:r>
      <w:r w:rsidRPr="000474C3">
        <w:rPr>
          <w:rFonts w:ascii="微軟正黑體" w:eastAsia="微軟正黑體" w:hAnsi="微軟正黑體" w:cs="Arial"/>
          <w:b/>
          <w:bCs/>
          <w:color w:val="FFFFFF" w:themeColor="background1"/>
          <w:kern w:val="0"/>
          <w:sz w:val="36"/>
          <w:szCs w:val="36"/>
        </w:rPr>
        <w:t>112邵奎</w:t>
      </w:r>
      <w:proofErr w:type="gramStart"/>
      <w:r w:rsidRPr="000474C3">
        <w:rPr>
          <w:rFonts w:ascii="微軟正黑體" w:eastAsia="微軟正黑體" w:hAnsi="微軟正黑體" w:cs="Arial"/>
          <w:b/>
          <w:bCs/>
          <w:color w:val="FFFFFF" w:themeColor="background1"/>
          <w:kern w:val="0"/>
          <w:sz w:val="36"/>
          <w:szCs w:val="36"/>
        </w:rPr>
        <w:t>祐</w:t>
      </w:r>
      <w:proofErr w:type="gramEnd"/>
      <w:r w:rsidR="005419CB">
        <w:rPr>
          <w:rFonts w:ascii="微軟正黑體" w:eastAsia="微軟正黑體" w:hAnsi="微軟正黑體" w:cs="Arial" w:hint="eastAsia"/>
          <w:b/>
          <w:bCs/>
          <w:color w:val="FFFFFF" w:themeColor="background1"/>
          <w:kern w:val="0"/>
          <w:sz w:val="36"/>
          <w:szCs w:val="36"/>
        </w:rPr>
        <w:t>)</w:t>
      </w:r>
    </w:p>
    <w:p w14:paraId="0F557A34" w14:textId="665A3F11" w:rsidR="00A5228C" w:rsidRPr="000474C3" w:rsidRDefault="00870A4F" w:rsidP="00C071E4">
      <w:pPr>
        <w:spacing w:line="300" w:lineRule="auto"/>
        <w:rPr>
          <w:rFonts w:ascii="微軟正黑體" w:eastAsia="微軟正黑體" w:hAnsi="微軟正黑體"/>
          <w:b/>
          <w:bCs/>
          <w:color w:val="FFFFFF" w:themeColor="background1"/>
          <w:sz w:val="28"/>
          <w:szCs w:val="28"/>
          <w:u w:val="single"/>
        </w:rPr>
      </w:pPr>
      <w:r>
        <w:rPr>
          <w:rFonts w:ascii="微軟正黑體" w:eastAsia="微軟正黑體" w:hAnsi="微軟正黑體"/>
          <w:b/>
          <w:bCs/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75252C" wp14:editId="7674029B">
                <wp:simplePos x="0" y="0"/>
                <wp:positionH relativeFrom="column">
                  <wp:posOffset>-1138464</wp:posOffset>
                </wp:positionH>
                <wp:positionV relativeFrom="paragraph">
                  <wp:posOffset>184603</wp:posOffset>
                </wp:positionV>
                <wp:extent cx="8039100" cy="0"/>
                <wp:effectExtent l="0" t="38100" r="38100" b="38100"/>
                <wp:wrapNone/>
                <wp:docPr id="5" name="直線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91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DB9E5B" id="直線接點 5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9.65pt,14.55pt" to="543.3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" strokecolor="yellow" strokeweight="6pt">
                <v:stroke joinstyle="miter"/>
              </v:line>
            </w:pict>
          </mc:Fallback>
        </mc:AlternateContent>
      </w:r>
      <w:r w:rsidR="00CC5497">
        <w:rPr>
          <w:rFonts w:ascii="微軟正黑體" w:eastAsia="微軟正黑體" w:hAnsi="微軟正黑體"/>
          <w:b/>
          <w:bCs/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9BEC8D" wp14:editId="4F009503">
                <wp:simplePos x="0" y="0"/>
                <wp:positionH relativeFrom="page">
                  <wp:align>left</wp:align>
                </wp:positionH>
                <wp:positionV relativeFrom="paragraph">
                  <wp:posOffset>409575</wp:posOffset>
                </wp:positionV>
                <wp:extent cx="8039100" cy="0"/>
                <wp:effectExtent l="0" t="38100" r="38100" b="38100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91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F94730" id="直線接點 6" o:spid="_x0000_s1026" style="position:absolute;z-index:25166745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" from="0,32.25pt" to="633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" strokecolor="yellow" strokeweight="6pt">
                <v:stroke joinstyle="miter"/>
                <w10:wrap anchorx="page"/>
              </v:line>
            </w:pict>
          </mc:Fallback>
        </mc:AlternateContent>
      </w:r>
    </w:p>
    <w:p w14:paraId="3028BC35" w14:textId="77777777" w:rsidR="00C071E4" w:rsidRPr="000474C3" w:rsidRDefault="00C071E4" w:rsidP="00C071E4">
      <w:pPr>
        <w:spacing w:line="300" w:lineRule="auto"/>
        <w:rPr>
          <w:rFonts w:ascii="微軟正黑體" w:eastAsia="微軟正黑體" w:hAnsi="微軟正黑體"/>
          <w:b/>
          <w:bCs/>
          <w:color w:val="FFFFFF" w:themeColor="background1"/>
          <w:sz w:val="28"/>
          <w:szCs w:val="28"/>
          <w:u w:val="single"/>
        </w:rPr>
      </w:pPr>
    </w:p>
    <w:sectPr w:rsidR="00C071E4" w:rsidRPr="000474C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9C786C" w14:textId="77777777" w:rsidR="00706631" w:rsidRDefault="00706631" w:rsidP="00A9567B">
      <w:r>
        <w:separator/>
      </w:r>
    </w:p>
  </w:endnote>
  <w:endnote w:type="continuationSeparator" w:id="0">
    <w:p w14:paraId="51FF8C1A" w14:textId="77777777" w:rsidR="00706631" w:rsidRDefault="00706631" w:rsidP="00A95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ingFang TC">
    <w:altName w:val="PingFang TC"/>
    <w:charset w:val="88"/>
    <w:family w:val="swiss"/>
    <w:pitch w:val="variable"/>
    <w:sig w:usb0="A00002FF" w:usb1="7ACFFDFB" w:usb2="00000017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2CDB07" w14:textId="77777777" w:rsidR="00A9567B" w:rsidRDefault="00A9567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C4EDC9" w14:textId="77777777" w:rsidR="00A9567B" w:rsidRDefault="00A9567B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BA7A52" w14:textId="77777777" w:rsidR="00A9567B" w:rsidRDefault="00A9567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7A7E33" w14:textId="77777777" w:rsidR="00706631" w:rsidRDefault="00706631" w:rsidP="00A9567B">
      <w:r>
        <w:separator/>
      </w:r>
    </w:p>
  </w:footnote>
  <w:footnote w:type="continuationSeparator" w:id="0">
    <w:p w14:paraId="0B85B499" w14:textId="77777777" w:rsidR="00706631" w:rsidRDefault="00706631" w:rsidP="00A956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145F5" w14:textId="77777777" w:rsidR="00A9567B" w:rsidRDefault="00A9567B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4B71FF" w14:textId="77777777" w:rsidR="00A9567B" w:rsidRDefault="00A9567B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16CF8" w14:textId="77777777" w:rsidR="00A9567B" w:rsidRDefault="00A9567B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3"/>
  <w:displayBackgroundShape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A1E"/>
    <w:rsid w:val="000474C3"/>
    <w:rsid w:val="000A18B8"/>
    <w:rsid w:val="000F5CF4"/>
    <w:rsid w:val="000F7A09"/>
    <w:rsid w:val="00122747"/>
    <w:rsid w:val="00125BCA"/>
    <w:rsid w:val="0020491D"/>
    <w:rsid w:val="00235035"/>
    <w:rsid w:val="00264910"/>
    <w:rsid w:val="005419CB"/>
    <w:rsid w:val="00706631"/>
    <w:rsid w:val="00743B69"/>
    <w:rsid w:val="007466F0"/>
    <w:rsid w:val="007E3403"/>
    <w:rsid w:val="00870A4F"/>
    <w:rsid w:val="00895C5B"/>
    <w:rsid w:val="009157D8"/>
    <w:rsid w:val="00922A1E"/>
    <w:rsid w:val="00952676"/>
    <w:rsid w:val="009777CF"/>
    <w:rsid w:val="00A5228C"/>
    <w:rsid w:val="00A9567B"/>
    <w:rsid w:val="00B13CE4"/>
    <w:rsid w:val="00C071E4"/>
    <w:rsid w:val="00C91EB2"/>
    <w:rsid w:val="00CC5497"/>
    <w:rsid w:val="00D624E5"/>
    <w:rsid w:val="00F97FCE"/>
    <w:rsid w:val="00FD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05D695"/>
  <w15:chartTrackingRefBased/>
  <w15:docId w15:val="{B5156E55-0FFA-6B4D-B67E-5847EA86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2A1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2A1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0491D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20491D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A956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9567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956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956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embed/iiiJ6iMpBEo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embed/NWZgOOerWe4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youtube.com/embed/X1kQFJcKEa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B092030030</dc:creator>
  <cp:keywords/>
  <dc:description/>
  <cp:lastModifiedBy>至庚 洪</cp:lastModifiedBy>
  <cp:revision>20</cp:revision>
  <dcterms:created xsi:type="dcterms:W3CDTF">2020-12-16T12:39:00Z</dcterms:created>
  <dcterms:modified xsi:type="dcterms:W3CDTF">2021-03-21T09:35:00Z</dcterms:modified>
</cp:coreProperties>
</file>