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p w14:paraId="3F5C6F6F" w14:textId="1B5C325A" w:rsidR="009F4D7B" w:rsidRDefault="009F4D7B" w:rsidP="001D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微軟正黑體" w:eastAsia="微軟正黑體" w:hAnsi="微軟正黑體" w:cs="PingFang TC"/>
          <w:b/>
          <w:bCs/>
          <w:color w:val="FFFF00"/>
          <w:kern w:val="0"/>
          <w:sz w:val="64"/>
          <w:szCs w:val="64"/>
        </w:rPr>
      </w:pPr>
      <w:r>
        <w:rPr>
          <w:rFonts w:ascii="微軟正黑體" w:eastAsia="微軟正黑體" w:hAnsi="微軟正黑體" w:cs="PingFang TC" w:hint="eastAsia"/>
          <w:b/>
          <w:bCs/>
          <w:color w:val="FFFF00"/>
          <w:kern w:val="0"/>
          <w:sz w:val="64"/>
          <w:szCs w:val="64"/>
        </w:rPr>
        <w:t>魔力棒球</w:t>
      </w:r>
    </w:p>
    <w:p w14:paraId="2A0A68C2" w14:textId="23318F8A" w:rsidR="001D3AE3" w:rsidRPr="00485AF3" w:rsidRDefault="00A262E2" w:rsidP="001D3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微軟正黑體" w:eastAsia="微軟正黑體" w:hAnsi="微軟正黑體" w:cs="PingFang TC"/>
          <w:b/>
          <w:bCs/>
          <w:color w:val="FFFF00"/>
          <w:kern w:val="0"/>
          <w:sz w:val="64"/>
          <w:szCs w:val="64"/>
        </w:rPr>
      </w:pPr>
      <w:r w:rsidRPr="00485AF3">
        <w:rPr>
          <w:rFonts w:ascii="微軟正黑體" w:eastAsia="微軟正黑體" w:hAnsi="微軟正黑體" w:cs="PingFang TC" w:hint="eastAsia"/>
          <w:b/>
          <w:bCs/>
          <w:color w:val="FFFF00"/>
          <w:kern w:val="0"/>
          <w:sz w:val="64"/>
          <w:szCs w:val="64"/>
        </w:rPr>
        <w:t>與</w:t>
      </w:r>
      <w:r w:rsidR="009F4D7B">
        <w:rPr>
          <w:rFonts w:ascii="微軟正黑體" w:eastAsia="微軟正黑體" w:hAnsi="微軟正黑體" w:cs="PingFang TC" w:hint="eastAsia"/>
          <w:b/>
          <w:bCs/>
          <w:color w:val="FFFF00"/>
          <w:kern w:val="0"/>
          <w:sz w:val="64"/>
          <w:szCs w:val="64"/>
        </w:rPr>
        <w:t>本主題</w:t>
      </w:r>
      <w:r w:rsidR="001D3AE3" w:rsidRPr="00485AF3">
        <w:rPr>
          <w:rFonts w:ascii="微軟正黑體" w:eastAsia="微軟正黑體" w:hAnsi="微軟正黑體" w:cs="PingFang TC" w:hint="eastAsia"/>
          <w:b/>
          <w:bCs/>
          <w:color w:val="FFFF00"/>
          <w:kern w:val="0"/>
          <w:sz w:val="64"/>
          <w:szCs w:val="64"/>
        </w:rPr>
        <w:t>有關的技術</w:t>
      </w:r>
    </w:p>
    <w:p w14:paraId="53C2799A" w14:textId="07080B28" w:rsidR="00C92B57" w:rsidRPr="00C92B57" w:rsidRDefault="001D3AE3" w:rsidP="00C92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微軟正黑體" w:eastAsia="微軟正黑體" w:hAnsi="微軟正黑體" w:cs="PingFang TC"/>
          <w:b/>
          <w:bCs/>
          <w:color w:val="00FDFF"/>
          <w:kern w:val="0"/>
          <w:sz w:val="48"/>
          <w:szCs w:val="48"/>
        </w:rPr>
      </w:pPr>
      <w:r w:rsidRPr="00485AF3">
        <w:rPr>
          <w:rFonts w:ascii="微軟正黑體" w:eastAsia="微軟正黑體" w:hAnsi="微軟正黑體" w:cs="PingFang TC" w:hint="eastAsia"/>
          <w:b/>
          <w:bCs/>
          <w:color w:val="00FDFF"/>
          <w:kern w:val="0"/>
          <w:sz w:val="48"/>
          <w:szCs w:val="48"/>
        </w:rPr>
        <w:t>一、白努力吸盤</w:t>
      </w:r>
    </w:p>
    <w:p w14:paraId="66BFF690" w14:textId="079C1753" w:rsidR="00C92B57" w:rsidRPr="00C92B57" w:rsidRDefault="00C92B57" w:rsidP="00C92B57">
      <w:pPr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C92B57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Bernoulli vacuum cups</w:t>
      </w:r>
    </w:p>
    <w:p w14:paraId="17796EAD" w14:textId="2897AB61" w:rsidR="00C92B57" w:rsidRPr="00C92B57" w:rsidRDefault="00F02FD3" w:rsidP="00C92B57">
      <w:pPr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hyperlink r:id="rId6" w:history="1">
        <w:r w:rsidR="00C92B57" w:rsidRPr="00C92B57">
          <w:rPr>
            <w:rStyle w:val="a3"/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https://www.youtube.com/embed/phSlc8B4kFo</w:t>
        </w:r>
      </w:hyperlink>
    </w:p>
    <w:p w14:paraId="00A74856" w14:textId="05EFCBDC" w:rsidR="001575D0" w:rsidRPr="00485AF3" w:rsidRDefault="001575D0" w:rsidP="0015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微軟正黑體" w:eastAsia="微軟正黑體" w:hAnsi="微軟正黑體" w:cs="Times"/>
          <w:b/>
          <w:bCs/>
          <w:color w:val="FFFFFF" w:themeColor="background1"/>
          <w:kern w:val="0"/>
          <w:sz w:val="36"/>
          <w:szCs w:val="36"/>
        </w:rPr>
      </w:pPr>
      <w:r w:rsidRPr="00485AF3">
        <w:rPr>
          <w:rFonts w:ascii="微軟正黑體" w:eastAsia="微軟正黑體" w:hAnsi="微軟正黑體" w:cs="PingFang TC"/>
          <w:b/>
          <w:bCs/>
          <w:color w:val="FFFFFF" w:themeColor="background1"/>
          <w:kern w:val="0"/>
          <w:sz w:val="36"/>
          <w:szCs w:val="36"/>
        </w:rPr>
        <w:t>輸入的壓縮空氣在吸盤內徑向轉</w:t>
      </w:r>
      <w:r w:rsidRPr="00485AF3">
        <w:rPr>
          <w:rFonts w:ascii="微軟正黑體" w:eastAsia="微軟正黑體" w:hAnsi="微軟正黑體" w:cs="Times"/>
          <w:b/>
          <w:bCs/>
          <w:color w:val="FFFFFF" w:themeColor="background1"/>
          <w:kern w:val="0"/>
          <w:sz w:val="36"/>
          <w:szCs w:val="36"/>
        </w:rPr>
        <w:t xml:space="preserve"> </w:t>
      </w:r>
      <w:r w:rsidRPr="00485AF3">
        <w:rPr>
          <w:rFonts w:ascii="微軟正黑體" w:eastAsia="微軟正黑體" w:hAnsi="微軟正黑體" w:cs="PingFang TC"/>
          <w:b/>
          <w:bCs/>
          <w:color w:val="FFFFFF" w:themeColor="background1"/>
          <w:kern w:val="0"/>
          <w:sz w:val="36"/>
          <w:szCs w:val="36"/>
        </w:rPr>
        <w:t>向，在工件和吸盤表面之間形成</w:t>
      </w:r>
      <w:r w:rsidRPr="00485AF3">
        <w:rPr>
          <w:rFonts w:ascii="微軟正黑體" w:eastAsia="微軟正黑體" w:hAnsi="微軟正黑體" w:cs="Times"/>
          <w:b/>
          <w:bCs/>
          <w:color w:val="FFFFFF" w:themeColor="background1"/>
          <w:kern w:val="0"/>
          <w:sz w:val="36"/>
          <w:szCs w:val="36"/>
        </w:rPr>
        <w:t xml:space="preserve"> </w:t>
      </w:r>
      <w:r w:rsidRPr="00485AF3">
        <w:rPr>
          <w:rFonts w:ascii="微軟正黑體" w:eastAsia="微軟正黑體" w:hAnsi="微軟正黑體" w:cs="PingFang TC"/>
          <w:b/>
          <w:bCs/>
          <w:color w:val="FFFFFF" w:themeColor="background1"/>
          <w:kern w:val="0"/>
          <w:sz w:val="36"/>
          <w:szCs w:val="36"/>
        </w:rPr>
        <w:t>回流。氣流通過吸盤本體和中心</w:t>
      </w:r>
      <w:r w:rsidRPr="00485AF3">
        <w:rPr>
          <w:rFonts w:ascii="微軟正黑體" w:eastAsia="微軟正黑體" w:hAnsi="微軟正黑體" w:cs="Times"/>
          <w:b/>
          <w:bCs/>
          <w:color w:val="FFFFFF" w:themeColor="background1"/>
          <w:kern w:val="0"/>
          <w:sz w:val="36"/>
          <w:szCs w:val="36"/>
        </w:rPr>
        <w:t xml:space="preserve"> </w:t>
      </w:r>
      <w:proofErr w:type="gramStart"/>
      <w:r w:rsidRPr="00485AF3">
        <w:rPr>
          <w:rFonts w:ascii="微軟正黑體" w:eastAsia="微軟正黑體" w:hAnsi="微軟正黑體" w:cs="PingFang TC"/>
          <w:b/>
          <w:bCs/>
          <w:color w:val="FFFFFF" w:themeColor="background1"/>
          <w:kern w:val="0"/>
          <w:sz w:val="36"/>
          <w:szCs w:val="36"/>
        </w:rPr>
        <w:t>插件之間</w:t>
      </w:r>
      <w:proofErr w:type="gramEnd"/>
      <w:r w:rsidRPr="00485AF3">
        <w:rPr>
          <w:rFonts w:ascii="微軟正黑體" w:eastAsia="微軟正黑體" w:hAnsi="微軟正黑體" w:cs="PingFang TC"/>
          <w:b/>
          <w:bCs/>
          <w:color w:val="FFFFFF" w:themeColor="background1"/>
          <w:kern w:val="0"/>
          <w:sz w:val="36"/>
          <w:szCs w:val="36"/>
        </w:rPr>
        <w:t>非常小的縫隙流動，這樣大大提高了氣流速度。</w:t>
      </w:r>
      <w:r w:rsidRPr="00485AF3">
        <w:rPr>
          <w:rFonts w:ascii="微軟正黑體" w:eastAsia="微軟正黑體" w:hAnsi="微軟正黑體" w:cs="Times"/>
          <w:b/>
          <w:bCs/>
          <w:color w:val="FFFFFF" w:themeColor="background1"/>
          <w:kern w:val="0"/>
          <w:sz w:val="36"/>
          <w:szCs w:val="36"/>
        </w:rPr>
        <w:t xml:space="preserve"> </w:t>
      </w:r>
      <w:r w:rsidRPr="00485AF3">
        <w:rPr>
          <w:rFonts w:ascii="微軟正黑體" w:eastAsia="微軟正黑體" w:hAnsi="微軟正黑體" w:cs="PingFang TC"/>
          <w:b/>
          <w:bCs/>
          <w:color w:val="FFFFFF" w:themeColor="background1"/>
          <w:kern w:val="0"/>
          <w:sz w:val="36"/>
          <w:szCs w:val="36"/>
        </w:rPr>
        <w:t>高速外流的氣流在吸盤和工件產</w:t>
      </w:r>
      <w:r w:rsidRPr="00485AF3">
        <w:rPr>
          <w:rFonts w:ascii="微軟正黑體" w:eastAsia="微軟正黑體" w:hAnsi="微軟正黑體" w:cs="Times"/>
          <w:b/>
          <w:bCs/>
          <w:color w:val="FFFFFF" w:themeColor="background1"/>
          <w:kern w:val="0"/>
          <w:sz w:val="36"/>
          <w:szCs w:val="36"/>
        </w:rPr>
        <w:t xml:space="preserve"> </w:t>
      </w:r>
      <w:r w:rsidRPr="00485AF3">
        <w:rPr>
          <w:rFonts w:ascii="微軟正黑體" w:eastAsia="微軟正黑體" w:hAnsi="微軟正黑體" w:cs="PingFang TC"/>
          <w:b/>
          <w:bCs/>
          <w:color w:val="FFFFFF" w:themeColor="background1"/>
          <w:kern w:val="0"/>
          <w:sz w:val="36"/>
          <w:szCs w:val="36"/>
        </w:rPr>
        <w:t>生真空。吸盤的墊片讓吸盤和工件之間保持一定的距離，確保氣流能夠順暢地流出。採用</w:t>
      </w:r>
      <w:proofErr w:type="gramStart"/>
      <w:r w:rsidRPr="00485AF3">
        <w:rPr>
          <w:rFonts w:ascii="微軟正黑體" w:eastAsia="微軟正黑體" w:hAnsi="微軟正黑體" w:cs="PingFang TC"/>
          <w:b/>
          <w:bCs/>
          <w:color w:val="FFFFFF" w:themeColor="background1"/>
          <w:kern w:val="0"/>
          <w:sz w:val="36"/>
          <w:szCs w:val="36"/>
        </w:rPr>
        <w:t>伯努利原理</w:t>
      </w:r>
      <w:proofErr w:type="gramEnd"/>
      <w:r w:rsidRPr="00485AF3">
        <w:rPr>
          <w:rFonts w:ascii="微軟正黑體" w:eastAsia="微軟正黑體" w:hAnsi="微軟正黑體" w:cs="PingFang TC"/>
          <w:b/>
          <w:bCs/>
          <w:color w:val="FFFFFF" w:themeColor="background1"/>
          <w:kern w:val="0"/>
          <w:sz w:val="36"/>
          <w:szCs w:val="36"/>
        </w:rPr>
        <w:t>的真空發生能輕柔抓取各種工件，且幾乎不發生接觸。</w:t>
      </w:r>
      <w:r w:rsidR="00AE3911" w:rsidRPr="00AE3911">
        <w:rPr>
          <w:rFonts w:ascii="微軟正黑體" w:eastAsia="微軟正黑體" w:hAnsi="微軟正黑體" w:cs="PingFang TC" w:hint="eastAsia"/>
          <w:b/>
          <w:bCs/>
          <w:color w:val="FFFFFF" w:themeColor="background1"/>
          <w:kern w:val="0"/>
          <w:sz w:val="36"/>
          <w:szCs w:val="36"/>
        </w:rPr>
        <w:t>(113鄭維玨)</w:t>
      </w:r>
    </w:p>
    <w:p w14:paraId="6A0914AF" w14:textId="1C775C3A" w:rsidR="001575D0" w:rsidRPr="00485AF3" w:rsidRDefault="009F4D7B" w:rsidP="001575D0">
      <w:pPr>
        <w:widowControl/>
        <w:rPr>
          <w:rFonts w:ascii="微軟正黑體" w:eastAsia="微軟正黑體" w:hAnsi="微軟正黑體" w:cs="新細明體"/>
          <w:b/>
          <w:bCs/>
          <w:color w:val="FFFFFF" w:themeColor="background1"/>
          <w:kern w:val="0"/>
        </w:rPr>
      </w:pPr>
      <w:r>
        <w:rPr>
          <w:rFonts w:ascii="微軟正黑體" w:eastAsia="微軟正黑體" w:hAnsi="微軟正黑體"/>
          <w:b/>
          <w:bCs/>
          <w:noProof/>
          <w:color w:val="FFFFFF" w:themeColor="background1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47A33" wp14:editId="6A231E33">
                <wp:simplePos x="0" y="0"/>
                <wp:positionH relativeFrom="margin">
                  <wp:align>center</wp:align>
                </wp:positionH>
                <wp:positionV relativeFrom="paragraph">
                  <wp:posOffset>2821214</wp:posOffset>
                </wp:positionV>
                <wp:extent cx="8515350" cy="0"/>
                <wp:effectExtent l="0" t="152400" r="0" b="15240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535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AB1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" o:spid="_x0000_s1026" type="#_x0000_t32" style="position:absolute;margin-left:0;margin-top:222.15pt;width:670.5pt;height:0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" strokecolor="yellow" strokeweight="6pt">
                <v:stroke startarrow="block" endarrow="block" joinstyle="miter"/>
                <w10:wrap anchorx="margin"/>
              </v:shape>
            </w:pict>
          </mc:Fallback>
        </mc:AlternateContent>
      </w:r>
      <w:r w:rsidR="001575D0" w:rsidRPr="00485AF3">
        <w:rPr>
          <w:rFonts w:ascii="微軟正黑體" w:eastAsia="微軟正黑體" w:hAnsi="微軟正黑體"/>
          <w:b/>
          <w:bCs/>
          <w:color w:val="FFFFFF" w:themeColor="background1"/>
          <w:sz w:val="16"/>
          <w:szCs w:val="16"/>
        </w:rPr>
        <w:t xml:space="preserve"> </w:t>
      </w:r>
      <w:r w:rsidR="001575D0" w:rsidRPr="00485AF3">
        <w:rPr>
          <w:rFonts w:ascii="微軟正黑體" w:eastAsia="微軟正黑體" w:hAnsi="微軟正黑體" w:cs="新細明體"/>
          <w:b/>
          <w:bCs/>
          <w:color w:val="FFFFFF" w:themeColor="background1"/>
          <w:kern w:val="0"/>
        </w:rPr>
        <w:fldChar w:fldCharType="begin"/>
      </w:r>
      <w:r w:rsidR="001575D0" w:rsidRPr="00485AF3">
        <w:rPr>
          <w:rFonts w:ascii="微軟正黑體" w:eastAsia="微軟正黑體" w:hAnsi="微軟正黑體" w:cs="新細明體"/>
          <w:b/>
          <w:bCs/>
          <w:color w:val="FFFFFF" w:themeColor="background1"/>
          <w:kern w:val="0"/>
        </w:rPr>
        <w:instrText xml:space="preserve"> INCLUDEPICTURE "/var/folders/bs/_rfvpzj17nvg1kyt65jb_vs80000gn/T/com.microsoft.Word/WebArchiveCopyPasteTempFiles/ChelicPrinciple.jpg" \* MERGEFORMATINET </w:instrText>
      </w:r>
      <w:r w:rsidR="001575D0" w:rsidRPr="00485AF3">
        <w:rPr>
          <w:rFonts w:ascii="微軟正黑體" w:eastAsia="微軟正黑體" w:hAnsi="微軟正黑體" w:cs="新細明體"/>
          <w:b/>
          <w:bCs/>
          <w:color w:val="FFFFFF" w:themeColor="background1"/>
          <w:kern w:val="0"/>
        </w:rPr>
        <w:fldChar w:fldCharType="separate"/>
      </w:r>
      <w:r w:rsidR="001575D0" w:rsidRPr="00485AF3">
        <w:rPr>
          <w:rFonts w:ascii="微軟正黑體" w:eastAsia="微軟正黑體" w:hAnsi="微軟正黑體" w:cs="新細明體"/>
          <w:b/>
          <w:bCs/>
          <w:noProof/>
          <w:color w:val="FFFFFF" w:themeColor="background1"/>
          <w:kern w:val="0"/>
        </w:rPr>
        <w:drawing>
          <wp:inline distT="0" distB="0" distL="0" distR="0" wp14:anchorId="1F85C5FC" wp14:editId="7A7BDB8C">
            <wp:extent cx="3959881" cy="2546350"/>
            <wp:effectExtent l="0" t="0" r="2540" b="0"/>
            <wp:docPr id="5" name="圖片 5" descr="Kevin Yu's Blog: 伯努利吸盤的模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evin Yu's Blog: 伯努利吸盤的模擬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72" cy="25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5D0" w:rsidRPr="00485AF3">
        <w:rPr>
          <w:rFonts w:ascii="微軟正黑體" w:eastAsia="微軟正黑體" w:hAnsi="微軟正黑體" w:cs="新細明體"/>
          <w:b/>
          <w:bCs/>
          <w:color w:val="FFFFFF" w:themeColor="background1"/>
          <w:kern w:val="0"/>
        </w:rPr>
        <w:fldChar w:fldCharType="end"/>
      </w:r>
    </w:p>
    <w:p w14:paraId="0BA1AC85" w14:textId="588C6123" w:rsidR="001575D0" w:rsidRPr="00485AF3" w:rsidRDefault="0009575A" w:rsidP="001575D0">
      <w:pPr>
        <w:pStyle w:val="Web"/>
        <w:rPr>
          <w:rFonts w:ascii="微軟正黑體" w:eastAsia="微軟正黑體" w:hAnsi="微軟正黑體"/>
          <w:b/>
          <w:bCs/>
          <w:color w:val="00FDFF"/>
          <w:sz w:val="48"/>
          <w:szCs w:val="48"/>
        </w:rPr>
      </w:pPr>
      <w:r w:rsidRPr="00485AF3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二、飛機</w:t>
      </w:r>
      <w:r w:rsidR="00F3335F" w:rsidRPr="000474C3">
        <w:rPr>
          <w:rFonts w:ascii="微軟正黑體" w:eastAsia="微軟正黑體" w:hAnsi="微軟正黑體" w:cs="PingFang TC" w:hint="eastAsia"/>
          <w:b/>
          <w:bCs/>
          <w:color w:val="00FDFF"/>
          <w:sz w:val="48"/>
          <w:szCs w:val="48"/>
        </w:rPr>
        <w:t>機翼</w:t>
      </w:r>
    </w:p>
    <w:p w14:paraId="412943E1" w14:textId="08AE1D5F" w:rsidR="00C92B57" w:rsidRPr="00AE3911" w:rsidRDefault="00C92B57" w:rsidP="00F3335F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AE3911">
        <w:rPr>
          <w:rFonts w:ascii="微軟正黑體" w:eastAsia="微軟正黑體" w:hAnsi="微軟正黑體" w:hint="eastAsia"/>
          <w:b/>
          <w:bCs/>
          <w:color w:val="00FF00"/>
          <w:sz w:val="40"/>
          <w:szCs w:val="40"/>
        </w:rPr>
        <w:t>L</w:t>
      </w:r>
      <w:r w:rsidRPr="00AE3911">
        <w:rPr>
          <w:rFonts w:ascii="微軟正黑體" w:eastAsia="微軟正黑體" w:hAnsi="微軟正黑體"/>
          <w:b/>
          <w:bCs/>
          <w:color w:val="00FF00"/>
          <w:sz w:val="40"/>
          <w:szCs w:val="40"/>
        </w:rPr>
        <w:t>ift Force</w:t>
      </w:r>
    </w:p>
    <w:p w14:paraId="0084920C" w14:textId="3C16BB16" w:rsidR="00C92B57" w:rsidRPr="00AE3911" w:rsidRDefault="00F02FD3" w:rsidP="00F3335F">
      <w:pPr>
        <w:spacing w:line="300" w:lineRule="auto"/>
        <w:rPr>
          <w:rFonts w:ascii="微軟正黑體" w:eastAsia="微軟正黑體" w:hAnsi="微軟正黑體"/>
          <w:b/>
          <w:bCs/>
          <w:color w:val="00FF00"/>
          <w:sz w:val="40"/>
          <w:szCs w:val="40"/>
        </w:rPr>
      </w:pPr>
      <w:hyperlink r:id="rId8" w:history="1">
        <w:r w:rsidR="00C92B57" w:rsidRPr="00AE3911">
          <w:rPr>
            <w:rStyle w:val="a3"/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https://www.youtube.com/embed/w78JT6azrZU</w:t>
        </w:r>
      </w:hyperlink>
    </w:p>
    <w:p w14:paraId="373D1FDB" w14:textId="230621E1" w:rsidR="00F3335F" w:rsidRPr="000474C3" w:rsidRDefault="00F3335F" w:rsidP="00F3335F">
      <w:pPr>
        <w:spacing w:line="300" w:lineRule="auto"/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 w:rsidRPr="000474C3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液體被迫流經狹窄的通道或是彎曲的表面時，流速會增加，壓力會同時降低。在飛機的情境之下，原理中的流體就是空氣，因為機翼上方為弧形（因此氣體壓力較小），所以流經機翼上方的速度較快，因此產生了向上的升力，也可以說機翼浮在一個高壓的緩衝墊上。</w:t>
      </w:r>
      <w:r w:rsidR="00AE3911" w:rsidRPr="00AE3911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(112 廖宣凱)</w:t>
      </w:r>
    </w:p>
    <w:p w14:paraId="3EFBF152" w14:textId="59DEDB7C" w:rsidR="00F3335F" w:rsidRDefault="00F3335F" w:rsidP="00F3335F">
      <w:pPr>
        <w:widowControl/>
        <w:spacing w:line="300" w:lineRule="auto"/>
        <w:jc w:val="center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</w:rPr>
      </w:pPr>
      <w:r w:rsidRPr="000474C3">
        <w:rPr>
          <w:rFonts w:ascii="微軟正黑體" w:eastAsia="微軟正黑體" w:hAnsi="微軟正黑體" w:cs="新細明體"/>
          <w:b/>
          <w:bCs/>
          <w:color w:val="FFFFFF" w:themeColor="background1"/>
          <w:kern w:val="0"/>
        </w:rPr>
        <w:fldChar w:fldCharType="begin"/>
      </w:r>
      <w:r w:rsidRPr="000474C3">
        <w:rPr>
          <w:rFonts w:ascii="微軟正黑體" w:eastAsia="微軟正黑體" w:hAnsi="微軟正黑體" w:cs="新細明體"/>
          <w:b/>
          <w:bCs/>
          <w:color w:val="FFFFFF" w:themeColor="background1"/>
          <w:kern w:val="0"/>
        </w:rPr>
        <w:instrText xml:space="preserve"> INCLUDEPICTURE "http://pansci.asia/wp-content/uploads/2015/10/6446d860dbbfe540e9e2cbab5f98f1e311-560x410.png" \* MERGEFORMATINET </w:instrText>
      </w:r>
      <w:r w:rsidRPr="000474C3">
        <w:rPr>
          <w:rFonts w:ascii="微軟正黑體" w:eastAsia="微軟正黑體" w:hAnsi="微軟正黑體" w:cs="新細明體"/>
          <w:b/>
          <w:bCs/>
          <w:color w:val="FFFFFF" w:themeColor="background1"/>
          <w:kern w:val="0"/>
        </w:rPr>
        <w:fldChar w:fldCharType="separate"/>
      </w:r>
      <w:r w:rsidRPr="000474C3">
        <w:rPr>
          <w:rFonts w:ascii="微軟正黑體" w:eastAsia="微軟正黑體" w:hAnsi="微軟正黑體" w:cs="新細明體"/>
          <w:b/>
          <w:bCs/>
          <w:noProof/>
          <w:color w:val="FFFFFF" w:themeColor="background1"/>
          <w:kern w:val="0"/>
        </w:rPr>
        <w:drawing>
          <wp:inline distT="0" distB="0" distL="0" distR="0" wp14:anchorId="71782AB1" wp14:editId="2A0ACB80">
            <wp:extent cx="4420235" cy="2720528"/>
            <wp:effectExtent l="0" t="0" r="0" b="0"/>
            <wp:docPr id="4" name="圖片 4" descr="白努利、機翼，PanS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白努利、機翼，PanSc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306" cy="273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4C3">
        <w:rPr>
          <w:rFonts w:ascii="微軟正黑體" w:eastAsia="微軟正黑體" w:hAnsi="微軟正黑體" w:cs="新細明體"/>
          <w:b/>
          <w:bCs/>
          <w:color w:val="FFFFFF" w:themeColor="background1"/>
          <w:kern w:val="0"/>
        </w:rPr>
        <w:fldChar w:fldCharType="end"/>
      </w:r>
    </w:p>
    <w:p w14:paraId="7E1620A7" w14:textId="559708AD" w:rsidR="009B6A56" w:rsidRPr="000474C3" w:rsidRDefault="009F4D7B" w:rsidP="00F3335F">
      <w:pPr>
        <w:widowControl/>
        <w:spacing w:line="300" w:lineRule="auto"/>
        <w:jc w:val="center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</w:rPr>
      </w:pPr>
      <w:r>
        <w:rPr>
          <w:rFonts w:ascii="微軟正黑體" w:eastAsia="微軟正黑體" w:hAnsi="微軟正黑體"/>
          <w:b/>
          <w:bCs/>
          <w:noProof/>
          <w:color w:val="FFFFFF" w:themeColor="background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94B4F" wp14:editId="397FA63C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8515350" cy="0"/>
                <wp:effectExtent l="0" t="152400" r="0" b="15240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535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203D7" id="直線單箭頭接點 2" o:spid="_x0000_s1026" type="#_x0000_t32" style="position:absolute;margin-left:0;margin-top:18.45pt;width:670.5pt;height:0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" strokecolor="yellow" strokeweight="6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76C4DAE3" w14:textId="037D9F44" w:rsidR="00A01404" w:rsidRPr="00485AF3" w:rsidRDefault="00A01404" w:rsidP="00A01404">
      <w:pPr>
        <w:widowControl/>
        <w:rPr>
          <w:rFonts w:ascii="微軟正黑體" w:eastAsia="微軟正黑體" w:hAnsi="微軟正黑體"/>
          <w:b/>
          <w:bCs/>
          <w:color w:val="00FDFF"/>
          <w:sz w:val="48"/>
          <w:szCs w:val="48"/>
        </w:rPr>
      </w:pPr>
      <w:r w:rsidRPr="00485AF3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三、棒球空氣動力學</w:t>
      </w:r>
    </w:p>
    <w:p w14:paraId="05CA90A6" w14:textId="248EFF04" w:rsidR="00AE3911" w:rsidRPr="00AE3911" w:rsidRDefault="00AE3911" w:rsidP="00A01404">
      <w:pPr>
        <w:rPr>
          <w:rStyle w:val="a3"/>
          <w:rFonts w:ascii="微軟正黑體" w:eastAsia="微軟正黑體" w:hAnsi="微軟正黑體"/>
          <w:b/>
          <w:bCs/>
          <w:color w:val="00FF00"/>
          <w:sz w:val="40"/>
          <w:szCs w:val="40"/>
          <w:u w:val="none"/>
        </w:rPr>
      </w:pPr>
      <w:r w:rsidRPr="00AE3911">
        <w:rPr>
          <w:rStyle w:val="a3"/>
          <w:rFonts w:ascii="微軟正黑體" w:eastAsia="微軟正黑體" w:hAnsi="微軟正黑體"/>
          <w:b/>
          <w:bCs/>
          <w:color w:val="00FF00"/>
          <w:sz w:val="40"/>
          <w:szCs w:val="40"/>
          <w:u w:val="none"/>
        </w:rPr>
        <w:t>Baseball Aerodynamics</w:t>
      </w:r>
    </w:p>
    <w:p w14:paraId="167984C0" w14:textId="3AB4D69A" w:rsidR="00AE3911" w:rsidRPr="00AE3911" w:rsidRDefault="00F02FD3" w:rsidP="00A01404">
      <w:pPr>
        <w:rPr>
          <w:rStyle w:val="a3"/>
          <w:rFonts w:ascii="微軟正黑體" w:eastAsia="微軟正黑體" w:hAnsi="微軟正黑體"/>
          <w:b/>
          <w:bCs/>
          <w:color w:val="00FF00"/>
          <w:sz w:val="40"/>
          <w:szCs w:val="40"/>
          <w:u w:val="none"/>
        </w:rPr>
      </w:pPr>
      <w:hyperlink r:id="rId10" w:history="1">
        <w:r w:rsidR="00AE3911" w:rsidRPr="00AE3911">
          <w:rPr>
            <w:rStyle w:val="a3"/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https://www.youtube.com/embed/TFNl4R-vT50</w:t>
        </w:r>
      </w:hyperlink>
    </w:p>
    <w:p w14:paraId="2904E96F" w14:textId="0B279203" w:rsidR="00A01404" w:rsidRDefault="009F4D7B" w:rsidP="00A01404">
      <w:pPr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  <w:r>
        <w:rPr>
          <w:rFonts w:ascii="微軟正黑體" w:eastAsia="微軟正黑體" w:hAnsi="微軟正黑體"/>
          <w:b/>
          <w:bCs/>
          <w:noProof/>
          <w:color w:val="FFFFFF" w:themeColor="background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241CC" wp14:editId="3C0D889D">
                <wp:simplePos x="0" y="0"/>
                <wp:positionH relativeFrom="margin">
                  <wp:align>center</wp:align>
                </wp:positionH>
                <wp:positionV relativeFrom="paragraph">
                  <wp:posOffset>3296466</wp:posOffset>
                </wp:positionV>
                <wp:extent cx="8515350" cy="0"/>
                <wp:effectExtent l="0" t="152400" r="0" b="15240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535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50B7" id="直線單箭頭接點 3" o:spid="_x0000_s1026" type="#_x0000_t32" style="position:absolute;margin-left:0;margin-top:259.55pt;width:670.5pt;height:0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" strokecolor="yellow" strokeweight="6pt">
                <v:stroke startarrow="block" endarrow="block" joinstyle="miter"/>
                <w10:wrap anchorx="margin"/>
              </v:shape>
            </w:pict>
          </mc:Fallback>
        </mc:AlternateContent>
      </w:r>
      <w:r w:rsidR="00A01404" w:rsidRPr="00485AF3">
        <w:rPr>
          <w:rStyle w:val="a3"/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  <w:u w:val="none"/>
        </w:rPr>
        <w:t>從物理科學的角度和多樣的圖解理性分析各種球路的變化及成因,</w:t>
      </w:r>
      <w:r w:rsidR="00A01404" w:rsidRPr="00485AF3">
        <w:rPr>
          <w:rStyle w:val="a3"/>
          <w:rFonts w:ascii="微軟正黑體" w:eastAsia="微軟正黑體" w:hAnsi="微軟正黑體"/>
          <w:b/>
          <w:bCs/>
          <w:color w:val="FFFFFF" w:themeColor="background1"/>
          <w:sz w:val="36"/>
          <w:szCs w:val="36"/>
          <w:u w:val="none"/>
        </w:rPr>
        <w:t xml:space="preserve"> </w:t>
      </w:r>
      <w:r w:rsidR="00A01404" w:rsidRPr="00485AF3">
        <w:rPr>
          <w:rStyle w:val="a3"/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  <w:u w:val="none"/>
        </w:rPr>
        <w:t>舉四縫線直球為例,</w:t>
      </w:r>
      <w:r w:rsidR="00A01404" w:rsidRPr="00485AF3">
        <w:rPr>
          <w:rStyle w:val="a3"/>
          <w:rFonts w:ascii="微軟正黑體" w:eastAsia="微軟正黑體" w:hAnsi="微軟正黑體"/>
          <w:b/>
          <w:bCs/>
          <w:color w:val="FFFFFF" w:themeColor="background1"/>
          <w:sz w:val="36"/>
          <w:szCs w:val="36"/>
          <w:u w:val="none"/>
        </w:rPr>
        <w:t xml:space="preserve"> </w:t>
      </w:r>
      <w:r w:rsidR="00A01404" w:rsidRPr="00485AF3">
        <w:rPr>
          <w:rStyle w:val="a3"/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  <w:u w:val="none"/>
        </w:rPr>
        <w:t>投手將球投出時,</w:t>
      </w:r>
      <w:r w:rsidR="00A01404" w:rsidRPr="00485AF3">
        <w:rPr>
          <w:rStyle w:val="a3"/>
          <w:rFonts w:ascii="微軟正黑體" w:eastAsia="微軟正黑體" w:hAnsi="微軟正黑體"/>
          <w:b/>
          <w:bCs/>
          <w:color w:val="FFFFFF" w:themeColor="background1"/>
          <w:sz w:val="36"/>
          <w:szCs w:val="36"/>
          <w:u w:val="none"/>
        </w:rPr>
        <w:t xml:space="preserve"> </w:t>
      </w:r>
      <w:r w:rsidR="00A01404" w:rsidRPr="00485AF3">
        <w:rPr>
          <w:rStyle w:val="a3"/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  <w:u w:val="none"/>
        </w:rPr>
        <w:t>球本身向上旋轉,</w:t>
      </w:r>
      <w:r w:rsidR="00A01404" w:rsidRPr="00485AF3">
        <w:rPr>
          <w:rStyle w:val="a3"/>
          <w:rFonts w:ascii="微軟正黑體" w:eastAsia="微軟正黑體" w:hAnsi="微軟正黑體"/>
          <w:b/>
          <w:bCs/>
          <w:color w:val="FFFFFF" w:themeColor="background1"/>
          <w:sz w:val="36"/>
          <w:szCs w:val="36"/>
          <w:u w:val="none"/>
        </w:rPr>
        <w:t xml:space="preserve"> </w:t>
      </w:r>
      <w:r w:rsidR="00A01404" w:rsidRPr="00485AF3">
        <w:rPr>
          <w:rStyle w:val="a3"/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  <w:u w:val="none"/>
        </w:rPr>
        <w:t>而飛行過程中</w:t>
      </w:r>
      <w:proofErr w:type="gramStart"/>
      <w:r w:rsidR="00A01404" w:rsidRPr="00485AF3">
        <w:rPr>
          <w:rStyle w:val="a3"/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  <w:u w:val="none"/>
        </w:rPr>
        <w:t>因球在下半緣</w:t>
      </w:r>
      <w:proofErr w:type="gramEnd"/>
      <w:r w:rsidR="00A01404" w:rsidRPr="00485AF3">
        <w:rPr>
          <w:rStyle w:val="a3"/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  <w:u w:val="none"/>
        </w:rPr>
        <w:t>相對的流體(空氣)速度與球自轉方向相反,</w:t>
      </w:r>
      <w:r w:rsidR="00A01404" w:rsidRPr="00485AF3">
        <w:rPr>
          <w:rStyle w:val="a3"/>
          <w:rFonts w:ascii="微軟正黑體" w:eastAsia="微軟正黑體" w:hAnsi="微軟正黑體"/>
          <w:b/>
          <w:bCs/>
          <w:color w:val="FFFFFF" w:themeColor="background1"/>
          <w:sz w:val="36"/>
          <w:szCs w:val="36"/>
          <w:u w:val="none"/>
        </w:rPr>
        <w:t xml:space="preserve"> </w:t>
      </w:r>
      <w:r w:rsidR="00A01404" w:rsidRPr="00485AF3">
        <w:rPr>
          <w:rStyle w:val="a3"/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  <w:u w:val="none"/>
        </w:rPr>
        <w:t>受縫線等因素擾動後減低流體流經速度</w:t>
      </w:r>
      <w:r w:rsidR="00A01404" w:rsidRPr="00485AF3">
        <w:rPr>
          <w:rStyle w:val="a3"/>
          <w:rFonts w:ascii="微軟正黑體" w:eastAsia="微軟正黑體" w:hAnsi="微軟正黑體"/>
          <w:b/>
          <w:bCs/>
          <w:color w:val="FFFFFF" w:themeColor="background1"/>
          <w:sz w:val="36"/>
          <w:szCs w:val="36"/>
          <w:u w:val="none"/>
        </w:rPr>
        <w:t xml:space="preserve">, </w:t>
      </w:r>
      <w:r w:rsidR="00A01404" w:rsidRPr="00485AF3">
        <w:rPr>
          <w:rStyle w:val="a3"/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  <w:u w:val="none"/>
        </w:rPr>
        <w:t>反之上半緣的流體流速較快,</w:t>
      </w:r>
      <w:r w:rsidR="00A01404" w:rsidRPr="00485AF3">
        <w:rPr>
          <w:rStyle w:val="a3"/>
          <w:rFonts w:ascii="微軟正黑體" w:eastAsia="微軟正黑體" w:hAnsi="微軟正黑體"/>
          <w:b/>
          <w:bCs/>
          <w:color w:val="FFFFFF" w:themeColor="background1"/>
          <w:sz w:val="36"/>
          <w:szCs w:val="36"/>
          <w:u w:val="none"/>
        </w:rPr>
        <w:t xml:space="preserve"> </w:t>
      </w:r>
      <w:r w:rsidR="00A01404" w:rsidRPr="00485AF3">
        <w:rPr>
          <w:rStyle w:val="a3"/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  <w:u w:val="none"/>
        </w:rPr>
        <w:t>根據白努力定律,</w:t>
      </w:r>
      <w:r w:rsidR="00A01404" w:rsidRPr="00485AF3">
        <w:rPr>
          <w:rStyle w:val="a3"/>
          <w:rFonts w:ascii="微軟正黑體" w:eastAsia="微軟正黑體" w:hAnsi="微軟正黑體"/>
          <w:b/>
          <w:bCs/>
          <w:color w:val="FFFFFF" w:themeColor="background1"/>
          <w:sz w:val="36"/>
          <w:szCs w:val="36"/>
          <w:u w:val="none"/>
        </w:rPr>
        <w:t xml:space="preserve"> </w:t>
      </w:r>
      <w:proofErr w:type="gramStart"/>
      <w:r w:rsidR="00A01404" w:rsidRPr="00485AF3">
        <w:rPr>
          <w:rStyle w:val="a3"/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  <w:u w:val="none"/>
        </w:rPr>
        <w:t>球受上下</w:t>
      </w:r>
      <w:proofErr w:type="gramEnd"/>
      <w:r w:rsidR="00A01404" w:rsidRPr="00485AF3">
        <w:rPr>
          <w:rStyle w:val="a3"/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  <w:u w:val="none"/>
        </w:rPr>
        <w:t>氣壓差的升力弱好與重力抵銷, 則球會直線飛行而非成拋物線</w:t>
      </w:r>
      <w:r w:rsidR="00AE3911">
        <w:rPr>
          <w:rStyle w:val="a3"/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  <w:u w:val="none"/>
        </w:rPr>
        <w:t>。</w:t>
      </w:r>
      <w:r w:rsidR="00AE3911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(</w:t>
      </w:r>
      <w:r w:rsidR="00A01404" w:rsidRPr="00485AF3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 xml:space="preserve">113 </w:t>
      </w:r>
      <w:r w:rsidR="00A01404" w:rsidRPr="00485AF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莊秉</w:t>
      </w:r>
      <w:proofErr w:type="gramStart"/>
      <w:r w:rsidR="00A01404" w:rsidRPr="00485AF3">
        <w:rPr>
          <w:rFonts w:ascii="微軟正黑體" w:eastAsia="微軟正黑體" w:hAnsi="微軟正黑體" w:hint="eastAsia"/>
          <w:b/>
          <w:bCs/>
          <w:color w:val="FFFFFF" w:themeColor="background1"/>
          <w:sz w:val="36"/>
          <w:szCs w:val="36"/>
        </w:rPr>
        <w:t>諺</w:t>
      </w:r>
      <w:proofErr w:type="gramEnd"/>
      <w:r w:rsidR="00AE3911"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  <w:t>)</w:t>
      </w:r>
    </w:p>
    <w:p w14:paraId="6E848F9F" w14:textId="1F7FF6B0" w:rsidR="009B6A56" w:rsidRPr="00AE3911" w:rsidRDefault="009B6A56" w:rsidP="00A01404">
      <w:pPr>
        <w:rPr>
          <w:rFonts w:ascii="微軟正黑體" w:eastAsia="微軟正黑體" w:hAnsi="微軟正黑體"/>
          <w:b/>
          <w:bCs/>
          <w:color w:val="FFFFFF" w:themeColor="background1"/>
          <w:sz w:val="36"/>
          <w:szCs w:val="36"/>
        </w:rPr>
      </w:pPr>
    </w:p>
    <w:p w14:paraId="64B03BC9" w14:textId="77777777" w:rsidR="006E7779" w:rsidRDefault="00976030" w:rsidP="006E7779">
      <w:pPr>
        <w:rPr>
          <w:rFonts w:ascii="微軟正黑體" w:eastAsia="微軟正黑體" w:hAnsi="微軟正黑體" w:cs="PingFang TC"/>
          <w:b/>
          <w:bCs/>
          <w:color w:val="00FDFF"/>
          <w:kern w:val="0"/>
          <w:sz w:val="48"/>
          <w:szCs w:val="48"/>
        </w:rPr>
      </w:pPr>
      <w:r w:rsidRPr="00485AF3">
        <w:rPr>
          <w:rFonts w:ascii="微軟正黑體" w:eastAsia="微軟正黑體" w:hAnsi="微軟正黑體" w:hint="eastAsia"/>
          <w:b/>
          <w:bCs/>
          <w:color w:val="00FDFF"/>
          <w:sz w:val="48"/>
          <w:szCs w:val="48"/>
        </w:rPr>
        <w:t>四、</w:t>
      </w:r>
      <w:r w:rsidR="006E7779" w:rsidRPr="000A18B8">
        <w:rPr>
          <w:rFonts w:ascii="微軟正黑體" w:eastAsia="微軟正黑體" w:hAnsi="微軟正黑體" w:cs="PingFang TC" w:hint="eastAsia"/>
          <w:b/>
          <w:bCs/>
          <w:color w:val="00FDFF"/>
          <w:kern w:val="0"/>
          <w:sz w:val="48"/>
          <w:szCs w:val="48"/>
        </w:rPr>
        <w:t>賽車技術</w:t>
      </w:r>
    </w:p>
    <w:p w14:paraId="2850BB20" w14:textId="330C05C1" w:rsidR="00AE3911" w:rsidRPr="00AE3911" w:rsidRDefault="00AE3911" w:rsidP="006E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00" w:lineRule="auto"/>
        <w:rPr>
          <w:rFonts w:ascii="微軟正黑體" w:eastAsia="微軟正黑體" w:hAnsi="微軟正黑體" w:cs="PingFang TC"/>
          <w:b/>
          <w:bCs/>
          <w:color w:val="00FF00"/>
          <w:kern w:val="0"/>
          <w:sz w:val="40"/>
          <w:szCs w:val="40"/>
        </w:rPr>
      </w:pPr>
      <w:r w:rsidRPr="00AE3911">
        <w:rPr>
          <w:rFonts w:ascii="微軟正黑體" w:eastAsia="微軟正黑體" w:hAnsi="微軟正黑體" w:cs="PingFang TC" w:hint="eastAsia"/>
          <w:b/>
          <w:bCs/>
          <w:color w:val="00FF00"/>
          <w:kern w:val="0"/>
          <w:sz w:val="40"/>
          <w:szCs w:val="40"/>
        </w:rPr>
        <w:t>F</w:t>
      </w:r>
      <w:r w:rsidRPr="00AE3911">
        <w:rPr>
          <w:rFonts w:ascii="微軟正黑體" w:eastAsia="微軟正黑體" w:hAnsi="微軟正黑體" w:cs="PingFang TC"/>
          <w:b/>
          <w:bCs/>
          <w:color w:val="00FF00"/>
          <w:kern w:val="0"/>
          <w:sz w:val="40"/>
          <w:szCs w:val="40"/>
        </w:rPr>
        <w:t>1 Racing Car</w:t>
      </w:r>
    </w:p>
    <w:p w14:paraId="52808D0B" w14:textId="536B19F0" w:rsidR="00AE3911" w:rsidRPr="00AE3911" w:rsidRDefault="00F02FD3" w:rsidP="006E7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00" w:lineRule="auto"/>
        <w:rPr>
          <w:rFonts w:ascii="微軟正黑體" w:eastAsia="微軟正黑體" w:hAnsi="微軟正黑體" w:cs="PingFang TC"/>
          <w:b/>
          <w:bCs/>
          <w:color w:val="00FF00"/>
          <w:kern w:val="0"/>
          <w:sz w:val="40"/>
          <w:szCs w:val="40"/>
        </w:rPr>
      </w:pPr>
      <w:hyperlink r:id="rId11" w:history="1">
        <w:r w:rsidR="00AE3911" w:rsidRPr="00AE3911">
          <w:rPr>
            <w:rStyle w:val="a3"/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https://www.youtube.com/embed/cDH9vOO_u_Y</w:t>
        </w:r>
      </w:hyperlink>
    </w:p>
    <w:p w14:paraId="1CE49877" w14:textId="1BA9D26D" w:rsidR="00976030" w:rsidRPr="00AE3911" w:rsidRDefault="006E7779" w:rsidP="00AE3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00" w:lineRule="auto"/>
        <w:rPr>
          <w:rFonts w:ascii="微軟正黑體" w:eastAsia="微軟正黑體" w:hAnsi="微軟正黑體" w:cs="Arial"/>
          <w:b/>
          <w:bCs/>
          <w:color w:val="FFFFFF" w:themeColor="background1"/>
          <w:kern w:val="0"/>
          <w:sz w:val="36"/>
          <w:szCs w:val="36"/>
        </w:rPr>
      </w:pPr>
      <w:r w:rsidRPr="000A18B8">
        <w:rPr>
          <w:rFonts w:ascii="微軟正黑體" w:eastAsia="微軟正黑體" w:hAnsi="微軟正黑體" w:cs="PingFang TC" w:hint="eastAsia"/>
          <w:b/>
          <w:bCs/>
          <w:color w:val="FFFFFF" w:themeColor="background1"/>
          <w:kern w:val="0"/>
          <w:sz w:val="36"/>
          <w:szCs w:val="36"/>
        </w:rPr>
        <w:t>空氣動力學,是流體力學與氣體動力學的一個分支,主要研究物體在空氣中運動時所產生的各種力。 空氣動力學與氣體動力學常常混用,但後者研究的氣體不局限於空氣。把賽車設計成流線型以符合空氣力學,把在行進時的空氣阻力降到最低。</w:t>
      </w:r>
      <w:r w:rsidR="00AE3911">
        <w:rPr>
          <w:rFonts w:ascii="微軟正黑體" w:eastAsia="微軟正黑體" w:hAnsi="微軟正黑體" w:cs="PingFang TC" w:hint="eastAsia"/>
          <w:b/>
          <w:bCs/>
          <w:color w:val="FFFFFF" w:themeColor="background1"/>
          <w:kern w:val="0"/>
          <w:sz w:val="36"/>
          <w:szCs w:val="36"/>
        </w:rPr>
        <w:t>(</w:t>
      </w:r>
      <w:r w:rsidR="00976030" w:rsidRPr="00485AF3">
        <w:rPr>
          <w:rFonts w:ascii="微軟正黑體" w:eastAsia="微軟正黑體" w:hAnsi="微軟正黑體" w:cs="Arial"/>
          <w:b/>
          <w:bCs/>
          <w:color w:val="FFFFFF" w:themeColor="background1"/>
          <w:kern w:val="0"/>
          <w:sz w:val="36"/>
          <w:szCs w:val="36"/>
        </w:rPr>
        <w:t>112邵奎</w:t>
      </w:r>
      <w:proofErr w:type="gramStart"/>
      <w:r w:rsidR="00976030" w:rsidRPr="00485AF3">
        <w:rPr>
          <w:rFonts w:ascii="微軟正黑體" w:eastAsia="微軟正黑體" w:hAnsi="微軟正黑體" w:cs="Arial" w:hint="eastAsia"/>
          <w:b/>
          <w:bCs/>
          <w:color w:val="FFFFFF" w:themeColor="background1"/>
          <w:kern w:val="0"/>
          <w:sz w:val="36"/>
          <w:szCs w:val="36"/>
        </w:rPr>
        <w:t>祐</w:t>
      </w:r>
      <w:proofErr w:type="gramEnd"/>
      <w:r w:rsidR="00AE3911">
        <w:rPr>
          <w:rFonts w:ascii="微軟正黑體" w:eastAsia="微軟正黑體" w:hAnsi="微軟正黑體" w:cs="Arial" w:hint="eastAsia"/>
          <w:b/>
          <w:bCs/>
          <w:color w:val="FFFFFF" w:themeColor="background1"/>
          <w:kern w:val="0"/>
          <w:sz w:val="36"/>
          <w:szCs w:val="36"/>
        </w:rPr>
        <w:t>)</w:t>
      </w:r>
    </w:p>
    <w:p w14:paraId="65879178" w14:textId="59CA9138" w:rsidR="00976030" w:rsidRPr="00485AF3" w:rsidRDefault="009B6A56">
      <w:pPr>
        <w:rPr>
          <w:rFonts w:ascii="微軟正黑體" w:eastAsia="微軟正黑體" w:hAnsi="微軟正黑體"/>
          <w:b/>
          <w:bCs/>
          <w:color w:val="FFFFFF" w:themeColor="background1"/>
        </w:rPr>
      </w:pPr>
      <w:r>
        <w:rPr>
          <w:rFonts w:ascii="微軟正黑體" w:eastAsia="微軟正黑體" w:hAnsi="微軟正黑體"/>
          <w:b/>
          <w:bCs/>
          <w:noProof/>
          <w:color w:val="FFFFFF" w:themeColor="background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8D21E" wp14:editId="4B31E6FD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8515350" cy="0"/>
                <wp:effectExtent l="0" t="152400" r="0" b="15240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535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CA95" id="直線單箭頭接點 7" o:spid="_x0000_s1026" type="#_x0000_t32" style="position:absolute;margin-left:0;margin-top:39.75pt;width:670.5pt;height:0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" strokecolor="yellow" strokeweight="6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bCs/>
          <w:noProof/>
          <w:color w:val="FFFFFF" w:themeColor="background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A330B8" wp14:editId="1C1B29B7">
                <wp:simplePos x="0" y="0"/>
                <wp:positionH relativeFrom="column">
                  <wp:posOffset>-1371600</wp:posOffset>
                </wp:positionH>
                <wp:positionV relativeFrom="paragraph">
                  <wp:posOffset>304800</wp:posOffset>
                </wp:positionV>
                <wp:extent cx="8515350" cy="0"/>
                <wp:effectExtent l="0" t="152400" r="0" b="15240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1535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49FB" id="直線單箭頭接點 6" o:spid="_x0000_s1026" type="#_x0000_t32" style="position:absolute;margin-left:-108pt;margin-top:24pt;width:670.5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" strokecolor="yellow" strokeweight="6pt">
                <v:stroke startarrow="block" endarrow="block" joinstyle="miter"/>
              </v:shape>
            </w:pict>
          </mc:Fallback>
        </mc:AlternateContent>
      </w:r>
    </w:p>
    <w:sectPr w:rsidR="00976030" w:rsidRPr="00485AF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A0BE0" w14:textId="77777777" w:rsidR="00F02FD3" w:rsidRDefault="00F02FD3" w:rsidP="00D062C0">
      <w:r>
        <w:separator/>
      </w:r>
    </w:p>
  </w:endnote>
  <w:endnote w:type="continuationSeparator" w:id="0">
    <w:p w14:paraId="6B217EDC" w14:textId="77777777" w:rsidR="00F02FD3" w:rsidRDefault="00F02FD3" w:rsidP="00D0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 TC">
    <w:altName w:val="PingFang TC"/>
    <w:charset w:val="88"/>
    <w:family w:val="swiss"/>
    <w:pitch w:val="variable"/>
    <w:sig w:usb0="A00002FF" w:usb1="7ACFFDFB" w:usb2="00000017" w:usb3="00000000" w:csb0="00100001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49AA2" w14:textId="77777777" w:rsidR="00D062C0" w:rsidRDefault="00D062C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10B6A" w14:textId="77777777" w:rsidR="00D062C0" w:rsidRDefault="00D062C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52AB2" w14:textId="77777777" w:rsidR="00D062C0" w:rsidRDefault="00D062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E8582" w14:textId="77777777" w:rsidR="00F02FD3" w:rsidRDefault="00F02FD3" w:rsidP="00D062C0">
      <w:r>
        <w:separator/>
      </w:r>
    </w:p>
  </w:footnote>
  <w:footnote w:type="continuationSeparator" w:id="0">
    <w:p w14:paraId="7426E6FD" w14:textId="77777777" w:rsidR="00F02FD3" w:rsidRDefault="00F02FD3" w:rsidP="00D06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AE182" w14:textId="77777777" w:rsidR="00D062C0" w:rsidRDefault="00D062C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CA891" w14:textId="77777777" w:rsidR="00D062C0" w:rsidRDefault="00D062C0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90242" w14:textId="77777777" w:rsidR="00D062C0" w:rsidRDefault="00D062C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D0"/>
    <w:rsid w:val="0009575A"/>
    <w:rsid w:val="001575D0"/>
    <w:rsid w:val="001D3AE3"/>
    <w:rsid w:val="00267679"/>
    <w:rsid w:val="002E242C"/>
    <w:rsid w:val="002E2F83"/>
    <w:rsid w:val="002E3F70"/>
    <w:rsid w:val="00365A07"/>
    <w:rsid w:val="00485AF3"/>
    <w:rsid w:val="006E7779"/>
    <w:rsid w:val="00840469"/>
    <w:rsid w:val="008415B3"/>
    <w:rsid w:val="00976030"/>
    <w:rsid w:val="009B6A56"/>
    <w:rsid w:val="009F4D7B"/>
    <w:rsid w:val="00A01404"/>
    <w:rsid w:val="00A262E2"/>
    <w:rsid w:val="00AE3911"/>
    <w:rsid w:val="00AF1063"/>
    <w:rsid w:val="00B76C4D"/>
    <w:rsid w:val="00C92B57"/>
    <w:rsid w:val="00CC63C3"/>
    <w:rsid w:val="00D062C0"/>
    <w:rsid w:val="00DC49A9"/>
    <w:rsid w:val="00DE5B27"/>
    <w:rsid w:val="00EE3D53"/>
    <w:rsid w:val="00F02FD3"/>
    <w:rsid w:val="00F3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FD883"/>
  <w15:chartTrackingRefBased/>
  <w15:docId w15:val="{EB93FB2A-C05C-A34A-8FD9-98B34F17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92B5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575D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unhideWhenUsed/>
    <w:rsid w:val="001575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1575D0"/>
    <w:rPr>
      <w:rFonts w:ascii="細明體" w:eastAsia="細明體" w:hAnsi="細明體" w:cs="細明體"/>
      <w:kern w:val="0"/>
    </w:rPr>
  </w:style>
  <w:style w:type="character" w:styleId="a3">
    <w:name w:val="Hyperlink"/>
    <w:basedOn w:val="a0"/>
    <w:uiPriority w:val="99"/>
    <w:unhideWhenUsed/>
    <w:rsid w:val="001D3AE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D3AE3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3AE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062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062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062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062C0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C92B57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5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w78JT6azrZ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www.youtube.com/embed/phSlc8B4kFo" TargetMode="External"/><Relationship Id="rId11" Type="http://schemas.openxmlformats.org/officeDocument/2006/relationships/hyperlink" Target="https://www.youtube.com/embed/cDH9vOO_u_Y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youtube.com/embed/TFNl4R-vT50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B092030030</dc:creator>
  <cp:keywords/>
  <dc:description/>
  <cp:lastModifiedBy>至庚 洪</cp:lastModifiedBy>
  <cp:revision>19</cp:revision>
  <dcterms:created xsi:type="dcterms:W3CDTF">2020-12-16T12:03:00Z</dcterms:created>
  <dcterms:modified xsi:type="dcterms:W3CDTF">2021-03-21T09:40:00Z</dcterms:modified>
</cp:coreProperties>
</file>