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4107" w14:textId="77777777" w:rsidR="00753748" w:rsidRDefault="00DF14F5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hint="eastAsia"/>
          <w:sz w:val="36"/>
        </w:rPr>
        <w:t>基于</w:t>
      </w:r>
      <w:r>
        <w:rPr>
          <w:rFonts w:hint="eastAsia"/>
          <w:sz w:val="36"/>
        </w:rPr>
        <w:t>STM32H7</w:t>
      </w:r>
      <w:r>
        <w:rPr>
          <w:rFonts w:hint="eastAsia"/>
          <w:sz w:val="36"/>
        </w:rPr>
        <w:t>的多模态智能冰箱食材管理模块</w:t>
      </w:r>
    </w:p>
    <w:p w14:paraId="6D98784A" w14:textId="77777777" w:rsidR="00753748" w:rsidRDefault="00DF14F5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0D4BAB6B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sz w:val="24"/>
        </w:rPr>
        <w:t>针对家用冰箱食材易遗忘、变质浪费、缺乏智能管控的生活痛点，本系统以</w:t>
      </w:r>
      <w:r>
        <w:rPr>
          <w:rFonts w:ascii="Times New Roman" w:eastAsia="宋体" w:hAnsi="Times New Roman" w:cs="Times New Roman" w:hint="eastAsia"/>
          <w:sz w:val="24"/>
        </w:rPr>
        <w:t>STM32H743</w:t>
      </w:r>
      <w:r>
        <w:rPr>
          <w:rFonts w:ascii="Times New Roman" w:eastAsia="宋体" w:hAnsi="Times New Roman" w:cs="Times New Roman" w:hint="eastAsia"/>
          <w:sz w:val="24"/>
        </w:rPr>
        <w:t>为主控，融合</w:t>
      </w:r>
      <w:r>
        <w:rPr>
          <w:rFonts w:ascii="Times New Roman" w:eastAsia="宋体" w:hAnsi="Times New Roman" w:cs="Times New Roman" w:hint="eastAsia"/>
          <w:sz w:val="24"/>
        </w:rPr>
        <w:t>OV5640</w:t>
      </w:r>
      <w:r>
        <w:rPr>
          <w:rFonts w:ascii="Times New Roman" w:eastAsia="宋体" w:hAnsi="Times New Roman" w:cs="Times New Roman" w:hint="eastAsia"/>
          <w:sz w:val="24"/>
        </w:rPr>
        <w:t>图像采集、</w:t>
      </w:r>
      <w:r>
        <w:rPr>
          <w:rFonts w:ascii="Times New Roman" w:eastAsia="宋体" w:hAnsi="Times New Roman" w:cs="Times New Roman" w:hint="eastAsia"/>
          <w:sz w:val="24"/>
        </w:rPr>
        <w:t>MQ</w:t>
      </w:r>
      <w:r>
        <w:rPr>
          <w:rFonts w:ascii="Times New Roman" w:eastAsia="宋体" w:hAnsi="Times New Roman" w:cs="Times New Roman" w:hint="eastAsia"/>
          <w:sz w:val="24"/>
        </w:rPr>
        <w:t>系列气体传感器、霍尔门检测、</w:t>
      </w:r>
      <w:r>
        <w:rPr>
          <w:rFonts w:ascii="Times New Roman" w:eastAsia="宋体" w:hAnsi="Times New Roman" w:cs="Times New Roman" w:hint="eastAsia"/>
          <w:sz w:val="24"/>
        </w:rPr>
        <w:t>WiFi</w:t>
      </w:r>
      <w:r>
        <w:rPr>
          <w:rFonts w:ascii="Times New Roman" w:eastAsia="宋体" w:hAnsi="Times New Roman" w:cs="Times New Roman" w:hint="eastAsia"/>
          <w:sz w:val="24"/>
        </w:rPr>
        <w:t>通信模块搭建硬件终端。通过轻量化</w:t>
      </w:r>
      <w:r>
        <w:rPr>
          <w:rFonts w:ascii="Times New Roman" w:eastAsia="宋体" w:hAnsi="Times New Roman" w:cs="Times New Roman" w:hint="eastAsia"/>
          <w:sz w:val="24"/>
        </w:rPr>
        <w:t>YOLO</w:t>
      </w:r>
      <w:r>
        <w:rPr>
          <w:rFonts w:ascii="Times New Roman" w:eastAsia="宋体" w:hAnsi="Times New Roman" w:cs="Times New Roman" w:hint="eastAsia"/>
          <w:sz w:val="24"/>
        </w:rPr>
        <w:t>食材检测模型完成本地图像识别，采集食材存放时长与腐败气体数据，经由</w:t>
      </w:r>
      <w:r>
        <w:rPr>
          <w:rFonts w:ascii="Times New Roman" w:eastAsia="宋体" w:hAnsi="Times New Roman" w:cs="Times New Roman" w:hint="eastAsia"/>
          <w:sz w:val="24"/>
        </w:rPr>
        <w:t>MQTT</w:t>
      </w:r>
      <w:r>
        <w:rPr>
          <w:rFonts w:ascii="Times New Roman" w:eastAsia="宋体" w:hAnsi="Times New Roman" w:cs="Times New Roman" w:hint="eastAsia"/>
          <w:sz w:val="24"/>
        </w:rPr>
        <w:t>协议上传至微信小程序。小程序实现食材存取记录、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菜谱推荐、采购清单生成，依托存放时间与气体浓度双重机制推送食材变质预警。系统完成多食材识别、实时状态监测、云端远程管理全流程功能，硬件低功耗运行，轻量化模型可嵌入式本地推理，适用于普通家用冰</w:t>
      </w:r>
      <w:r>
        <w:rPr>
          <w:rFonts w:ascii="Times New Roman" w:eastAsia="宋体" w:hAnsi="Times New Roman" w:cs="Times New Roman" w:hint="eastAsia"/>
          <w:sz w:val="24"/>
        </w:rPr>
        <w:t>箱智能化改造，有效减少食物浪费，具备较高实用价值与推广前景。</w:t>
      </w:r>
    </w:p>
    <w:p w14:paraId="2AFBD727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1A79BE40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4B8450E0" w14:textId="77777777" w:rsidR="00753748" w:rsidRDefault="00DF14F5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集食材视觉识别、冰箱状态感知、气体腐败检测、云端远程管理于一体。硬件端实时拍摄放入的蔬果食材，本地轻量化模型完成分类识别；霍尔传感器检测冰箱门开关，气体传感器采集箱内异味浓度；设备自动记录每种食材存放时长，数据实时上传云端。配套微信小程序提供库存可视化、完整存取日志、智能菜谱搭配、食材采购推荐双重变质预警功能，当食材存放超期或检测到腐败气体时主动推送提醒。整机采用低功耗控制方案，支持本地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屏幕实时查看基</w:t>
      </w:r>
      <w:r>
        <w:rPr>
          <w:rFonts w:ascii="Times New Roman" w:eastAsia="宋体" w:hAnsi="Times New Roman" w:cs="Times New Roman" w:hint="eastAsia"/>
          <w:sz w:val="24"/>
        </w:rPr>
        <w:t>础信息，无需额外设备即可独立运行，兼顾离线基础功能与线上拓展管理能力。</w:t>
      </w:r>
    </w:p>
    <w:p w14:paraId="2E1F80FC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09A414B3" w14:textId="77777777" w:rsidR="00753748" w:rsidRDefault="00DF14F5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作品主要面向普通家庭用户，用于家用冰箱智能化升级，解决食材过期腐败、忘记库存、不知如何搭配做菜等日常问题。同时可拓展应用于小型食堂、便利店保鲜柜，批量监测生鲜食材存放状态，降低食材损耗。针对租房人群、厨艺新手、中老年群体友好，操作简单无需复杂设置；也可作为智能家居教学实训设备，用于嵌入式机器视觉、物联网云端通信相关课程实验。设备模块化设计，可快速拆装适配各类冷藏箱体，成本低廉，具备民用家居、小型商用、教学实训三类落地场景。</w:t>
      </w:r>
    </w:p>
    <w:p w14:paraId="76BABFA3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主要技术特点</w:t>
      </w:r>
    </w:p>
    <w:p w14:paraId="7556BB49" w14:textId="77777777" w:rsidR="00753748" w:rsidRDefault="00DF14F5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硬件采用</w:t>
      </w:r>
      <w:r>
        <w:rPr>
          <w:rFonts w:ascii="Times New Roman" w:eastAsia="宋体" w:hAnsi="Times New Roman" w:cs="Times New Roman" w:hint="eastAsia"/>
          <w:sz w:val="24"/>
        </w:rPr>
        <w:t>STM32H7</w:t>
      </w:r>
      <w:r>
        <w:rPr>
          <w:rFonts w:ascii="Times New Roman" w:eastAsia="宋体" w:hAnsi="Times New Roman" w:cs="Times New Roman" w:hint="eastAsia"/>
          <w:sz w:val="24"/>
        </w:rPr>
        <w:t>高性能主控，具备充足算力支撑模型本地推理；搭载</w:t>
      </w:r>
      <w:r>
        <w:rPr>
          <w:rFonts w:ascii="Times New Roman" w:eastAsia="宋体" w:hAnsi="Times New Roman" w:cs="Times New Roman" w:hint="eastAsia"/>
          <w:sz w:val="24"/>
        </w:rPr>
        <w:t>OV5640</w:t>
      </w:r>
      <w:r>
        <w:rPr>
          <w:rFonts w:ascii="Times New Roman" w:eastAsia="宋体" w:hAnsi="Times New Roman" w:cs="Times New Roman" w:hint="eastAsia"/>
          <w:sz w:val="24"/>
        </w:rPr>
        <w:t>视觉模组、双路</w:t>
      </w:r>
      <w:r>
        <w:rPr>
          <w:rFonts w:ascii="Times New Roman" w:eastAsia="宋体" w:hAnsi="Times New Roman" w:cs="Times New Roman" w:hint="eastAsia"/>
          <w:sz w:val="24"/>
        </w:rPr>
        <w:t>MQ</w:t>
      </w:r>
      <w:r>
        <w:rPr>
          <w:rFonts w:ascii="Times New Roman" w:eastAsia="宋体" w:hAnsi="Times New Roman" w:cs="Times New Roman" w:hint="eastAsia"/>
          <w:sz w:val="24"/>
        </w:rPr>
        <w:t>气体传感器、</w:t>
      </w:r>
      <w:r>
        <w:rPr>
          <w:rFonts w:ascii="Times New Roman" w:eastAsia="宋体" w:hAnsi="Times New Roman" w:cs="Times New Roman" w:hint="eastAsia"/>
          <w:sz w:val="24"/>
        </w:rPr>
        <w:t>WiFi</w:t>
      </w:r>
      <w:r>
        <w:rPr>
          <w:rFonts w:ascii="Times New Roman" w:eastAsia="宋体" w:hAnsi="Times New Roman" w:cs="Times New Roman" w:hint="eastAsia"/>
          <w:sz w:val="24"/>
        </w:rPr>
        <w:t>通信单元多外设协同工作。算法层面对</w:t>
      </w:r>
      <w:r>
        <w:rPr>
          <w:rFonts w:ascii="Times New Roman" w:eastAsia="宋体" w:hAnsi="Times New Roman" w:cs="Times New Roman" w:hint="eastAsia"/>
          <w:sz w:val="24"/>
        </w:rPr>
        <w:t>YOLO</w:t>
      </w:r>
      <w:r>
        <w:rPr>
          <w:rFonts w:ascii="Times New Roman" w:eastAsia="宋体" w:hAnsi="Times New Roman" w:cs="Times New Roman" w:hint="eastAsia"/>
          <w:sz w:val="24"/>
        </w:rPr>
        <w:t>模型进行量化、剪枝轻量化处理，压缩模型体积适配嵌入式设备，训练采用分段余弦衰减学习率提升收敛效果。通信基于</w:t>
      </w:r>
      <w:r>
        <w:rPr>
          <w:rFonts w:ascii="Times New Roman" w:eastAsia="宋体" w:hAnsi="Times New Roman" w:cs="Times New Roman" w:hint="eastAsia"/>
          <w:sz w:val="24"/>
        </w:rPr>
        <w:t>MQTT</w:t>
      </w:r>
      <w:r>
        <w:rPr>
          <w:rFonts w:ascii="Times New Roman" w:eastAsia="宋体" w:hAnsi="Times New Roman" w:cs="Times New Roman" w:hint="eastAsia"/>
          <w:sz w:val="24"/>
        </w:rPr>
        <w:t>轻量协议实现设备与小程序双向数据交互；软件分层设计，底层驱动、中间数据处理、云端交互逻辑解耦；双重预警机制结合时间阈值与气体浓度，提升食材变质判断准确度，整机休眠机制降低长期运行功耗。</w:t>
      </w:r>
    </w:p>
    <w:p w14:paraId="1B5BCF17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W w:w="60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714"/>
      </w:tblGrid>
      <w:tr w:rsidR="00753748" w14:paraId="4954FF17" w14:textId="77777777">
        <w:trPr>
          <w:trHeight w:val="468"/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2C246AAA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指标项目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C1CD646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参数标准</w:t>
            </w:r>
          </w:p>
        </w:tc>
      </w:tr>
      <w:tr w:rsidR="00753748" w14:paraId="3116D1EE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CCAF004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食材识别种类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066C169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胡萝卜、茄子等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12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种常见蔬果</w:t>
            </w:r>
          </w:p>
        </w:tc>
      </w:tr>
      <w:tr w:rsidR="00753748" w14:paraId="2F44FE44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38069CE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本地识别延迟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067F595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≤350ms</w:t>
            </w:r>
          </w:p>
        </w:tc>
      </w:tr>
      <w:tr w:rsidR="00753748" w14:paraId="480529D1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4DB45D5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气体检测响应时间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B12B70C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≤2s</w:t>
            </w:r>
          </w:p>
        </w:tc>
      </w:tr>
      <w:tr w:rsidR="00753748" w14:paraId="591494B2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922047B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设备休眠电流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79129615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≤12mA</w:t>
            </w:r>
          </w:p>
        </w:tc>
      </w:tr>
      <w:tr w:rsidR="00753748" w14:paraId="0C30F7B2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05994E41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数据云端上传周期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655BC211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1~10s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可调</w:t>
            </w:r>
          </w:p>
        </w:tc>
      </w:tr>
      <w:tr w:rsidR="00753748" w14:paraId="27A3BBC1" w14:textId="77777777">
        <w:trPr>
          <w:trHeight w:val="468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4D9B2242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模型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mAP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精度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</w:tcPr>
          <w:p w14:paraId="537E1977" w14:textId="77777777" w:rsidR="00753748" w:rsidRDefault="00DF14F5">
            <w:pPr>
              <w:widowControl/>
              <w:jc w:val="left"/>
              <w:textAlignment w:val="top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92.3%</w:t>
            </w:r>
          </w:p>
        </w:tc>
      </w:tr>
    </w:tbl>
    <w:p w14:paraId="4F66A691" w14:textId="77777777" w:rsidR="00753748" w:rsidRDefault="0075374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010DF25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124D5973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1.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融合视觉识别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+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气体检测双重判断，区分单纯存放超时与真实食材腐败，预警更精准；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2.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轻量化检测模型部署单片机本地运行，无需依赖上位机，保护用户食材数据隐私；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3.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软硬件一体化设计，低成本模块化改造普通冰箱，配套小程序实现全流程食材智能管理。</w:t>
      </w:r>
    </w:p>
    <w:p w14:paraId="3C6D3D6F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DAAF0E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717A7CDB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需求分析确定食材识别、腐败监测、云端管理核心功能；完成硬件器件选型、原理图与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PCB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设计，搭建实物硬件平台；完成数据集采集标注，轻量化训练食材检测模型并移植至主控；编写底层驱动、数据处理与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MQTT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通信程序；开发微信小程序云端交互界面；开展多组实物测试，调试识别精度、预警逻辑，优化功耗与响应速度，最终完成整机联调。</w:t>
      </w:r>
    </w:p>
    <w:p w14:paraId="0314D66C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172A043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499EB56E" w14:textId="77777777" w:rsidR="00753748" w:rsidRDefault="00753748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68A3263C" w14:textId="659C5E26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3AD4CC9E" w14:textId="47A63DB7" w:rsidR="00FD49B8" w:rsidRDefault="00FD49B8" w:rsidP="00FD49B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703EC5B" wp14:editId="4F9A723E">
            <wp:extent cx="320929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AD81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系统分为硬件终端、云端服务器、微信小程序三大子模块。硬件终端负责食材图像采集、环境数据检测、本地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推理与数据上传；云端服务器承担数据转发、存储、逻辑计算任务；小程序作为用户交互终端，展示库存、生成菜谱、推送变质预警。硬件采集到的食材图像、气体浓度、门控状态、存放时长数据通过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WiFi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上传云端，云端处理后同步至小程序，用户操作指令也可反向下发至硬件终端，三部分双向联动完成整套智能管控流程。系统整体框图标注主控、视觉、传感、通信、云端、小程序六大单元，清晰体现数据交互链路。</w:t>
      </w:r>
    </w:p>
    <w:p w14:paraId="2653024F" w14:textId="77777777" w:rsidR="00753748" w:rsidRDefault="00DF14F5">
      <w:pPr>
        <w:pStyle w:val="3"/>
        <w:widowControl/>
        <w:rPr>
          <w:rFonts w:hint="default"/>
        </w:rPr>
      </w:pPr>
      <w:r>
        <w:t xml:space="preserve">1.2 </w:t>
      </w:r>
      <w:r>
        <w:t>硬件系统介绍</w:t>
      </w:r>
    </w:p>
    <w:p w14:paraId="598C5F5F" w14:textId="77777777" w:rsidR="00753748" w:rsidRDefault="0075374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7933B512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4FB67384" w14:textId="77777777" w:rsidR="00753748" w:rsidRDefault="00DF14F5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257A7216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硬件以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STM32H743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为主控核心，外设分为采集模块、通信模块、交互模块三类。采集单元包含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OV5640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摄像头、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MQ135/MQ136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气体传感器、霍尔传感器；通信单元为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ESP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系列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WiFi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模组；本地交互单元为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RGB-LCD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显示屏；板载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Flash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用于存储模型权重与本地临时数据，各外设通过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I2C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SPI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、串口总线与主控相连，统一由主控调度采集、运算、上传任务。</w:t>
      </w:r>
    </w:p>
    <w:p w14:paraId="65777561" w14:textId="77777777" w:rsidR="00753748" w:rsidRDefault="0075374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2DEFDB4" w14:textId="77777777" w:rsidR="00753748" w:rsidRDefault="00DF14F5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</w:t>
      </w:r>
    </w:p>
    <w:p w14:paraId="2FB7B8B6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本系统无复杂定制机械结构，采用通用支架固定摄像头、传感器于冰箱内部，支架采用可调节卡扣结构，可根据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冰箱尺寸调整拍摄角度，保证食材完整入镜，拆装简便，适配绝大多数家用冷藏箱体。</w:t>
      </w:r>
    </w:p>
    <w:p w14:paraId="3635DB2F" w14:textId="77777777" w:rsidR="00753748" w:rsidRDefault="0075374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B267556" w14:textId="77777777" w:rsidR="00753748" w:rsidRDefault="00DF14F5">
      <w:pPr>
        <w:widowControl/>
        <w:jc w:val="left"/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</w:t>
      </w:r>
      <w:r>
        <w:rPr>
          <w:rFonts w:ascii="Times New Roman" w:eastAsia="宋体" w:hAnsi="Times New Roman" w:cs="Times New Roman" w:hint="eastAsia"/>
          <w:sz w:val="24"/>
        </w:rPr>
        <w:br/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电源电路采用稳压芯片为主控与外设提供稳定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3.3V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5V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供电；摄像头模块通过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SPI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接口传输图像数据；气体传感器搭配分压采集电路，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ADC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引脚读取模拟浓度信号；霍尔传感器接入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GPIO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引脚检测高低电平判断门体状态；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WiFi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模组通过串口与主控通信；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LCD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屏幕通过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FSMC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总线驱动显示，各模块原理图、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PCB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版图标注电源、信号输入输出引脚，线路布局分区减少信号干扰。</w:t>
      </w:r>
    </w:p>
    <w:p w14:paraId="1D70473A" w14:textId="77777777" w:rsidR="00753748" w:rsidRDefault="0075374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</w:p>
    <w:p w14:paraId="77692D85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9044307" w14:textId="77777777" w:rsidR="00753748" w:rsidRDefault="00DF14F5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538C12D2" w14:textId="77777777" w:rsidR="00753748" w:rsidRDefault="00DF14F5">
      <w:pPr>
        <w:widowControl/>
        <w:jc w:val="left"/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</w:t>
      </w:r>
      <w:r>
        <w:rPr>
          <w:rFonts w:ascii="Times New Roman" w:eastAsia="宋体" w:hAnsi="Times New Roman" w:cs="Times New Roman" w:hint="eastAsia"/>
          <w:sz w:val="24"/>
        </w:rPr>
        <w:br/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软件分为嵌入式下位机程序、云端服务程序、微信小程序三部分。下位机实现外设驱动、图像采集、本地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推理、数据打包上传；云端负责数据持久化存储、逻辑判断、消息推送；小程序实现前端展示、用户交互、菜谱算法运算，三者通过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MQTT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协议完成数据互通，配套各模块界面截图展示交互效果。</w:t>
      </w:r>
    </w:p>
    <w:p w14:paraId="3FBAF3BB" w14:textId="77777777" w:rsidR="00753748" w:rsidRDefault="00753748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22526ED" w14:textId="77777777" w:rsidR="00753748" w:rsidRDefault="00DF14F5">
      <w:pPr>
        <w:widowControl/>
        <w:jc w:val="left"/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</w:t>
      </w:r>
      <w:r>
        <w:rPr>
          <w:rFonts w:ascii="Times New Roman" w:eastAsia="宋体" w:hAnsi="Times New Roman" w:cs="Times New Roman" w:hint="eastAsia"/>
          <w:sz w:val="24"/>
        </w:rPr>
        <w:br/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下位机程序分层编写：底层驱动层实现摄像头、传感器、屏幕硬件读写；数据处理层完成图像预处理、模型推理、食材计时、气体浓度换算；通信层封装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MQTT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收发函数，完成数据上传与指令接收。云端包含数据存储、预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警判断、消息推送三个子函数；小程序分为首页看板、库存列表、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助手、存取记录四大页面，对应独立交互逻辑，各模块均绘制流程图标注输入输出变量。</w:t>
      </w:r>
    </w:p>
    <w:p w14:paraId="66530B57" w14:textId="77777777" w:rsidR="00753748" w:rsidRDefault="0075374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</w:p>
    <w:p w14:paraId="1AE7001F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AFC64E1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2FB6C762" w14:textId="77777777" w:rsidR="00753748" w:rsidRDefault="00DF14F5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120BC48F" w14:textId="77777777" w:rsidR="00753748" w:rsidRDefault="00DF14F5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68806023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系统实物完整成型，包含主控核心板、摄像头、气体传感器、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WiFi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模块、显示屏幕组装整机，硬件结构完整，线路排布规整，可直接放置冰箱内部使用，设备整体集成度高、便携性强，满足家用智能冰箱监测使用需求。</w:t>
      </w:r>
    </w:p>
    <w:p w14:paraId="1FF515C7" w14:textId="77777777" w:rsidR="00753748" w:rsidRDefault="00DF14F5">
      <w:pPr>
        <w:pStyle w:val="a9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br/>
      </w:r>
    </w:p>
    <w:p w14:paraId="18513ED3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FE3DBB9" w14:textId="77777777" w:rsidR="00753748" w:rsidRDefault="00DF14F5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63713573" w14:textId="77777777" w:rsidR="00753748" w:rsidRDefault="00DF14F5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091C76B0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配备可调节固定支架，可自由调节高度与拍摄角度，稳固固定各类采集器件，适配不同冰箱内部空间，安装便捷、适配性强，可满足不同场景的食材图像采集需求。</w:t>
      </w:r>
    </w:p>
    <w:p w14:paraId="240205B9" w14:textId="77777777" w:rsidR="00753748" w:rsidRDefault="00753748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</w:p>
    <w:p w14:paraId="7CA23E21" w14:textId="77777777" w:rsidR="00753748" w:rsidRDefault="00DF14F5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77367378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整套硬件电路焊接组装完成，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PCB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电路板布局合理、走线规整，各传感器、通信模块、显示模块电路工作稳定，无短路、虚焊、信号干扰等问题，所有外设均可正常上电、稳定运行，硬件整体可靠性高。</w:t>
      </w:r>
    </w:p>
    <w:p w14:paraId="7EF8A99E" w14:textId="77777777" w:rsidR="00753748" w:rsidRDefault="00753748">
      <w:pPr>
        <w:pStyle w:val="a9"/>
        <w:spacing w:line="360" w:lineRule="auto"/>
        <w:ind w:firstLineChars="0" w:firstLine="0"/>
        <w:rPr>
          <w:rFonts w:ascii="Times New Roman" w:eastAsia="宋体" w:hAnsi="Times New Roman" w:cs="Times New Roman"/>
          <w:color w:val="FF0000"/>
          <w:sz w:val="24"/>
        </w:rPr>
      </w:pPr>
    </w:p>
    <w:p w14:paraId="24900950" w14:textId="77777777" w:rsidR="00753748" w:rsidRDefault="00DF14F5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44C1FFBB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下位机本地显示功能正常，可实时展示设备运行状态与基础数据；微信小程序各功能页面完整，首页看板、库存列表、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菜谱助手、存取记录界面交互流畅，数据同步实时准确，各项预设软件功能均可正常实现。</w:t>
      </w:r>
    </w:p>
    <w:p w14:paraId="617C6F37" w14:textId="77777777" w:rsidR="00753748" w:rsidRDefault="00753748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</w:p>
    <w:p w14:paraId="7DC3795A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4F1372DF" w14:textId="77777777" w:rsidR="00753748" w:rsidRDefault="00DF14F5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（可加重要仪器测试或现场照片）；</w:t>
      </w:r>
    </w:p>
    <w:p w14:paraId="382AB48C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本次测试完成单一食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材识别、多食材混合识别、食材腐败监测、云端数据同步、智能菜谱推荐、采购建议生成、变质预警推送等全功能验证。系统可精准识别各类常见蔬果食材，精准记录食材存放时长；气体传感器可实时捕捉食材腐败产生的异味气体，联动小程序推送预警通知；完整留存所有食材存取操作记录，可根据现有食材智能匹配菜谱、生成采购清单，所有功能运行稳定，各项性能指标均达到预设设计要求。</w:t>
      </w:r>
    </w:p>
    <w:p w14:paraId="595D290A" w14:textId="77777777" w:rsidR="00753748" w:rsidRDefault="00753748">
      <w:pPr>
        <w:pStyle w:val="a9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65FC37BA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17F2C545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5786B4B8" w14:textId="77777777" w:rsidR="00753748" w:rsidRDefault="0075374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65CFC9B6" w14:textId="77777777" w:rsidR="00753748" w:rsidRDefault="00753748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6F7A4745" w14:textId="77777777" w:rsidR="00753748" w:rsidRDefault="00DF14F5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410D2172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本系统具备较强的功能拓展与场景适配能力。后续可新增温湿度检测模块，结合箱内温湿度数据优化食材变质判定逻辑，提升预警精准度；可加装语音播报模块，实现本地语音预警提醒，丰富提示方式；云端可扩充海量菜谱数据库，优化智能推荐算法，提升匹配精度。同时，可新增食材称重模块，精准统计食材余量；小程序支持多用户绑定、数据共享，适配家庭多人使用场景；算法层面可扩充食材识别品类，涵盖水果、肉类、熟食等，进一步拓宽系统适用范围。</w:t>
      </w:r>
    </w:p>
    <w:p w14:paraId="2FC8E42A" w14:textId="77777777" w:rsidR="00753748" w:rsidRDefault="00DF14F5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48E5D941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本次嵌入式智能食材监测系统的设计与开发，是一次完整的软硬件一体化项目实践，让我系统性掌握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了嵌入式开发、轻量化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模型部署、物联网云端通信与小程序开发的全流程技术体系，极大提升了我的工程实践与问题解决能力。在项目初期，方案设计、器件选型与模型适配是核心难点，原始目标检测模型体积大、算力要求高，无法直接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STM32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单片机运行。为此我反复学习模型轻量化技术，通过剪枝、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INT8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量化、超参调优等方式迭代优化模型，多次对比训练损失曲线与精度指标，最终在保证识别准确率的前提下大幅压缩模型体积，成功实现嵌入式本地推理，深刻理解了边缘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落地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“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轻量化、低功耗、高适配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”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的核心原则。硬件搭建与调试阶段，我独立完成电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路排查、器件焊接与线路规整，多次解决虚焊、信号干扰、外设驱动异常等问题，熟练掌握了万用表检测、硬件故障排查的实操方法，明白了硬件设计规范性与稳定性的重要性。软件开发过程中，下位机驱动适配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MQTT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通信稳定性、云端数据同步、小程序交互逻辑等多个环节都出现过漏洞，比如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WiFi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数据断连、传感器数据波动、预警推送失效等。我通过分层排查代码、优化数据滤波算法、完善重连机制、梳理前后端交互逻辑，逐一攻克各类问题，养成了严谨的代码编写习惯与系统化的调试思维。整个研发过程，我不仅巩固了单片机、机器视觉、物联网通信、前端开发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等专业知识，更深刻体会到科创项目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“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理论结合实践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”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的核心要义，优秀的工程作品不仅需要扎实的技术，更需要严谨的逻辑、耐心与创新思维。同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时我也认识到自身技术短板，后续会继续深耕嵌入式与边缘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AI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领域，不断优化项目功能，打磨作品细节，为后续科创研发积累更扎实的经验。</w:t>
      </w:r>
    </w:p>
    <w:p w14:paraId="34CC5CB8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F0DCAF9" w14:textId="77777777" w:rsidR="00753748" w:rsidRDefault="00DF14F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6F307AE9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王田苗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,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胡建军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嵌入式系统设计与应用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电子工业出版社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,2022.</w:t>
      </w:r>
    </w:p>
    <w:p w14:paraId="31E82F49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[2]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何宾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.STM32H7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高性能单片机原理及实践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清华大学出版社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,2023.</w:t>
      </w:r>
    </w:p>
    <w:p w14:paraId="336ADA10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[3]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郭天祥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新概念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51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单片机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C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语言教程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电子工业出版社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,2021.</w:t>
      </w:r>
    </w:p>
    <w:p w14:paraId="253C69C9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[4]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周志华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机器学习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清华大学出版社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,2020.</w:t>
      </w:r>
    </w:p>
    <w:p w14:paraId="19B312EC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[5]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李沐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,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阿斯顿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·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张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动手深度学习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人民邮电出版社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,2022.</w:t>
      </w:r>
    </w:p>
    <w:p w14:paraId="05E9A57B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[6]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杨淑娟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基于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YOLO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轻量化目标检测算法研究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计算机工程与应用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,2024,60(12):145-152.</w:t>
      </w:r>
    </w:p>
    <w:p w14:paraId="6F7E0692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[7]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张磊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嵌入式端轻量化视觉检测模型部署技术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单片机与嵌入式系统应用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,2023,23(08):34-38.</w:t>
      </w:r>
    </w:p>
    <w:p w14:paraId="50CEF34B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[8]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刘军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物联网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MQTT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协议开发实战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机械工业出版社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,2022.</w:t>
      </w:r>
    </w:p>
    <w:p w14:paraId="2E585F96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[9]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陈明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微信小程序云端数据交互开发指南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人民邮电出版社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,2023.</w:t>
      </w:r>
    </w:p>
    <w:p w14:paraId="0F57C115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[10]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赵伟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气敏传感器检测电路设计与信号处理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传感器与微系统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,2022,41(05):78-81.</w:t>
      </w:r>
    </w:p>
    <w:p w14:paraId="3496EFF6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[11]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黄强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低功耗嵌入式设备电源系统设计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电子技术应用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,2023,49(03):112-116.</w:t>
      </w:r>
    </w:p>
    <w:p w14:paraId="1D808616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[12]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吴迪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基于轻量化神经网络的食材识别系统设计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物联网技术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,2024(04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):56-60.</w:t>
      </w:r>
    </w:p>
    <w:p w14:paraId="66A4CC09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[13]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马文胜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智能家居嵌入式终端设计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[M].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北京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化学工业出版社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,2021.</w:t>
      </w:r>
    </w:p>
    <w:p w14:paraId="5B347180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[14]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陈峰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单片机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SPI/I2C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外设驱动开发实例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自动化与仪表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,2022,37(09):62-66.</w:t>
      </w:r>
    </w:p>
    <w:p w14:paraId="05F31B7D" w14:textId="77777777" w:rsidR="00753748" w:rsidRDefault="00DF14F5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[15]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林浩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目标检测模型量化与剪枝优化方法综述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[J].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计算机仿真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,2023,40(07):391-398.</w:t>
      </w:r>
    </w:p>
    <w:p w14:paraId="5A7231AC" w14:textId="77777777" w:rsidR="00753748" w:rsidRDefault="0075374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7537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94550" w14:textId="77777777" w:rsidR="00DF14F5" w:rsidRDefault="00DF14F5">
      <w:r>
        <w:separator/>
      </w:r>
    </w:p>
  </w:endnote>
  <w:endnote w:type="continuationSeparator" w:id="0">
    <w:p w14:paraId="10363848" w14:textId="77777777" w:rsidR="00DF14F5" w:rsidRDefault="00DF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65B67" w14:textId="77777777" w:rsidR="00753748" w:rsidRDefault="0075374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DB39D47" w14:textId="77777777" w:rsidR="00753748" w:rsidRDefault="00DF14F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EA59EC2" w14:textId="77777777" w:rsidR="00753748" w:rsidRDefault="0075374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4BC6" w14:textId="77777777" w:rsidR="00753748" w:rsidRDefault="007537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1BAFA" w14:textId="77777777" w:rsidR="00DF14F5" w:rsidRDefault="00DF14F5">
      <w:r>
        <w:separator/>
      </w:r>
    </w:p>
  </w:footnote>
  <w:footnote w:type="continuationSeparator" w:id="0">
    <w:p w14:paraId="6F269C59" w14:textId="77777777" w:rsidR="00DF14F5" w:rsidRDefault="00DF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602E4" w14:textId="77777777" w:rsidR="00753748" w:rsidRDefault="0075374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637B9" w14:textId="77777777" w:rsidR="00753748" w:rsidRDefault="00DF14F5">
    <w:pPr>
      <w:jc w:val="center"/>
    </w:pPr>
    <w:r>
      <w:rPr>
        <w:rFonts w:hint="eastAsia"/>
        <w:noProof/>
      </w:rPr>
      <w:drawing>
        <wp:inline distT="0" distB="0" distL="0" distR="0" wp14:anchorId="0EC7B803" wp14:editId="1EEB0B15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0CDD" w14:textId="77777777" w:rsidR="00753748" w:rsidRDefault="0075374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96928657">
    <w:abstractNumId w:val="1"/>
  </w:num>
  <w:num w:numId="2" w16cid:durableId="1865173554">
    <w:abstractNumId w:val="0"/>
  </w:num>
  <w:num w:numId="3" w16cid:durableId="173993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53748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DF14F5"/>
    <w:rsid w:val="00E85988"/>
    <w:rsid w:val="00E93094"/>
    <w:rsid w:val="00EF13AD"/>
    <w:rsid w:val="00EF2E0E"/>
    <w:rsid w:val="00F53034"/>
    <w:rsid w:val="00F75CE1"/>
    <w:rsid w:val="00FD49B8"/>
    <w:rsid w:val="04B0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8D76"/>
  <w15:docId w15:val="{F19180E9-3931-4C1B-89A4-729AB826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737</Words>
  <Characters>4203</Characters>
  <Application>Microsoft Office Word</Application>
  <DocSecurity>0</DocSecurity>
  <Lines>35</Lines>
  <Paragraphs>9</Paragraphs>
  <ScaleCrop>false</ScaleCrop>
  <Company>PIC</Company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Ethan Yan</cp:lastModifiedBy>
  <cp:revision>3</cp:revision>
  <dcterms:created xsi:type="dcterms:W3CDTF">2026-07-09T08:40:00Z</dcterms:created>
  <dcterms:modified xsi:type="dcterms:W3CDTF">2026-07-09T08:40:00Z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eyJoZGlkIjoiODZjNzI2YzhmNGNhYTU4MmM0NWE0NGFhZWUxNDk4OTUiLCJ1c2VySWQiOiI5NDAzMDA0NDIifQ==</vt:lpwstr>
  </property>
  <property fmtid="{D5CDD505-2E9C-101B-9397-08002B2CF9AE}" pid="5" name="KSOProductBuildVer">
    <vt:lpwstr>2052-12.1.0.26895</vt:lpwstr>
  </property>
  <property fmtid="{D5CDD505-2E9C-101B-9397-08002B2CF9AE}" pid="6" name="ICV">
    <vt:lpwstr>9FC78A19A6E043B6A94C6B88482BE71B_12</vt:lpwstr>
  </property>
</Properties>
</file>