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226885">
      <w:pPr>
        <w:wordWrap w:val="0"/>
        <w:topLinePunct/>
        <w:jc w:val="center"/>
        <w:textAlignment w:val="baseline"/>
        <w:rPr>
          <w:rFonts w:eastAsia="黑体"/>
          <w:b/>
          <w:sz w:val="44"/>
          <w:szCs w:val="44"/>
        </w:rPr>
      </w:pPr>
      <w:bookmarkStart w:id="0" w:name="_Hlk90804681"/>
      <w:r>
        <w:rPr>
          <w:rFonts w:hint="eastAsia" w:eastAsia="黑体"/>
          <w:b/>
          <w:sz w:val="44"/>
          <w:szCs w:val="44"/>
        </w:rPr>
        <w:t>数字内容安全</w:t>
      </w:r>
    </w:p>
    <w:p w14:paraId="34130EE6">
      <w:pPr>
        <w:wordWrap w:val="0"/>
        <w:topLinePunct/>
        <w:jc w:val="center"/>
        <w:textAlignment w:val="baseline"/>
        <w:rPr>
          <w:rFonts w:eastAsia="黑体"/>
          <w:b/>
          <w:sz w:val="44"/>
          <w:szCs w:val="44"/>
        </w:rPr>
      </w:pPr>
      <w:r>
        <w:rPr>
          <w:rFonts w:hint="eastAsia" w:eastAsia="黑体"/>
          <w:b/>
          <w:sz w:val="44"/>
          <w:szCs w:val="44"/>
        </w:rPr>
        <w:t>实验报告</w:t>
      </w:r>
    </w:p>
    <w:p w14:paraId="38813363">
      <w:pPr>
        <w:wordWrap w:val="0"/>
        <w:topLinePunct/>
        <w:jc w:val="center"/>
        <w:textAlignment w:val="baseline"/>
        <w:rPr>
          <w:rFonts w:eastAsia="黑体"/>
          <w:b/>
          <w:sz w:val="44"/>
          <w:szCs w:val="44"/>
        </w:rPr>
      </w:pPr>
    </w:p>
    <w:p w14:paraId="36E3B08B">
      <w:pPr>
        <w:wordWrap w:val="0"/>
        <w:topLinePunct/>
        <w:jc w:val="center"/>
        <w:textAlignment w:val="baseline"/>
        <w:rPr>
          <w:rFonts w:eastAsia="黑体"/>
          <w:b/>
          <w:sz w:val="44"/>
          <w:szCs w:val="44"/>
        </w:rPr>
      </w:pPr>
      <w:r>
        <w:rPr>
          <w:rFonts w:ascii="黑体" w:eastAsia="黑体"/>
          <w:b/>
          <w:sz w:val="32"/>
          <w:szCs w:val="21"/>
        </w:rPr>
        <w:drawing>
          <wp:inline distT="0" distB="0" distL="0" distR="0">
            <wp:extent cx="2141855" cy="207708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42000" cy="2077200"/>
                    </a:xfrm>
                    <a:prstGeom prst="rect">
                      <a:avLst/>
                    </a:prstGeom>
                  </pic:spPr>
                </pic:pic>
              </a:graphicData>
            </a:graphic>
          </wp:inline>
        </w:drawing>
      </w:r>
    </w:p>
    <w:p w14:paraId="29D8449B">
      <w:pPr>
        <w:wordWrap w:val="0"/>
        <w:topLinePunct/>
        <w:textAlignment w:val="baseline"/>
        <w:rPr>
          <w:sz w:val="52"/>
        </w:rPr>
      </w:pPr>
    </w:p>
    <w:p w14:paraId="4580E228">
      <w:pPr>
        <w:wordWrap w:val="0"/>
        <w:topLinePunct/>
        <w:textAlignment w:val="baseline"/>
        <w:rPr>
          <w:sz w:val="52"/>
        </w:rPr>
      </w:pPr>
    </w:p>
    <w:p w14:paraId="107FCD83">
      <w:pPr>
        <w:wordWrap w:val="0"/>
        <w:topLinePunct/>
        <w:ind w:firstLine="1902" w:firstLineChars="594"/>
        <w:textAlignment w:val="baseline"/>
        <w:rPr>
          <w:b/>
          <w:sz w:val="32"/>
          <w:u w:val="thick"/>
        </w:rPr>
      </w:pPr>
      <w:r>
        <w:rPr>
          <w:rFonts w:hint="eastAsia"/>
          <w:b/>
          <w:sz w:val="32"/>
        </w:rPr>
        <w:t>姓</w:t>
      </w:r>
      <w:r>
        <w:rPr>
          <w:b/>
          <w:sz w:val="32"/>
        </w:rPr>
        <w:t xml:space="preserve">    </w:t>
      </w:r>
      <w:r>
        <w:rPr>
          <w:rFonts w:hint="eastAsia"/>
          <w:b/>
          <w:sz w:val="32"/>
        </w:rPr>
        <w:t>名</w:t>
      </w:r>
      <w:r>
        <w:rPr>
          <w:b/>
          <w:sz w:val="32"/>
        </w:rPr>
        <w:t xml:space="preserve"> </w:t>
      </w:r>
      <w:r>
        <w:rPr>
          <w:b/>
          <w:sz w:val="32"/>
          <w:u w:val="thick"/>
        </w:rPr>
        <w:t xml:space="preserve">     </w:t>
      </w:r>
      <w:r>
        <w:rPr>
          <w:rFonts w:hint="eastAsia"/>
          <w:b/>
          <w:sz w:val="32"/>
          <w:u w:val="thick"/>
          <w:lang w:val="en-US" w:eastAsia="zh-CN"/>
        </w:rPr>
        <w:t xml:space="preserve">   詹冲</w:t>
      </w:r>
      <w:r>
        <w:rPr>
          <w:b/>
          <w:sz w:val="32"/>
          <w:u w:val="thick"/>
        </w:rPr>
        <w:t xml:space="preserve"> </w:t>
      </w:r>
      <w:r>
        <w:rPr>
          <w:rFonts w:hint="eastAsia"/>
          <w:b/>
          <w:sz w:val="32"/>
          <w:u w:val="thick"/>
        </w:rPr>
        <w:t xml:space="preserve"> </w:t>
      </w:r>
      <w:r>
        <w:rPr>
          <w:b/>
          <w:sz w:val="32"/>
          <w:u w:val="thick"/>
        </w:rPr>
        <w:t xml:space="preserve">     </w:t>
      </w:r>
    </w:p>
    <w:p w14:paraId="6960DD4D">
      <w:pPr>
        <w:wordWrap w:val="0"/>
        <w:topLinePunct/>
        <w:ind w:firstLine="1905" w:firstLineChars="595"/>
        <w:textAlignment w:val="baseline"/>
        <w:rPr>
          <w:b/>
          <w:sz w:val="32"/>
          <w:u w:val="thick"/>
        </w:rPr>
      </w:pPr>
      <w:r>
        <w:rPr>
          <w:rFonts w:hint="eastAsia"/>
          <w:b/>
          <w:sz w:val="32"/>
        </w:rPr>
        <w:t>学</w:t>
      </w:r>
      <w:r>
        <w:rPr>
          <w:b/>
          <w:sz w:val="32"/>
        </w:rPr>
        <w:t xml:space="preserve">    </w:t>
      </w:r>
      <w:r>
        <w:rPr>
          <w:rFonts w:hint="eastAsia"/>
          <w:b/>
          <w:sz w:val="32"/>
        </w:rPr>
        <w:t>号</w:t>
      </w:r>
      <w:r>
        <w:rPr>
          <w:b/>
          <w:sz w:val="32"/>
        </w:rPr>
        <w:t xml:space="preserve"> </w:t>
      </w:r>
      <w:r>
        <w:rPr>
          <w:b/>
          <w:sz w:val="32"/>
          <w:u w:val="thick"/>
        </w:rPr>
        <w:t xml:space="preserve">     </w:t>
      </w:r>
      <w:r>
        <w:rPr>
          <w:rFonts w:hint="eastAsia"/>
          <w:b/>
          <w:sz w:val="32"/>
          <w:u w:val="thick"/>
          <w:lang w:val="en-US" w:eastAsia="zh-CN"/>
        </w:rPr>
        <w:t>2023211616</w:t>
      </w:r>
      <w:r>
        <w:rPr>
          <w:b/>
          <w:sz w:val="32"/>
          <w:u w:val="thick"/>
        </w:rPr>
        <w:t xml:space="preserve">   </w:t>
      </w:r>
    </w:p>
    <w:p w14:paraId="010AA2B7">
      <w:pPr>
        <w:wordWrap w:val="0"/>
        <w:topLinePunct/>
        <w:ind w:firstLine="1905" w:firstLineChars="595"/>
        <w:textAlignment w:val="baseline"/>
        <w:rPr>
          <w:b/>
          <w:sz w:val="32"/>
          <w:u w:val="thick"/>
        </w:rPr>
      </w:pPr>
      <w:r>
        <w:rPr>
          <w:rFonts w:hint="eastAsia"/>
          <w:b/>
          <w:sz w:val="32"/>
        </w:rPr>
        <w:t>指导教师</w:t>
      </w:r>
      <w:r>
        <w:rPr>
          <w:b/>
          <w:sz w:val="32"/>
        </w:rPr>
        <w:t xml:space="preserve"> </w:t>
      </w:r>
      <w:r>
        <w:rPr>
          <w:b/>
          <w:sz w:val="32"/>
          <w:u w:val="thick"/>
        </w:rPr>
        <w:t xml:space="preserve">   </w:t>
      </w:r>
      <w:r>
        <w:rPr>
          <w:rFonts w:hint="eastAsia"/>
          <w:b/>
          <w:sz w:val="32"/>
          <w:u w:val="thick"/>
        </w:rPr>
        <w:t xml:space="preserve"> </w:t>
      </w:r>
      <w:r>
        <w:rPr>
          <w:b/>
          <w:sz w:val="32"/>
          <w:u w:val="thick"/>
        </w:rPr>
        <w:t xml:space="preserve"> </w:t>
      </w:r>
      <w:r>
        <w:rPr>
          <w:rFonts w:hint="eastAsia"/>
          <w:b/>
          <w:sz w:val="32"/>
          <w:u w:val="thick"/>
          <w:lang w:val="en-US" w:eastAsia="zh-CN"/>
        </w:rPr>
        <w:t xml:space="preserve">   杨震</w:t>
      </w:r>
      <w:r>
        <w:rPr>
          <w:b/>
          <w:sz w:val="32"/>
          <w:u w:val="thick"/>
        </w:rPr>
        <w:t xml:space="preserve">       </w:t>
      </w:r>
    </w:p>
    <w:p w14:paraId="0ACBD297">
      <w:pPr>
        <w:wordWrap w:val="0"/>
        <w:topLinePunct/>
        <w:ind w:firstLine="1905" w:firstLineChars="595"/>
        <w:textAlignment w:val="baseline"/>
        <w:rPr>
          <w:b/>
          <w:bCs/>
          <w:sz w:val="32"/>
          <w:u w:val="thick"/>
        </w:rPr>
      </w:pPr>
      <w:r>
        <w:rPr>
          <w:rFonts w:hint="eastAsia"/>
          <w:b/>
          <w:sz w:val="32"/>
        </w:rPr>
        <w:t>学</w:t>
      </w:r>
      <w:r>
        <w:rPr>
          <w:b/>
          <w:sz w:val="32"/>
        </w:rPr>
        <w:t xml:space="preserve">    </w:t>
      </w:r>
      <w:r>
        <w:rPr>
          <w:rFonts w:hint="eastAsia"/>
          <w:b/>
          <w:sz w:val="32"/>
        </w:rPr>
        <w:t>院</w:t>
      </w:r>
      <w:r>
        <w:rPr>
          <w:b/>
          <w:sz w:val="32"/>
        </w:rPr>
        <w:t xml:space="preserve"> </w:t>
      </w:r>
      <w:r>
        <w:rPr>
          <w:b/>
          <w:sz w:val="32"/>
          <w:u w:val="thick"/>
        </w:rPr>
        <w:t xml:space="preserve">  </w:t>
      </w:r>
      <w:r>
        <w:rPr>
          <w:rFonts w:hint="eastAsia"/>
          <w:b/>
          <w:sz w:val="32"/>
          <w:u w:val="thick"/>
        </w:rPr>
        <w:t>网络空间</w:t>
      </w:r>
      <w:r>
        <w:rPr>
          <w:b/>
          <w:sz w:val="32"/>
          <w:u w:val="thick"/>
        </w:rPr>
        <w:t xml:space="preserve">安全学院 </w:t>
      </w:r>
    </w:p>
    <w:p w14:paraId="758EE67A">
      <w:pPr>
        <w:wordWrap w:val="0"/>
        <w:topLinePunct/>
        <w:ind w:firstLine="640"/>
        <w:jc w:val="center"/>
        <w:textAlignment w:val="baseline"/>
        <w:rPr>
          <w:b/>
          <w:sz w:val="32"/>
        </w:rPr>
      </w:pPr>
    </w:p>
    <w:p w14:paraId="07E8CD12">
      <w:pPr>
        <w:wordWrap w:val="0"/>
        <w:topLinePunct/>
        <w:ind w:firstLine="480"/>
        <w:jc w:val="center"/>
        <w:textAlignment w:val="baseline"/>
        <w:rPr>
          <w:b/>
        </w:rPr>
      </w:pPr>
    </w:p>
    <w:p w14:paraId="18233C6B">
      <w:pPr>
        <w:wordWrap w:val="0"/>
        <w:topLinePunct/>
        <w:ind w:firstLine="480"/>
        <w:jc w:val="center"/>
        <w:textAlignment w:val="baseline"/>
        <w:rPr>
          <w:b/>
        </w:rPr>
      </w:pPr>
    </w:p>
    <w:p w14:paraId="7D3AB477">
      <w:pPr>
        <w:wordWrap w:val="0"/>
        <w:topLinePunct/>
        <w:ind w:firstLine="480"/>
        <w:jc w:val="center"/>
        <w:textAlignment w:val="baseline"/>
        <w:rPr>
          <w:b/>
        </w:rPr>
      </w:pPr>
    </w:p>
    <w:p w14:paraId="2BBF96B5">
      <w:pPr>
        <w:wordWrap w:val="0"/>
        <w:topLinePunct/>
        <w:ind w:firstLine="480"/>
        <w:jc w:val="center"/>
        <w:textAlignment w:val="baseline"/>
        <w:rPr>
          <w:b/>
        </w:rPr>
      </w:pPr>
    </w:p>
    <w:p w14:paraId="7A9DED10">
      <w:pPr>
        <w:wordWrap w:val="0"/>
        <w:topLinePunct/>
        <w:ind w:firstLine="480"/>
        <w:jc w:val="center"/>
        <w:textAlignment w:val="baseline"/>
        <w:rPr>
          <w:b/>
        </w:rPr>
      </w:pPr>
    </w:p>
    <w:p w14:paraId="2460BE69">
      <w:pPr>
        <w:wordWrap w:val="0"/>
        <w:topLinePunct/>
        <w:ind w:firstLine="480"/>
        <w:jc w:val="center"/>
        <w:textAlignment w:val="baseline"/>
        <w:rPr>
          <w:b/>
        </w:rPr>
      </w:pPr>
    </w:p>
    <w:p w14:paraId="578945FC">
      <w:pPr>
        <w:wordWrap w:val="0"/>
        <w:topLinePunct/>
        <w:ind w:firstLine="480"/>
        <w:jc w:val="center"/>
        <w:textAlignment w:val="baseline"/>
        <w:rPr>
          <w:b/>
        </w:rPr>
      </w:pPr>
    </w:p>
    <w:p w14:paraId="6A9ABB19">
      <w:pPr>
        <w:wordWrap w:val="0"/>
        <w:topLinePunct/>
        <w:ind w:firstLine="640"/>
        <w:rPr>
          <w:b/>
          <w:sz w:val="32"/>
        </w:rPr>
      </w:pPr>
      <w:r>
        <w:rPr>
          <w:rFonts w:hint="eastAsia"/>
          <w:b/>
          <w:sz w:val="32"/>
        </w:rPr>
        <w:t xml:space="preserve"> </w:t>
      </w:r>
    </w:p>
    <w:p w14:paraId="18C5567C">
      <w:pPr>
        <w:wordWrap w:val="0"/>
        <w:topLinePunct/>
        <w:ind w:firstLine="640"/>
        <w:jc w:val="center"/>
        <w:rPr>
          <w:b/>
          <w:sz w:val="32"/>
        </w:rPr>
      </w:pPr>
      <w:r>
        <w:rPr>
          <w:rFonts w:hint="eastAsia"/>
          <w:b/>
          <w:sz w:val="32"/>
        </w:rPr>
        <w:t>20</w:t>
      </w:r>
      <w:r>
        <w:rPr>
          <w:b/>
          <w:sz w:val="32"/>
        </w:rPr>
        <w:t>2</w:t>
      </w:r>
      <w:r>
        <w:rPr>
          <w:rFonts w:hint="eastAsia"/>
          <w:b/>
          <w:sz w:val="32"/>
          <w:lang w:val="en-US" w:eastAsia="zh-CN"/>
        </w:rPr>
        <w:t>5</w:t>
      </w:r>
      <w:r>
        <w:rPr>
          <w:rFonts w:hint="eastAsia"/>
          <w:b/>
          <w:sz w:val="32"/>
        </w:rPr>
        <w:t>年</w:t>
      </w:r>
      <w:r>
        <w:rPr>
          <w:rFonts w:hint="eastAsia"/>
          <w:b/>
          <w:sz w:val="32"/>
          <w:lang w:val="en-US" w:eastAsia="zh-CN"/>
        </w:rPr>
        <w:t xml:space="preserve"> 5 </w:t>
      </w:r>
      <w:r>
        <w:rPr>
          <w:rFonts w:hint="eastAsia"/>
          <w:b/>
          <w:sz w:val="32"/>
        </w:rPr>
        <w:t>月</w:t>
      </w:r>
      <w:r>
        <w:rPr>
          <w:rFonts w:hint="eastAsia"/>
          <w:b/>
          <w:sz w:val="32"/>
          <w:lang w:val="en-US" w:eastAsia="zh-CN"/>
        </w:rPr>
        <w:t xml:space="preserve"> 30 </w:t>
      </w:r>
      <w:r>
        <w:rPr>
          <w:rFonts w:hint="eastAsia"/>
          <w:b/>
          <w:sz w:val="32"/>
        </w:rPr>
        <w:t>日</w:t>
      </w:r>
      <w:bookmarkEnd w:id="0"/>
    </w:p>
    <w:p w14:paraId="0674AD11">
      <w:pPr>
        <w:spacing w:line="360" w:lineRule="auto"/>
        <w:rPr>
          <w:rFonts w:hint="eastAsia" w:ascii="宋体" w:hAnsi="宋体" w:eastAsia="宋体" w:cs="宋体"/>
          <w:sz w:val="21"/>
          <w:szCs w:val="21"/>
          <w:u w:val="single"/>
        </w:rPr>
      </w:pPr>
      <w:r>
        <w:rPr>
          <w:rFonts w:hint="eastAsia" w:ascii="宋体" w:hAnsi="宋体" w:eastAsia="宋体" w:cs="宋体"/>
          <w:sz w:val="21"/>
          <w:szCs w:val="21"/>
        </w:rPr>
        <w:t>实验名称</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 xml:space="preserve">垃圾邮件过滤系统 </w:t>
      </w:r>
      <w:r>
        <w:rPr>
          <w:rFonts w:hint="eastAsia" w:ascii="宋体" w:hAnsi="宋体" w:eastAsia="宋体" w:cs="宋体"/>
          <w:sz w:val="21"/>
          <w:szCs w:val="21"/>
        </w:rPr>
        <w:t>实验日期：</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 xml:space="preserve">5月30日 </w:t>
      </w:r>
      <w:r>
        <w:rPr>
          <w:rFonts w:hint="eastAsia" w:ascii="宋体" w:hAnsi="宋体" w:eastAsia="宋体" w:cs="宋体"/>
          <w:sz w:val="21"/>
          <w:szCs w:val="21"/>
        </w:rPr>
        <w:t>指导老师</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 xml:space="preserve">杨震 </w:t>
      </w:r>
      <w:r>
        <w:rPr>
          <w:rFonts w:hint="eastAsia" w:ascii="宋体" w:hAnsi="宋体" w:eastAsia="宋体" w:cs="宋体"/>
          <w:sz w:val="21"/>
          <w:szCs w:val="21"/>
        </w:rPr>
        <w:t>得分</w:t>
      </w:r>
      <w:r>
        <w:rPr>
          <w:rFonts w:hint="eastAsia" w:ascii="宋体" w:hAnsi="宋体" w:eastAsia="宋体" w:cs="宋体"/>
          <w:sz w:val="21"/>
          <w:szCs w:val="21"/>
          <w:u w:val="single"/>
        </w:rPr>
        <w:t xml:space="preserve">       </w:t>
      </w:r>
    </w:p>
    <w:p w14:paraId="6C7A21B7">
      <w:pPr>
        <w:spacing w:line="360" w:lineRule="auto"/>
        <w:rPr>
          <w:rFonts w:hint="eastAsia" w:ascii="宋体" w:hAnsi="宋体" w:eastAsia="宋体" w:cs="宋体"/>
          <w:sz w:val="21"/>
          <w:szCs w:val="21"/>
          <w:u w:val="single"/>
        </w:rPr>
      </w:pPr>
      <w:r>
        <w:rPr>
          <w:rFonts w:hint="eastAsia" w:ascii="宋体" w:hAnsi="宋体" w:eastAsia="宋体" w:cs="宋体"/>
          <w:sz w:val="21"/>
          <w:szCs w:val="21"/>
        </w:rPr>
        <w:t>学院</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网络空间安全学院</w:t>
      </w:r>
      <w:r>
        <w:rPr>
          <w:rFonts w:hint="eastAsia" w:ascii="宋体" w:hAnsi="宋体" w:eastAsia="宋体" w:cs="宋体"/>
          <w:sz w:val="21"/>
          <w:szCs w:val="21"/>
          <w:u w:val="single"/>
        </w:rPr>
        <w:t xml:space="preserve"> </w:t>
      </w:r>
      <w:r>
        <w:rPr>
          <w:rFonts w:hint="eastAsia" w:ascii="宋体" w:hAnsi="宋体" w:eastAsia="宋体" w:cs="宋体"/>
          <w:sz w:val="21"/>
          <w:szCs w:val="21"/>
        </w:rPr>
        <w:t>专业</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信息安全</w:t>
      </w:r>
      <w:r>
        <w:rPr>
          <w:rFonts w:hint="eastAsia" w:ascii="宋体" w:hAnsi="宋体" w:eastAsia="宋体" w:cs="宋体"/>
          <w:sz w:val="21"/>
          <w:szCs w:val="21"/>
          <w:u w:val="single"/>
        </w:rPr>
        <w:t xml:space="preserve"> </w:t>
      </w:r>
      <w:r>
        <w:rPr>
          <w:rFonts w:hint="eastAsia" w:ascii="宋体" w:hAnsi="宋体" w:eastAsia="宋体" w:cs="宋体"/>
          <w:sz w:val="21"/>
          <w:szCs w:val="21"/>
        </w:rPr>
        <w:t>班次</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2023211801</w:t>
      </w:r>
      <w:r>
        <w:rPr>
          <w:rFonts w:hint="eastAsia" w:ascii="宋体" w:hAnsi="宋体" w:eastAsia="宋体" w:cs="宋体"/>
          <w:sz w:val="21"/>
          <w:szCs w:val="21"/>
          <w:u w:val="single"/>
        </w:rPr>
        <w:t xml:space="preserve"> </w:t>
      </w:r>
      <w:r>
        <w:rPr>
          <w:rFonts w:hint="eastAsia" w:ascii="宋体" w:hAnsi="宋体" w:eastAsia="宋体" w:cs="宋体"/>
          <w:sz w:val="21"/>
          <w:szCs w:val="21"/>
        </w:rPr>
        <w:t>姓名</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詹冲</w:t>
      </w:r>
      <w:r>
        <w:rPr>
          <w:rFonts w:hint="eastAsia" w:ascii="宋体" w:hAnsi="宋体" w:eastAsia="宋体" w:cs="宋体"/>
          <w:sz w:val="21"/>
          <w:szCs w:val="21"/>
          <w:u w:val="single"/>
        </w:rPr>
        <w:t xml:space="preserve"> </w:t>
      </w:r>
      <w:r>
        <w:rPr>
          <w:rFonts w:hint="eastAsia" w:ascii="宋体" w:hAnsi="宋体" w:eastAsia="宋体" w:cs="宋体"/>
          <w:sz w:val="21"/>
          <w:szCs w:val="21"/>
        </w:rPr>
        <w:t>学号</w:t>
      </w:r>
      <w:r>
        <w:rPr>
          <w:rFonts w:hint="eastAsia" w:ascii="宋体" w:hAnsi="宋体" w:eastAsia="宋体" w:cs="宋体"/>
          <w:sz w:val="21"/>
          <w:szCs w:val="21"/>
          <w:u w:val="single"/>
        </w:rPr>
        <w:t xml:space="preserve"> </w:t>
      </w:r>
      <w:r>
        <w:rPr>
          <w:rFonts w:hint="eastAsia" w:ascii="宋体" w:hAnsi="宋体" w:eastAsia="宋体" w:cs="宋体"/>
          <w:sz w:val="21"/>
          <w:szCs w:val="21"/>
          <w:u w:val="single"/>
          <w:lang w:val="en-US" w:eastAsia="zh-CN"/>
        </w:rPr>
        <w:t>2023211616</w:t>
      </w:r>
      <w:r>
        <w:rPr>
          <w:rFonts w:hint="eastAsia" w:ascii="宋体" w:hAnsi="宋体" w:eastAsia="宋体" w:cs="宋体"/>
          <w:sz w:val="21"/>
          <w:szCs w:val="21"/>
          <w:u w:val="single"/>
        </w:rPr>
        <w:t xml:space="preserve"> </w:t>
      </w:r>
    </w:p>
    <w:p w14:paraId="27BACD7C">
      <w:pPr>
        <w:pBdr>
          <w:top w:val="none" w:color="auto" w:sz="0" w:space="0"/>
          <w:left w:val="none" w:color="auto" w:sz="0" w:space="0"/>
          <w:bottom w:val="none" w:color="auto" w:sz="0" w:space="0"/>
          <w:right w:val="none" w:color="auto" w:sz="0" w:space="0"/>
          <w:between w:val="none" w:color="auto" w:sz="0" w:space="0"/>
        </w:pBdr>
        <w:spacing w:line="360" w:lineRule="auto"/>
        <w:rPr>
          <w:rFonts w:hint="eastAsia" w:ascii="宋体" w:hAnsi="宋体" w:eastAsia="宋体" w:cs="宋体"/>
          <w:sz w:val="21"/>
          <w:szCs w:val="21"/>
          <w:u w:val="single"/>
        </w:rPr>
      </w:pPr>
    </w:p>
    <w:p w14:paraId="04F9BD6F">
      <w:pPr>
        <w:pStyle w:val="19"/>
        <w:numPr>
          <w:ilvl w:val="0"/>
          <w:numId w:val="1"/>
        </w:numPr>
        <w:pBdr>
          <w:top w:val="none" w:color="auto" w:sz="0" w:space="0"/>
          <w:left w:val="none" w:color="auto" w:sz="0" w:space="0"/>
          <w:bottom w:val="none" w:color="auto" w:sz="0" w:space="0"/>
          <w:right w:val="none" w:color="auto" w:sz="0" w:space="0"/>
          <w:between w:val="none" w:color="auto" w:sz="0" w:space="0"/>
        </w:pBdr>
        <w:ind w:left="432" w:leftChars="0" w:hanging="432" w:firstLineChars="0"/>
        <w:outlineLvl w:val="0"/>
        <w:rPr>
          <w:rFonts w:hint="eastAsia" w:ascii="宋体" w:hAnsi="宋体" w:eastAsia="宋体" w:cs="宋体"/>
          <w:sz w:val="21"/>
          <w:szCs w:val="21"/>
        </w:rPr>
      </w:pPr>
      <w:r>
        <w:rPr>
          <w:rFonts w:hint="eastAsia" w:ascii="宋体" w:hAnsi="宋体" w:eastAsia="宋体" w:cs="宋体"/>
          <w:b/>
          <w:bCs/>
          <w:sz w:val="21"/>
          <w:szCs w:val="21"/>
        </w:rPr>
        <w:t>实验目的</w:t>
      </w:r>
    </w:p>
    <w:p w14:paraId="127475DD">
      <w:pPr>
        <w:pStyle w:val="19"/>
        <w:numPr>
          <w:ilvl w:val="0"/>
          <w:numId w:val="0"/>
        </w:numPr>
        <w:pBdr>
          <w:top w:val="none" w:color="auto" w:sz="0" w:space="0"/>
          <w:left w:val="none" w:color="auto" w:sz="0" w:space="0"/>
          <w:bottom w:val="none" w:color="auto" w:sz="0" w:space="0"/>
          <w:right w:val="none" w:color="auto" w:sz="0" w:space="0"/>
          <w:between w:val="none" w:color="auto" w:sz="0" w:space="0"/>
        </w:pBdr>
        <w:ind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（1）掌握在Linux下安装和使用版权保护区块链系统</w:t>
      </w:r>
    </w:p>
    <w:p w14:paraId="123CDBC0">
      <w:pPr>
        <w:pStyle w:val="19"/>
        <w:numPr>
          <w:ilvl w:val="0"/>
          <w:numId w:val="0"/>
        </w:numPr>
        <w:pBdr>
          <w:top w:val="none" w:color="auto" w:sz="0" w:space="0"/>
          <w:left w:val="none" w:color="auto" w:sz="0" w:space="0"/>
          <w:bottom w:val="none" w:color="auto" w:sz="0" w:space="0"/>
          <w:right w:val="none" w:color="auto" w:sz="0" w:space="0"/>
          <w:between w:val="none" w:color="auto" w:sz="0" w:space="0"/>
        </w:pBdr>
        <w:ind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（2）掌握版权保护区块链系统主要功能模块</w:t>
      </w:r>
    </w:p>
    <w:p w14:paraId="7F6189CC">
      <w:pPr>
        <w:pStyle w:val="19"/>
        <w:numPr>
          <w:ilvl w:val="0"/>
          <w:numId w:val="0"/>
        </w:numPr>
        <w:pBdr>
          <w:top w:val="none" w:color="auto" w:sz="0" w:space="0"/>
          <w:left w:val="none" w:color="auto" w:sz="0" w:space="0"/>
          <w:bottom w:val="none" w:color="auto" w:sz="0" w:space="0"/>
          <w:right w:val="none" w:color="auto" w:sz="0" w:space="0"/>
          <w:between w:val="none" w:color="auto" w:sz="0" w:space="0"/>
        </w:pBdr>
        <w:ind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（3）区块链的原理</w:t>
      </w:r>
    </w:p>
    <w:p w14:paraId="6E1A57B3">
      <w:pPr>
        <w:pStyle w:val="19"/>
        <w:numPr>
          <w:ilvl w:val="0"/>
          <w:numId w:val="0"/>
        </w:num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lang w:val="en-US" w:eastAsia="zh-CN"/>
        </w:rPr>
      </w:pPr>
    </w:p>
    <w:p w14:paraId="3D7E7638">
      <w:pPr>
        <w:pStyle w:val="19"/>
        <w:numPr>
          <w:ilvl w:val="0"/>
          <w:numId w:val="1"/>
        </w:numPr>
        <w:pBdr>
          <w:top w:val="none" w:color="auto" w:sz="0" w:space="0"/>
          <w:left w:val="none" w:color="auto" w:sz="0" w:space="0"/>
          <w:bottom w:val="none" w:color="auto" w:sz="0" w:space="0"/>
          <w:right w:val="none" w:color="auto" w:sz="0" w:space="0"/>
          <w:between w:val="none" w:color="auto" w:sz="0" w:space="0"/>
        </w:pBdr>
        <w:ind w:left="432" w:leftChars="0" w:hanging="432" w:firstLineChars="0"/>
        <w:outlineLvl w:val="0"/>
        <w:rPr>
          <w:rFonts w:hint="eastAsia" w:ascii="宋体" w:hAnsi="宋体" w:eastAsia="宋体" w:cs="宋体"/>
          <w:b/>
          <w:bCs/>
          <w:sz w:val="21"/>
          <w:szCs w:val="21"/>
        </w:rPr>
      </w:pPr>
      <w:r>
        <w:rPr>
          <w:rFonts w:hint="eastAsia" w:ascii="宋体" w:hAnsi="宋体" w:eastAsia="宋体" w:cs="宋体"/>
          <w:b/>
          <w:bCs/>
          <w:sz w:val="21"/>
          <w:szCs w:val="21"/>
        </w:rPr>
        <w:t>实验内容</w:t>
      </w:r>
    </w:p>
    <w:p w14:paraId="5F0C7A1C">
      <w:pPr>
        <w:pStyle w:val="19"/>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lang w:val="en-US" w:eastAsia="zh-CN"/>
        </w:rPr>
        <w:t>（1）分析并调试版权保护区块链系统程序主要功能模块</w:t>
      </w:r>
    </w:p>
    <w:p w14:paraId="42FCD9B9">
      <w:pPr>
        <w:pStyle w:val="19"/>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lang w:val="en-US" w:eastAsia="zh-CN"/>
        </w:rPr>
        <w:t>（2）选取测试实验数据（txt文本、mp3音频、jpg图像）</w:t>
      </w:r>
    </w:p>
    <w:p w14:paraId="623DE176">
      <w:pPr>
        <w:pStyle w:val="19"/>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lang w:val="en-US" w:eastAsia="zh-CN"/>
        </w:rPr>
        <w:t>（3）运行Linux下的版权保护区块链系统</w:t>
      </w:r>
    </w:p>
    <w:p w14:paraId="25D52EB1">
      <w:pPr>
        <w:pStyle w:val="19"/>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lang w:val="en-US" w:eastAsia="zh-CN"/>
        </w:rPr>
        <w:t>（4）用版权保护区块链系统对实验测试数据提取版权信息进行不重复的上链。</w:t>
      </w:r>
    </w:p>
    <w:p w14:paraId="1500D60B">
      <w:pPr>
        <w:pStyle w:val="19"/>
        <w:numPr>
          <w:ilvl w:val="0"/>
          <w:numId w:val="0"/>
        </w:num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3A6FD429">
      <w:pPr>
        <w:pStyle w:val="19"/>
        <w:numPr>
          <w:ilvl w:val="0"/>
          <w:numId w:val="1"/>
        </w:numPr>
        <w:pBdr>
          <w:top w:val="none" w:color="auto" w:sz="0" w:space="0"/>
          <w:left w:val="none" w:color="auto" w:sz="0" w:space="0"/>
          <w:bottom w:val="none" w:color="auto" w:sz="0" w:space="0"/>
          <w:right w:val="none" w:color="auto" w:sz="0" w:space="0"/>
          <w:between w:val="none" w:color="auto" w:sz="0" w:space="0"/>
        </w:pBdr>
        <w:ind w:left="432" w:leftChars="0" w:hanging="432" w:firstLineChars="0"/>
        <w:outlineLvl w:val="0"/>
        <w:rPr>
          <w:rFonts w:hint="eastAsia" w:ascii="宋体" w:hAnsi="宋体" w:eastAsia="宋体" w:cs="宋体"/>
          <w:b/>
          <w:bCs/>
          <w:sz w:val="21"/>
          <w:szCs w:val="21"/>
        </w:rPr>
      </w:pPr>
      <w:r>
        <w:rPr>
          <w:rFonts w:hint="eastAsia" w:ascii="宋体" w:hAnsi="宋体" w:eastAsia="宋体" w:cs="宋体"/>
          <w:b/>
          <w:bCs/>
          <w:sz w:val="21"/>
          <w:szCs w:val="21"/>
        </w:rPr>
        <w:t>系统整体描述和分功能描述</w:t>
      </w:r>
    </w:p>
    <w:p w14:paraId="42836F19">
      <w:pPr>
        <w:pStyle w:val="19"/>
        <w:pBdr>
          <w:top w:val="none" w:color="auto" w:sz="0" w:space="0"/>
          <w:left w:val="none" w:color="auto" w:sz="0" w:space="0"/>
          <w:bottom w:val="none" w:color="auto" w:sz="0" w:space="0"/>
          <w:right w:val="none" w:color="auto" w:sz="0" w:space="0"/>
          <w:between w:val="none" w:color="auto" w:sz="0" w:space="0"/>
        </w:pBdr>
        <w:ind w:left="0" w:leftChars="0" w:firstLine="0" w:firstLineChars="0"/>
        <w:outlineLvl w:val="1"/>
        <w:rPr>
          <w:rFonts w:hint="eastAsia" w:ascii="宋体" w:hAnsi="宋体" w:eastAsia="宋体" w:cs="宋体"/>
          <w:color w:val="000000"/>
          <w:sz w:val="21"/>
          <w:szCs w:val="21"/>
        </w:rPr>
      </w:pPr>
      <w:r>
        <w:rPr>
          <w:rFonts w:hint="eastAsia" w:ascii="宋体" w:hAnsi="宋体" w:eastAsia="宋体" w:cs="宋体"/>
          <w:b/>
          <w:bCs/>
          <w:sz w:val="21"/>
          <w:szCs w:val="21"/>
          <w:lang w:eastAsia="zh-CN"/>
        </w:rPr>
        <w:t>（</w:t>
      </w:r>
      <w:r>
        <w:rPr>
          <w:rFonts w:hint="eastAsia" w:ascii="宋体" w:hAnsi="宋体" w:eastAsia="宋体" w:cs="宋体"/>
          <w:b/>
          <w:bCs/>
          <w:sz w:val="21"/>
          <w:szCs w:val="21"/>
          <w:lang w:val="en-US" w:eastAsia="zh-CN"/>
        </w:rPr>
        <w:t>1</w:t>
      </w:r>
      <w:r>
        <w:rPr>
          <w:rFonts w:hint="eastAsia" w:ascii="宋体" w:hAnsi="宋体" w:eastAsia="宋体" w:cs="宋体"/>
          <w:b/>
          <w:bCs/>
          <w:sz w:val="21"/>
          <w:szCs w:val="21"/>
          <w:lang w:eastAsia="zh-CN"/>
        </w:rPr>
        <w:t>）</w:t>
      </w:r>
      <w:r>
        <w:rPr>
          <w:rFonts w:hint="eastAsia" w:ascii="宋体" w:hAnsi="宋体" w:eastAsia="宋体" w:cs="宋体"/>
          <w:b/>
          <w:bCs/>
          <w:sz w:val="21"/>
          <w:szCs w:val="21"/>
        </w:rPr>
        <w:t>系统整体描述</w:t>
      </w:r>
      <w:r>
        <w:rPr>
          <w:rFonts w:hint="eastAsia" w:ascii="宋体" w:hAnsi="宋体" w:eastAsia="宋体" w:cs="宋体"/>
          <w:color w:val="000000"/>
          <w:sz w:val="21"/>
          <w:szCs w:val="21"/>
        </w:rPr>
        <w:t xml:space="preserve">   </w:t>
      </w:r>
    </w:p>
    <w:p w14:paraId="5BCBC528">
      <w:pPr>
        <w:pStyle w:val="19"/>
        <w:pBdr>
          <w:top w:val="none" w:color="auto" w:sz="0" w:space="0"/>
          <w:left w:val="none" w:color="auto" w:sz="0" w:space="0"/>
          <w:bottom w:val="none" w:color="auto" w:sz="0" w:space="0"/>
          <w:right w:val="none" w:color="auto" w:sz="0" w:space="0"/>
          <w:between w:val="none" w:color="auto" w:sz="0" w:space="0"/>
        </w:pBdr>
        <w:ind w:left="0" w:leftChars="0" w:firstLine="420" w:firstLineChars="0"/>
        <w:jc w:val="both"/>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该系统是一个基于区块链技术的数字版权保护平台，支持音频、文本和图像三种类型的内容原创性验证与版权登记。系统通过区块链记录每一笔交易（即版权注册），利用音频指纹、文本相似度、图像相似度等技术验证内容的原创性，防止重复或侵权内容进入区块链。</w:t>
      </w:r>
    </w:p>
    <w:p w14:paraId="741C08C0">
      <w:pPr>
        <w:pStyle w:val="19"/>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系统由两大主要模块组成：</w:t>
      </w:r>
    </w:p>
    <w:p w14:paraId="537BD7A0">
      <w:pPr>
        <w:pStyle w:val="19"/>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val="en-US" w:eastAsia="zh-CN"/>
        </w:rPr>
        <w:t>1.</w:t>
      </w:r>
      <w:r>
        <w:rPr>
          <w:rFonts w:hint="eastAsia" w:ascii="宋体" w:hAnsi="宋体" w:eastAsia="宋体" w:cs="宋体"/>
          <w:color w:val="000000"/>
          <w:sz w:val="21"/>
          <w:szCs w:val="21"/>
          <w:lang w:eastAsia="zh-CN"/>
        </w:rPr>
        <w:t>区块链核心模块：负责区块、交易的创建、验证与存储，维护整个区块链数据结构。</w:t>
      </w:r>
    </w:p>
    <w:p w14:paraId="78E953BA">
      <w:pPr>
        <w:pStyle w:val="19"/>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val="en-US" w:eastAsia="zh-CN"/>
        </w:rPr>
        <w:t>2.</w:t>
      </w:r>
      <w:r>
        <w:rPr>
          <w:rFonts w:hint="eastAsia" w:ascii="宋体" w:hAnsi="宋体" w:eastAsia="宋体" w:cs="宋体"/>
          <w:color w:val="000000"/>
          <w:sz w:val="21"/>
          <w:szCs w:val="21"/>
          <w:lang w:eastAsia="zh-CN"/>
        </w:rPr>
        <w:t>Web服务模块（基于Flask）：提供前端交互接口，包括上传文件、内容查重、版权登记（发布交易）、区块链浏览等。</w:t>
      </w:r>
    </w:p>
    <w:p w14:paraId="58279F54">
      <w:pPr>
        <w:pStyle w:val="19"/>
        <w:pBdr>
          <w:top w:val="none" w:color="auto" w:sz="0" w:space="0"/>
          <w:left w:val="none" w:color="auto" w:sz="0" w:space="0"/>
          <w:bottom w:val="none" w:color="auto" w:sz="0" w:space="0"/>
          <w:right w:val="none" w:color="auto" w:sz="0" w:space="0"/>
          <w:between w:val="none" w:color="auto" w:sz="0" w:space="0"/>
        </w:pBdr>
        <w:ind w:left="0" w:leftChars="0" w:firstLine="0" w:firstLineChars="0"/>
        <w:jc w:val="both"/>
        <w:rPr>
          <w:rFonts w:hint="eastAsia" w:ascii="宋体" w:hAnsi="宋体" w:eastAsia="宋体" w:cs="宋体"/>
          <w:color w:val="000000"/>
          <w:sz w:val="21"/>
          <w:szCs w:val="21"/>
          <w:lang w:eastAsia="zh-CN"/>
        </w:rPr>
      </w:pPr>
    </w:p>
    <w:p w14:paraId="185276E0">
      <w:pPr>
        <w:pStyle w:val="22"/>
        <w:pBdr>
          <w:top w:val="none" w:color="auto" w:sz="0" w:space="0"/>
          <w:left w:val="none" w:color="auto" w:sz="0" w:space="0"/>
          <w:bottom w:val="none" w:color="auto" w:sz="0" w:space="0"/>
          <w:right w:val="none" w:color="auto" w:sz="0" w:space="0"/>
          <w:between w:val="none" w:color="auto" w:sz="0" w:space="0"/>
        </w:pBdr>
        <w:shd w:val="clear" w:color="auto" w:fill="auto"/>
        <w:spacing w:after="0" w:line="240" w:lineRule="auto"/>
        <w:outlineLvl w:val="1"/>
        <w:rPr>
          <w:rFonts w:hint="eastAsia" w:ascii="宋体" w:hAnsi="宋体" w:eastAsia="宋体" w:cs="宋体"/>
          <w:b/>
          <w:bCs/>
          <w:sz w:val="21"/>
          <w:szCs w:val="21"/>
        </w:rPr>
      </w:pPr>
      <w:r>
        <w:rPr>
          <w:rFonts w:hint="eastAsia" w:ascii="宋体" w:hAnsi="宋体" w:eastAsia="宋体" w:cs="宋体"/>
          <w:b/>
          <w:bCs/>
          <w:sz w:val="21"/>
          <w:szCs w:val="21"/>
          <w:lang w:eastAsia="zh-CN"/>
        </w:rPr>
        <w:t>（</w:t>
      </w:r>
      <w:r>
        <w:rPr>
          <w:rFonts w:hint="eastAsia" w:ascii="宋体" w:hAnsi="宋体" w:eastAsia="宋体" w:cs="宋体"/>
          <w:b/>
          <w:bCs/>
          <w:sz w:val="21"/>
          <w:szCs w:val="21"/>
          <w:lang w:val="en-US" w:eastAsia="zh-CN"/>
        </w:rPr>
        <w:t>2</w:t>
      </w:r>
      <w:r>
        <w:rPr>
          <w:rFonts w:hint="eastAsia" w:ascii="宋体" w:hAnsi="宋体" w:eastAsia="宋体" w:cs="宋体"/>
          <w:b/>
          <w:bCs/>
          <w:sz w:val="21"/>
          <w:szCs w:val="21"/>
          <w:lang w:eastAsia="zh-CN"/>
        </w:rPr>
        <w:t>）</w:t>
      </w:r>
      <w:r>
        <w:rPr>
          <w:rFonts w:hint="eastAsia" w:ascii="宋体" w:hAnsi="宋体" w:eastAsia="宋体" w:cs="宋体"/>
          <w:b/>
          <w:bCs/>
          <w:sz w:val="21"/>
          <w:szCs w:val="21"/>
        </w:rPr>
        <w:t>分功能描述</w:t>
      </w:r>
    </w:p>
    <w:p w14:paraId="75EA9B4D">
      <w:pPr>
        <w:pBdr>
          <w:top w:val="none" w:color="auto" w:sz="0" w:space="0"/>
          <w:left w:val="none" w:color="auto" w:sz="0" w:space="0"/>
          <w:bottom w:val="none" w:color="auto" w:sz="0" w:space="0"/>
          <w:right w:val="none" w:color="auto" w:sz="0" w:space="0"/>
          <w:between w:val="none" w:color="auto" w:sz="0" w:space="0"/>
        </w:pBdr>
        <w:outlineLvl w:val="2"/>
        <w:rPr>
          <w:rFonts w:hint="eastAsia" w:ascii="宋体" w:hAnsi="宋体" w:eastAsia="宋体" w:cs="宋体"/>
          <w:b/>
          <w:bCs/>
          <w:sz w:val="21"/>
          <w:szCs w:val="21"/>
        </w:rPr>
      </w:pPr>
      <w:r>
        <w:rPr>
          <w:rFonts w:hint="eastAsia" w:ascii="宋体" w:hAnsi="宋体" w:eastAsia="宋体" w:cs="宋体"/>
          <w:b/>
          <w:bCs/>
          <w:sz w:val="21"/>
          <w:szCs w:val="21"/>
          <w:lang w:val="en-US" w:eastAsia="zh-CN"/>
        </w:rPr>
        <w:t>1.</w:t>
      </w:r>
      <w:r>
        <w:rPr>
          <w:rFonts w:hint="eastAsia" w:ascii="宋体" w:hAnsi="宋体" w:eastAsia="宋体" w:cs="宋体"/>
          <w:b/>
          <w:bCs/>
          <w:sz w:val="21"/>
          <w:szCs w:val="21"/>
        </w:rPr>
        <w:t>区块链核心功能</w:t>
      </w:r>
    </w:p>
    <w:p w14:paraId="6EDA2A6E">
      <w:pPr>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eastAsia" w:ascii="宋体" w:hAnsi="宋体" w:eastAsia="宋体" w:cs="宋体"/>
          <w:sz w:val="21"/>
          <w:szCs w:val="21"/>
        </w:rPr>
      </w:pPr>
      <w:r>
        <w:rPr>
          <w:rFonts w:hint="eastAsia" w:ascii="宋体" w:hAnsi="宋体" w:eastAsia="宋体" w:cs="宋体"/>
          <w:sz w:val="21"/>
          <w:szCs w:val="21"/>
          <w:lang w:val="en-US" w:eastAsia="zh-CN"/>
        </w:rPr>
        <w:t>①</w:t>
      </w:r>
      <w:r>
        <w:rPr>
          <w:rFonts w:hint="eastAsia" w:ascii="宋体" w:hAnsi="宋体" w:eastAsia="宋体" w:cs="宋体"/>
          <w:sz w:val="21"/>
          <w:szCs w:val="21"/>
        </w:rPr>
        <w:t>交易管理</w:t>
      </w:r>
      <w:r>
        <w:rPr>
          <w:rFonts w:hint="eastAsia" w:ascii="宋体" w:hAnsi="宋体" w:eastAsia="宋体" w:cs="宋体"/>
          <w:sz w:val="21"/>
          <w:szCs w:val="21"/>
          <w:lang w:eastAsia="zh-CN"/>
        </w:rPr>
        <w:t>：</w:t>
      </w:r>
      <w:r>
        <w:rPr>
          <w:rFonts w:hint="eastAsia" w:ascii="宋体" w:hAnsi="宋体" w:eastAsia="宋体" w:cs="宋体"/>
          <w:sz w:val="21"/>
          <w:szCs w:val="21"/>
        </w:rPr>
        <w:t>定义版权交易数据结构，封装版权内容的关键信息。</w:t>
      </w:r>
    </w:p>
    <w:p w14:paraId="5EE1B736">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用到的类和函数：</w:t>
      </w:r>
    </w:p>
    <w:p w14:paraId="7769EBF6">
      <w:pPr>
        <w:numPr>
          <w:ilvl w:val="0"/>
          <w:numId w:val="2"/>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classTransaction：封装交易的属性（title、filename、author、public_key、genre、media）</w:t>
      </w:r>
    </w:p>
    <w:p w14:paraId="1045C0AE">
      <w:pPr>
        <w:numPr>
          <w:ilvl w:val="0"/>
          <w:numId w:val="2"/>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Transaction.__init__()：初始化交易对象</w:t>
      </w:r>
    </w:p>
    <w:p w14:paraId="46F2755F">
      <w:pPr>
        <w:numPr>
          <w:ilvl w:val="0"/>
          <w:numId w:val="2"/>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Transaction.toDict()：将交易对象转换为字典形式，方便存储与传输</w:t>
      </w:r>
    </w:p>
    <w:p w14:paraId="3FD427EF">
      <w:pPr>
        <w:numPr>
          <w:ilvl w:val="0"/>
          <w:numId w:val="2"/>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Transaction.__str__()：交易对象字符串表示，方便调试和打印</w:t>
      </w:r>
    </w:p>
    <w:p w14:paraId="5B397305">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5994DB4A">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②</w:t>
      </w:r>
      <w:r>
        <w:rPr>
          <w:rFonts w:hint="eastAsia" w:ascii="宋体" w:hAnsi="宋体" w:eastAsia="宋体" w:cs="宋体"/>
          <w:sz w:val="21"/>
          <w:szCs w:val="21"/>
        </w:rPr>
        <w:t>区块管理</w:t>
      </w:r>
      <w:r>
        <w:rPr>
          <w:rFonts w:hint="eastAsia" w:ascii="宋体" w:hAnsi="宋体" w:eastAsia="宋体" w:cs="宋体"/>
          <w:sz w:val="21"/>
          <w:szCs w:val="21"/>
          <w:lang w:eastAsia="zh-CN"/>
        </w:rPr>
        <w:t>：</w:t>
      </w:r>
      <w:r>
        <w:rPr>
          <w:rFonts w:hint="eastAsia" w:ascii="宋体" w:hAnsi="宋体" w:eastAsia="宋体" w:cs="宋体"/>
          <w:sz w:val="21"/>
          <w:szCs w:val="21"/>
        </w:rPr>
        <w:t>定义区块数据结构，封装包含交易的区块信息。</w:t>
      </w:r>
    </w:p>
    <w:p w14:paraId="6E3C2C57">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用到的类和函数：</w:t>
      </w:r>
    </w:p>
    <w:p w14:paraId="5CCE220B">
      <w:pPr>
        <w:numPr>
          <w:ilvl w:val="0"/>
          <w:numId w:val="3"/>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classBlock：区块类，包含索引、时间戳、前一区块哈希、交易内容</w:t>
      </w:r>
    </w:p>
    <w:p w14:paraId="6773C970">
      <w:pPr>
        <w:numPr>
          <w:ilvl w:val="0"/>
          <w:numId w:val="3"/>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Block.__init__()：初始化区块</w:t>
      </w:r>
    </w:p>
    <w:p w14:paraId="46FE9FCA">
      <w:pPr>
        <w:numPr>
          <w:ilvl w:val="0"/>
          <w:numId w:val="3"/>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Block.compute_hash()：计算区块的哈希值，作为区块链的链式结构关键</w:t>
      </w:r>
    </w:p>
    <w:p w14:paraId="26A7F325">
      <w:pPr>
        <w:numPr>
          <w:ilvl w:val="0"/>
          <w:numId w:val="3"/>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Block.serialize()：将区块信息序列化成字典，方便存储或网络传输</w:t>
      </w:r>
    </w:p>
    <w:p w14:paraId="52E773B9">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3688421A">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③</w:t>
      </w:r>
      <w:r>
        <w:rPr>
          <w:rFonts w:hint="eastAsia" w:ascii="宋体" w:hAnsi="宋体" w:eastAsia="宋体" w:cs="宋体"/>
          <w:sz w:val="21"/>
          <w:szCs w:val="21"/>
        </w:rPr>
        <w:t>区块链操作与维护</w:t>
      </w:r>
      <w:r>
        <w:rPr>
          <w:rFonts w:hint="eastAsia" w:ascii="宋体" w:hAnsi="宋体" w:eastAsia="宋体" w:cs="宋体"/>
          <w:sz w:val="21"/>
          <w:szCs w:val="21"/>
          <w:lang w:eastAsia="zh-CN"/>
        </w:rPr>
        <w:t>：</w:t>
      </w:r>
      <w:r>
        <w:rPr>
          <w:rFonts w:hint="eastAsia" w:ascii="宋体" w:hAnsi="宋体" w:eastAsia="宋体" w:cs="宋体"/>
          <w:sz w:val="21"/>
          <w:szCs w:val="21"/>
        </w:rPr>
        <w:t>管理区块链，负责添加、验证区块，进行原创性校验，持久化区块链状态等。</w:t>
      </w:r>
    </w:p>
    <w:p w14:paraId="5114176D">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用到的类和函数：</w:t>
      </w:r>
    </w:p>
    <w:p w14:paraId="06A48946">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classBlockchain：区块链主类，管理整个链和未确认交易</w:t>
      </w:r>
    </w:p>
    <w:p w14:paraId="55382C6A">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Blockchain.__init__()：初始化空链和未确认交易</w:t>
      </w:r>
    </w:p>
    <w:p w14:paraId="7087372A">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Blockchain.create_genesis_block()：生成创世区块，链的起点</w:t>
      </w:r>
    </w:p>
    <w:p w14:paraId="0C87B17D">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Blockchain.new_transaction()：创建新交易，保存到未确认交易中</w:t>
      </w:r>
    </w:p>
    <w:p w14:paraId="3B8ECCBC">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Blockchain.mine()：根据未确认交易生成新区块并添加到链上</w:t>
      </w:r>
    </w:p>
    <w:p w14:paraId="2145C809">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Blockchain.verify_block(block)：验证区块合法性，包含前一区块哈希验证及内容原创性检测（调用音频、文本、图像查重接口）</w:t>
      </w:r>
    </w:p>
    <w:p w14:paraId="585F80AA">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Blockchain.lookup(transaction)：查找链中是否存在与指定交易相似或重复的内容</w:t>
      </w:r>
    </w:p>
    <w:p w14:paraId="369FE39A">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Blockchain.add_block(block)：将新区块添加至链并持久化（保存到文件）</w:t>
      </w:r>
    </w:p>
    <w:p w14:paraId="0FBB5CCB">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Blockchain.check_integrity()：链完整性检测（目前未实现，返回0）</w:t>
      </w:r>
    </w:p>
    <w:p w14:paraId="043F619F">
      <w:pPr>
        <w:numPr>
          <w:ilvl w:val="0"/>
          <w:numId w:val="4"/>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Blockchain.last_block（属性）：返回链上最新的区块</w:t>
      </w:r>
    </w:p>
    <w:p w14:paraId="3E270868">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lang w:eastAsia="zh-CN"/>
        </w:rPr>
      </w:pPr>
    </w:p>
    <w:p w14:paraId="06B3D58C">
      <w:pPr>
        <w:pBdr>
          <w:top w:val="none" w:color="auto" w:sz="0" w:space="0"/>
          <w:left w:val="none" w:color="auto" w:sz="0" w:space="0"/>
          <w:bottom w:val="none" w:color="auto" w:sz="0" w:space="0"/>
          <w:right w:val="none" w:color="auto" w:sz="0" w:space="0"/>
          <w:between w:val="none" w:color="auto" w:sz="0" w:space="0"/>
        </w:pBdr>
        <w:outlineLvl w:val="2"/>
        <w:rPr>
          <w:rFonts w:hint="eastAsia" w:ascii="宋体" w:hAnsi="宋体" w:eastAsia="宋体" w:cs="宋体"/>
          <w:b/>
          <w:bCs/>
          <w:sz w:val="21"/>
          <w:szCs w:val="21"/>
        </w:rPr>
      </w:pPr>
      <w:r>
        <w:rPr>
          <w:rFonts w:hint="eastAsia" w:ascii="宋体" w:hAnsi="宋体" w:eastAsia="宋体" w:cs="宋体"/>
          <w:b/>
          <w:bCs/>
          <w:sz w:val="21"/>
          <w:szCs w:val="21"/>
          <w:lang w:val="en-US" w:eastAsia="zh-CN"/>
        </w:rPr>
        <w:t>2.</w:t>
      </w:r>
      <w:r>
        <w:rPr>
          <w:rFonts w:hint="eastAsia" w:ascii="宋体" w:hAnsi="宋体" w:eastAsia="宋体" w:cs="宋体"/>
          <w:b/>
          <w:bCs/>
          <w:sz w:val="21"/>
          <w:szCs w:val="21"/>
        </w:rPr>
        <w:t>Web服务功能（Flask应用）</w:t>
      </w:r>
    </w:p>
    <w:p w14:paraId="4EC5E694">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①</w:t>
      </w:r>
      <w:r>
        <w:rPr>
          <w:rFonts w:hint="eastAsia" w:ascii="宋体" w:hAnsi="宋体" w:eastAsia="宋体" w:cs="宋体"/>
          <w:sz w:val="21"/>
          <w:szCs w:val="21"/>
        </w:rPr>
        <w:t>系统初始化及目录管理</w:t>
      </w:r>
      <w:r>
        <w:rPr>
          <w:rFonts w:hint="eastAsia" w:ascii="宋体" w:hAnsi="宋体" w:eastAsia="宋体" w:cs="宋体"/>
          <w:sz w:val="21"/>
          <w:szCs w:val="21"/>
          <w:lang w:eastAsia="zh-CN"/>
        </w:rPr>
        <w:t>：</w:t>
      </w:r>
      <w:r>
        <w:rPr>
          <w:rFonts w:hint="eastAsia" w:ascii="宋体" w:hAnsi="宋体" w:eastAsia="宋体" w:cs="宋体"/>
          <w:sz w:val="21"/>
          <w:szCs w:val="21"/>
        </w:rPr>
        <w:t>初始化区块链实例，加载已有链数据，创建所需文件夹。</w:t>
      </w:r>
    </w:p>
    <w:p w14:paraId="4DBD7D89">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用到的代码及流程：</w:t>
      </w:r>
    </w:p>
    <w:p w14:paraId="55950D5A">
      <w:pPr>
        <w:numPr>
          <w:ilvl w:val="0"/>
          <w:numId w:val="5"/>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读取./blockchain/chain.pkl文件恢复区块链状态</w:t>
      </w:r>
    </w:p>
    <w:p w14:paraId="535EE059">
      <w:pPr>
        <w:numPr>
          <w:ilvl w:val="0"/>
          <w:numId w:val="5"/>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创建目录./blockchain、./uploads、./tmp（如果不存在）</w:t>
      </w:r>
    </w:p>
    <w:p w14:paraId="2B0464C8">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78336DEB">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②</w:t>
      </w:r>
      <w:r>
        <w:rPr>
          <w:rFonts w:hint="eastAsia" w:ascii="宋体" w:hAnsi="宋体" w:eastAsia="宋体" w:cs="宋体"/>
          <w:sz w:val="21"/>
          <w:szCs w:val="21"/>
        </w:rPr>
        <w:t>前端页面路由</w:t>
      </w:r>
      <w:r>
        <w:rPr>
          <w:rFonts w:hint="eastAsia" w:ascii="宋体" w:hAnsi="宋体" w:eastAsia="宋体" w:cs="宋体"/>
          <w:sz w:val="21"/>
          <w:szCs w:val="21"/>
          <w:lang w:eastAsia="zh-CN"/>
        </w:rPr>
        <w:t>：</w:t>
      </w:r>
      <w:r>
        <w:rPr>
          <w:rFonts w:hint="eastAsia" w:ascii="宋体" w:hAnsi="宋体" w:eastAsia="宋体" w:cs="宋体"/>
          <w:sz w:val="21"/>
          <w:szCs w:val="21"/>
        </w:rPr>
        <w:t>提供基本的网页访问路由，渲染主页、区块链展示页、关于页和FAQ页。</w:t>
      </w:r>
    </w:p>
    <w:p w14:paraId="631DA6B3">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用到的路由函数：</w:t>
      </w:r>
    </w:p>
    <w:p w14:paraId="0C33409C">
      <w:pPr>
        <w:numPr>
          <w:ilvl w:val="0"/>
          <w:numId w:val="6"/>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/→index()：主页</w:t>
      </w:r>
    </w:p>
    <w:p w14:paraId="25F8060D">
      <w:pPr>
        <w:numPr>
          <w:ilvl w:val="0"/>
          <w:numId w:val="6"/>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/blockchain→blockchain_page()：区块链数据展示页面</w:t>
      </w:r>
    </w:p>
    <w:p w14:paraId="271F24D3">
      <w:pPr>
        <w:numPr>
          <w:ilvl w:val="0"/>
          <w:numId w:val="6"/>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/about→about_page()：关于我们页面</w:t>
      </w:r>
    </w:p>
    <w:p w14:paraId="44BB40B4">
      <w:pPr>
        <w:numPr>
          <w:ilvl w:val="0"/>
          <w:numId w:val="6"/>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/faq→faq_page()：常见问题页面</w:t>
      </w:r>
    </w:p>
    <w:p w14:paraId="7C8EB9D7">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677BC5B0">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③</w:t>
      </w:r>
      <w:r>
        <w:rPr>
          <w:rFonts w:hint="eastAsia" w:ascii="宋体" w:hAnsi="宋体" w:eastAsia="宋体" w:cs="宋体"/>
          <w:sz w:val="21"/>
          <w:szCs w:val="21"/>
        </w:rPr>
        <w:t>静态文件访问</w:t>
      </w:r>
      <w:r>
        <w:rPr>
          <w:rFonts w:hint="eastAsia" w:ascii="宋体" w:hAnsi="宋体" w:eastAsia="宋体" w:cs="宋体"/>
          <w:sz w:val="21"/>
          <w:szCs w:val="21"/>
          <w:lang w:eastAsia="zh-CN"/>
        </w:rPr>
        <w:t>：</w:t>
      </w:r>
      <w:r>
        <w:rPr>
          <w:rFonts w:hint="eastAsia" w:ascii="宋体" w:hAnsi="宋体" w:eastAsia="宋体" w:cs="宋体"/>
          <w:sz w:val="21"/>
          <w:szCs w:val="21"/>
        </w:rPr>
        <w:t>提供访问上传文件的接口（支持指定文件路径）</w:t>
      </w:r>
    </w:p>
    <w:p w14:paraId="33A2181E">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用到的路由函数：</w:t>
      </w:r>
    </w:p>
    <w:p w14:paraId="5B705A08">
      <w:pPr>
        <w:numPr>
          <w:ilvl w:val="0"/>
          <w:numId w:val="7"/>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/uploads/&lt;path:filename&gt;→custom_static(filename)：根据上传文件名提供访问</w:t>
      </w:r>
    </w:p>
    <w:p w14:paraId="5DE7B2E8">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1A11E105">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④</w:t>
      </w:r>
      <w:r>
        <w:rPr>
          <w:rFonts w:hint="eastAsia" w:ascii="宋体" w:hAnsi="宋体" w:eastAsia="宋体" w:cs="宋体"/>
          <w:sz w:val="21"/>
          <w:szCs w:val="21"/>
        </w:rPr>
        <w:t>文件上传与版权查重/发布接口</w:t>
      </w:r>
      <w:r>
        <w:rPr>
          <w:rFonts w:hint="eastAsia" w:ascii="宋体" w:hAnsi="宋体" w:eastAsia="宋体" w:cs="宋体"/>
          <w:sz w:val="21"/>
          <w:szCs w:val="21"/>
          <w:lang w:eastAsia="zh-CN"/>
        </w:rPr>
        <w:t>：</w:t>
      </w:r>
      <w:r>
        <w:rPr>
          <w:rFonts w:hint="eastAsia" w:ascii="宋体" w:hAnsi="宋体" w:eastAsia="宋体" w:cs="宋体"/>
          <w:sz w:val="21"/>
          <w:szCs w:val="21"/>
        </w:rPr>
        <w:t>处理用户上传的文件，支持查重（lookup）和发布（publish）两种操作。</w:t>
      </w:r>
    </w:p>
    <w:p w14:paraId="64A3896B">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用到的路由函数：/upload（POST）→ upload()</w:t>
      </w:r>
    </w:p>
    <w:p w14:paraId="6B2A35A5">
      <w:pPr>
        <w:numPr>
          <w:ilvl w:val="0"/>
          <w:numId w:val="8"/>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检测请求是否包含文件contentFile，并计算文件的SHA256值作为唯一文件名。</w:t>
      </w:r>
    </w:p>
    <w:p w14:paraId="26609D75">
      <w:pPr>
        <w:numPr>
          <w:ilvl w:val="0"/>
          <w:numId w:val="8"/>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lang w:eastAsia="zh-CN"/>
        </w:rPr>
      </w:pPr>
      <w:r>
        <w:rPr>
          <w:rFonts w:hint="eastAsia" w:ascii="宋体" w:hAnsi="宋体" w:eastAsia="宋体" w:cs="宋体"/>
          <w:sz w:val="21"/>
          <w:szCs w:val="21"/>
        </w:rPr>
        <w:t>根据action参数执行不同操作：</w:t>
      </w:r>
    </w:p>
    <w:p w14:paraId="11446551">
      <w:pPr>
        <w:numPr>
          <w:ilvl w:val="0"/>
          <w:numId w:val="9"/>
        </w:numPr>
        <w:pBdr>
          <w:top w:val="none" w:color="auto" w:sz="0" w:space="0"/>
          <w:left w:val="none" w:color="auto" w:sz="0" w:space="0"/>
          <w:bottom w:val="none" w:color="auto" w:sz="0" w:space="0"/>
          <w:right w:val="none" w:color="auto" w:sz="0" w:space="0"/>
          <w:between w:val="none" w:color="auto" w:sz="0" w:space="0"/>
        </w:pBdr>
        <w:tabs>
          <w:tab w:val="clear" w:pos="840"/>
        </w:tabs>
        <w:ind w:left="1260" w:leftChars="0" w:hanging="420" w:firstLineChars="0"/>
        <w:rPr>
          <w:rFonts w:hint="eastAsia" w:ascii="宋体" w:hAnsi="宋体" w:eastAsia="宋体" w:cs="宋体"/>
          <w:sz w:val="21"/>
          <w:szCs w:val="21"/>
        </w:rPr>
      </w:pPr>
      <w:r>
        <w:rPr>
          <w:rFonts w:hint="eastAsia" w:ascii="宋体" w:hAnsi="宋体" w:eastAsia="宋体" w:cs="宋体"/>
          <w:sz w:val="21"/>
          <w:szCs w:val="21"/>
        </w:rPr>
        <w:t>lookup：将文件保存至临时目录tmp/，调用blockchain.lookup()检查是否存在相似版权内容，返回查重结果后删除临时文件。</w:t>
      </w:r>
    </w:p>
    <w:p w14:paraId="6323BA93">
      <w:pPr>
        <w:numPr>
          <w:ilvl w:val="0"/>
          <w:numId w:val="9"/>
        </w:numPr>
        <w:pBdr>
          <w:top w:val="none" w:color="auto" w:sz="0" w:space="0"/>
          <w:left w:val="none" w:color="auto" w:sz="0" w:space="0"/>
          <w:bottom w:val="none" w:color="auto" w:sz="0" w:space="0"/>
          <w:right w:val="none" w:color="auto" w:sz="0" w:space="0"/>
          <w:between w:val="none" w:color="auto" w:sz="0" w:space="0"/>
        </w:pBdr>
        <w:tabs>
          <w:tab w:val="clear" w:pos="840"/>
        </w:tabs>
        <w:ind w:left="1260" w:leftChars="0" w:hanging="420" w:firstLineChars="0"/>
        <w:rPr>
          <w:rFonts w:hint="eastAsia" w:ascii="宋体" w:hAnsi="宋体" w:eastAsia="宋体" w:cs="宋体"/>
          <w:sz w:val="21"/>
          <w:szCs w:val="21"/>
        </w:rPr>
      </w:pPr>
      <w:r>
        <w:rPr>
          <w:rFonts w:hint="eastAsia" w:ascii="宋体" w:hAnsi="宋体" w:eastAsia="宋体" w:cs="宋体"/>
          <w:sz w:val="21"/>
          <w:szCs w:val="21"/>
        </w:rPr>
        <w:t>publish：判断文件是否已存在于uploads/目录，防止重复上传。若不存在，则保存文件，创建新交易，调用blockchain.new_transaction()和blockchain.mine()进行上链。挖矿失败则删除文件并返回失败信息，成功则返回包含区块信息的响应。</w:t>
      </w:r>
    </w:p>
    <w:p w14:paraId="2160FBED">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2B44653B">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r>
        <w:rPr>
          <w:rFonts w:hint="eastAsia" w:ascii="宋体" w:hAnsi="宋体" w:eastAsia="宋体" w:cs="宋体"/>
          <w:sz w:val="21"/>
          <w:szCs w:val="21"/>
          <w:lang w:val="en-US" w:eastAsia="zh-CN"/>
        </w:rPr>
        <w:t>⑤</w:t>
      </w:r>
      <w:r>
        <w:rPr>
          <w:rFonts w:hint="eastAsia" w:ascii="宋体" w:hAnsi="宋体" w:eastAsia="宋体" w:cs="宋体"/>
          <w:sz w:val="21"/>
          <w:szCs w:val="21"/>
        </w:rPr>
        <w:t>区块链数据访问接口</w:t>
      </w:r>
      <w:r>
        <w:rPr>
          <w:rFonts w:hint="eastAsia" w:ascii="宋体" w:hAnsi="宋体" w:eastAsia="宋体" w:cs="宋体"/>
          <w:sz w:val="21"/>
          <w:szCs w:val="21"/>
          <w:lang w:eastAsia="zh-CN"/>
        </w:rPr>
        <w:t>：</w:t>
      </w:r>
      <w:r>
        <w:rPr>
          <w:rFonts w:hint="eastAsia" w:ascii="宋体" w:hAnsi="宋体" w:eastAsia="宋体" w:cs="宋体"/>
          <w:sz w:val="21"/>
          <w:szCs w:val="21"/>
        </w:rPr>
        <w:t>提供区块链数据的API接口，供前端查询。</w:t>
      </w:r>
    </w:p>
    <w:p w14:paraId="676826C2">
      <w:p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sz w:val="21"/>
          <w:szCs w:val="21"/>
        </w:rPr>
      </w:pPr>
      <w:r>
        <w:rPr>
          <w:rFonts w:hint="eastAsia" w:ascii="宋体" w:hAnsi="宋体" w:eastAsia="宋体" w:cs="宋体"/>
          <w:sz w:val="21"/>
          <w:szCs w:val="21"/>
        </w:rPr>
        <w:t>用到的路由函数：</w:t>
      </w:r>
    </w:p>
    <w:p w14:paraId="7D2950FA">
      <w:pPr>
        <w:numPr>
          <w:ilvl w:val="0"/>
          <w:numId w:val="10"/>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/chain(GET)→get_chain()：返回当前完整链的数据（JSON格式）</w:t>
      </w:r>
    </w:p>
    <w:p w14:paraId="3EFC4186">
      <w:pPr>
        <w:numPr>
          <w:ilvl w:val="0"/>
          <w:numId w:val="10"/>
        </w:numPr>
        <w:pBdr>
          <w:top w:val="none" w:color="auto" w:sz="0" w:space="0"/>
          <w:left w:val="none" w:color="auto" w:sz="0" w:space="0"/>
          <w:bottom w:val="none" w:color="auto" w:sz="0" w:space="0"/>
          <w:right w:val="none" w:color="auto" w:sz="0" w:space="0"/>
          <w:between w:val="none" w:color="auto" w:sz="0" w:space="0"/>
        </w:pBdr>
        <w:ind w:left="840" w:leftChars="0" w:hanging="420" w:firstLineChars="0"/>
        <w:rPr>
          <w:rFonts w:hint="eastAsia" w:ascii="宋体" w:hAnsi="宋体" w:eastAsia="宋体" w:cs="宋体"/>
          <w:sz w:val="21"/>
          <w:szCs w:val="21"/>
        </w:rPr>
      </w:pPr>
      <w:r>
        <w:rPr>
          <w:rFonts w:hint="eastAsia" w:ascii="宋体" w:hAnsi="宋体" w:eastAsia="宋体" w:cs="宋体"/>
          <w:sz w:val="21"/>
          <w:szCs w:val="21"/>
        </w:rPr>
        <w:t>/mine(GET)→mine_unconfirmed_transactions()：对当前未确认交易进行挖矿，生成新块并返回</w:t>
      </w:r>
    </w:p>
    <w:p w14:paraId="4CC7CCA6">
      <w:p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sz w:val="21"/>
          <w:szCs w:val="21"/>
        </w:rPr>
      </w:pPr>
    </w:p>
    <w:p w14:paraId="1EB50D3D">
      <w:pPr>
        <w:pStyle w:val="19"/>
        <w:numPr>
          <w:ilvl w:val="0"/>
          <w:numId w:val="1"/>
        </w:numPr>
        <w:pBdr>
          <w:top w:val="none" w:color="auto" w:sz="0" w:space="0"/>
          <w:left w:val="none" w:color="auto" w:sz="0" w:space="0"/>
          <w:bottom w:val="none" w:color="auto" w:sz="0" w:space="0"/>
          <w:right w:val="none" w:color="auto" w:sz="0" w:space="0"/>
          <w:between w:val="none" w:color="auto" w:sz="0" w:space="0"/>
        </w:pBdr>
        <w:ind w:left="432" w:leftChars="0" w:hanging="432" w:firstLineChars="0"/>
        <w:outlineLvl w:val="0"/>
        <w:rPr>
          <w:rFonts w:hint="eastAsia" w:ascii="宋体" w:hAnsi="宋体" w:eastAsia="宋体" w:cs="宋体"/>
          <w:b/>
          <w:bCs/>
          <w:sz w:val="21"/>
          <w:szCs w:val="21"/>
        </w:rPr>
      </w:pPr>
      <w:r>
        <w:rPr>
          <w:rFonts w:hint="eastAsia" w:ascii="宋体" w:hAnsi="宋体" w:eastAsia="宋体" w:cs="宋体"/>
          <w:b/>
          <w:bCs/>
          <w:sz w:val="21"/>
          <w:szCs w:val="21"/>
        </w:rPr>
        <w:t>实验步骤、结果及分析</w:t>
      </w:r>
    </w:p>
    <w:p w14:paraId="37CBDCA4">
      <w:pPr>
        <w:pStyle w:val="19"/>
        <w:numPr>
          <w:ilvl w:val="0"/>
          <w:numId w:val="0"/>
        </w:numPr>
        <w:pBdr>
          <w:top w:val="none" w:color="auto" w:sz="0" w:space="0"/>
          <w:left w:val="none" w:color="auto" w:sz="0" w:space="0"/>
          <w:bottom w:val="none" w:color="auto" w:sz="0" w:space="0"/>
          <w:right w:val="none" w:color="auto" w:sz="0" w:space="0"/>
          <w:between w:val="none" w:color="auto" w:sz="0" w:space="0"/>
        </w:pBdr>
        <w:ind w:leftChars="0"/>
        <w:rPr>
          <w:rFonts w:hint="eastAsia" w:ascii="宋体" w:hAnsi="宋体" w:eastAsia="宋体" w:cs="宋体"/>
          <w:b/>
          <w:bCs/>
          <w:sz w:val="21"/>
          <w:szCs w:val="21"/>
        </w:rPr>
      </w:pPr>
    </w:p>
    <w:p w14:paraId="150C1BF2">
      <w:pPr>
        <w:outlineLvl w:val="1"/>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（1）分析并调试版权保护区块链系统程序主要功能模块</w:t>
      </w:r>
    </w:p>
    <w:p w14:paraId="2B2D518B">
      <w:p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该版权保护系统以Flask框架构建Web服务端，配合自定义的区块链结构，支持多媒体数据的版权上链和原创性验证。主要模块如下：</w:t>
      </w:r>
    </w:p>
    <w:p w14:paraId="7F69A495">
      <w:pPr>
        <w:outlineLvl w:val="2"/>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1.区块链核心模块</w:t>
      </w:r>
    </w:p>
    <w:p w14:paraId="03E03161">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①Transaction类：</w:t>
      </w:r>
    </w:p>
    <w:p w14:paraId="08BF8F55">
      <w:pPr>
        <w:numPr>
          <w:ilvl w:val="0"/>
          <w:numId w:val="11"/>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用于定义一次版权登记操作的数据结构，字段包括标题、原文件名、作者、公钥、媒介类型、媒体文件名。</w:t>
      </w:r>
    </w:p>
    <w:p w14:paraId="6E9ADB77">
      <w:pPr>
        <w:numPr>
          <w:ilvl w:val="0"/>
          <w:numId w:val="11"/>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提供toDict()方法用于结构化存储。</w:t>
      </w:r>
    </w:p>
    <w:p w14:paraId="4FF36D9C">
      <w:pPr>
        <w:rPr>
          <w:rFonts w:hint="eastAsia" w:ascii="宋体" w:hAnsi="宋体" w:eastAsia="宋体" w:cs="宋体"/>
          <w:b w:val="0"/>
          <w:bCs/>
          <w:sz w:val="21"/>
          <w:szCs w:val="21"/>
          <w:lang w:val="en-US" w:eastAsia="zh-CN"/>
        </w:rPr>
      </w:pPr>
    </w:p>
    <w:p w14:paraId="7D352DF9">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②Block类</w:t>
      </w:r>
    </w:p>
    <w:p w14:paraId="2FC02370">
      <w:pPr>
        <w:numPr>
          <w:ilvl w:val="0"/>
          <w:numId w:val="12"/>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封装一个区块，包含索引、时间戳、前一个区块的哈希值、交易信息。</w:t>
      </w:r>
    </w:p>
    <w:p w14:paraId="677B451B">
      <w:pPr>
        <w:numPr>
          <w:ilvl w:val="0"/>
          <w:numId w:val="12"/>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提供compute_hash()方法进行哈希计算。</w:t>
      </w:r>
    </w:p>
    <w:p w14:paraId="3F1B1396">
      <w:pPr>
        <w:rPr>
          <w:rFonts w:hint="eastAsia" w:ascii="宋体" w:hAnsi="宋体" w:eastAsia="宋体" w:cs="宋体"/>
          <w:b w:val="0"/>
          <w:bCs/>
          <w:sz w:val="21"/>
          <w:szCs w:val="21"/>
          <w:lang w:val="en-US" w:eastAsia="zh-CN"/>
        </w:rPr>
      </w:pPr>
    </w:p>
    <w:p w14:paraId="78EC250B">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③Blockchain类</w:t>
      </w:r>
    </w:p>
    <w:p w14:paraId="20DEF2F8">
      <w:pPr>
        <w:numPr>
          <w:ilvl w:val="0"/>
          <w:numId w:val="13"/>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管理区块链数据结构，包含：</w:t>
      </w:r>
    </w:p>
    <w:p w14:paraId="01D141B3">
      <w:pPr>
        <w:numPr>
          <w:ilvl w:val="0"/>
          <w:numId w:val="14"/>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区块链链条self.chain</w:t>
      </w:r>
    </w:p>
    <w:p w14:paraId="2483E175">
      <w:pPr>
        <w:numPr>
          <w:ilvl w:val="0"/>
          <w:numId w:val="14"/>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待确认交易self.unconfirmed_transactions</w:t>
      </w:r>
    </w:p>
    <w:p w14:paraId="135F559A">
      <w:pPr>
        <w:numPr>
          <w:ilvl w:val="0"/>
          <w:numId w:val="15"/>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提供核心方法：</w:t>
      </w:r>
    </w:p>
    <w:p w14:paraId="462F2F5D">
      <w:pPr>
        <w:numPr>
          <w:ilvl w:val="0"/>
          <w:numId w:val="16"/>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new_transaction()：添加待上链交易。</w:t>
      </w:r>
    </w:p>
    <w:p w14:paraId="1EF46972">
      <w:pPr>
        <w:numPr>
          <w:ilvl w:val="0"/>
          <w:numId w:val="16"/>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mine()：验证并生成新区块。</w:t>
      </w:r>
    </w:p>
    <w:p w14:paraId="19AD4318">
      <w:pPr>
        <w:numPr>
          <w:ilvl w:val="0"/>
          <w:numId w:val="16"/>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verify_block()：查重逻辑，根据媒介类型调用相应算法判定原创性。</w:t>
      </w:r>
    </w:p>
    <w:p w14:paraId="7FF309FC">
      <w:pPr>
        <w:numPr>
          <w:ilvl w:val="0"/>
          <w:numId w:val="16"/>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lookup()：用于查找媒体是否已存在于链上。</w:t>
      </w:r>
    </w:p>
    <w:p w14:paraId="7ADB8646">
      <w:pPr>
        <w:numPr>
          <w:ilvl w:val="0"/>
          <w:numId w:val="16"/>
        </w:numPr>
        <w:ind w:left="126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add_block()：将新区块添加到链并序列化保存。</w:t>
      </w:r>
    </w:p>
    <w:p w14:paraId="0E6DF133">
      <w:pPr>
        <w:rPr>
          <w:rFonts w:hint="eastAsia" w:ascii="宋体" w:hAnsi="宋体" w:eastAsia="宋体" w:cs="宋体"/>
          <w:b w:val="0"/>
          <w:bCs/>
          <w:sz w:val="21"/>
          <w:szCs w:val="21"/>
          <w:lang w:val="en-US" w:eastAsia="zh-CN"/>
        </w:rPr>
      </w:pPr>
    </w:p>
    <w:p w14:paraId="2329EF4C">
      <w:pPr>
        <w:outlineLvl w:val="2"/>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2.文件查重模块</w:t>
      </w:r>
    </w:p>
    <w:p w14:paraId="2760F90C">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①音频比对模块</w:t>
      </w:r>
    </w:p>
    <w:p w14:paraId="2FE0F9DE">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使用acoustid和chromaprint提取音频指纹。</w:t>
      </w:r>
    </w:p>
    <w:p w14:paraId="28B3156C">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通过比特数不同的个数计算相似度。</w:t>
      </w:r>
    </w:p>
    <w:p w14:paraId="021C5B4B">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相似度大于0.9视为非原创。</w:t>
      </w:r>
    </w:p>
    <w:p w14:paraId="067307DC">
      <w:pPr>
        <w:rPr>
          <w:rFonts w:hint="eastAsia" w:ascii="宋体" w:hAnsi="宋体" w:eastAsia="宋体" w:cs="宋体"/>
          <w:b w:val="0"/>
          <w:bCs/>
          <w:sz w:val="21"/>
          <w:szCs w:val="21"/>
          <w:lang w:val="en-US" w:eastAsia="zh-CN"/>
        </w:rPr>
      </w:pPr>
    </w:p>
    <w:p w14:paraId="77723695">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②文本查重模块</w:t>
      </w:r>
    </w:p>
    <w:p w14:paraId="794523EE">
      <w:pPr>
        <w:numPr>
          <w:ilvl w:val="0"/>
          <w:numId w:val="18"/>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利用TLSH哈希对文本文件进行比对。</w:t>
      </w:r>
    </w:p>
    <w:p w14:paraId="51D09177">
      <w:pPr>
        <w:numPr>
          <w:ilvl w:val="0"/>
          <w:numId w:val="18"/>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差异值小于100视为非原创。</w:t>
      </w:r>
    </w:p>
    <w:p w14:paraId="2E21A7E8">
      <w:pPr>
        <w:rPr>
          <w:rFonts w:hint="eastAsia" w:ascii="宋体" w:hAnsi="宋体" w:eastAsia="宋体" w:cs="宋体"/>
          <w:b w:val="0"/>
          <w:bCs/>
          <w:sz w:val="21"/>
          <w:szCs w:val="21"/>
          <w:lang w:val="en-US" w:eastAsia="zh-CN"/>
        </w:rPr>
      </w:pPr>
    </w:p>
    <w:p w14:paraId="3DD23DF8">
      <w:pPr>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③图像比对模块</w:t>
      </w:r>
    </w:p>
    <w:p w14:paraId="1882D682">
      <w:pPr>
        <w:numPr>
          <w:ilvl w:val="0"/>
          <w:numId w:val="19"/>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使用image-match提取图像特征签名，计算归一化距离。</w:t>
      </w:r>
    </w:p>
    <w:p w14:paraId="27DC96D6">
      <w:pPr>
        <w:numPr>
          <w:ilvl w:val="0"/>
          <w:numId w:val="19"/>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相似度小于0.4视为非原创。</w:t>
      </w:r>
    </w:p>
    <w:p w14:paraId="0CB9E35B">
      <w:pPr>
        <w:rPr>
          <w:rFonts w:hint="eastAsia" w:ascii="宋体" w:hAnsi="宋体" w:eastAsia="宋体" w:cs="宋体"/>
          <w:b w:val="0"/>
          <w:bCs/>
          <w:sz w:val="21"/>
          <w:szCs w:val="21"/>
          <w:lang w:val="en-US" w:eastAsia="zh-CN"/>
        </w:rPr>
      </w:pPr>
    </w:p>
    <w:p w14:paraId="7302483E">
      <w:pPr>
        <w:outlineLvl w:val="2"/>
        <w:rPr>
          <w:rFonts w:hint="eastAsia" w:ascii="宋体" w:hAnsi="宋体" w:eastAsia="宋体" w:cs="宋体"/>
          <w:b w:val="0"/>
          <w:bCs/>
          <w:sz w:val="21"/>
          <w:szCs w:val="21"/>
          <w:lang w:val="en-US" w:eastAsia="zh-CN"/>
        </w:rPr>
      </w:pPr>
      <w:r>
        <w:rPr>
          <w:rFonts w:hint="eastAsia" w:ascii="宋体" w:hAnsi="宋体" w:eastAsia="宋体" w:cs="宋体"/>
          <w:b/>
          <w:bCs w:val="0"/>
          <w:sz w:val="21"/>
          <w:szCs w:val="21"/>
          <w:lang w:val="en-US" w:eastAsia="zh-CN"/>
        </w:rPr>
        <w:t>3.FlaskWeb应用服务端</w:t>
      </w:r>
    </w:p>
    <w:p w14:paraId="18B99064">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①提供前端界面index.html,blockchain.html,aboutus.html,faq.html等。</w:t>
      </w:r>
    </w:p>
    <w:p w14:paraId="1E3FE945">
      <w:pPr>
        <w:rPr>
          <w:rFonts w:hint="eastAsia" w:ascii="宋体" w:hAnsi="宋体" w:eastAsia="宋体" w:cs="宋体"/>
          <w:b w:val="0"/>
          <w:bCs/>
          <w:sz w:val="21"/>
          <w:szCs w:val="21"/>
          <w:lang w:val="en-US" w:eastAsia="zh-CN"/>
        </w:rPr>
      </w:pPr>
    </w:p>
    <w:p w14:paraId="090625B0">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②提供后端接口：</w:t>
      </w:r>
    </w:p>
    <w:p w14:paraId="11CD9F14">
      <w:pPr>
        <w:numPr>
          <w:ilvl w:val="0"/>
          <w:numId w:val="20"/>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/upload：文件上传与版权查重、登记处理逻辑。</w:t>
      </w:r>
    </w:p>
    <w:p w14:paraId="5834FE69">
      <w:pPr>
        <w:numPr>
          <w:ilvl w:val="0"/>
          <w:numId w:val="20"/>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/mine：触发区块挖矿。</w:t>
      </w:r>
    </w:p>
    <w:p w14:paraId="72614D55">
      <w:pPr>
        <w:numPr>
          <w:ilvl w:val="0"/>
          <w:numId w:val="20"/>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/chain：返回区块链数据。</w:t>
      </w:r>
    </w:p>
    <w:p w14:paraId="6680D878">
      <w:pPr>
        <w:numPr>
          <w:ilvl w:val="0"/>
          <w:numId w:val="20"/>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/uploads/&lt;filename&gt;：提供已上传文件访问。</w:t>
      </w:r>
    </w:p>
    <w:p w14:paraId="548608C8">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br w:type="page"/>
      </w:r>
    </w:p>
    <w:p w14:paraId="2BBDA09A">
      <w:pPr>
        <w:rPr>
          <w:rFonts w:hint="eastAsia" w:ascii="宋体" w:hAnsi="宋体" w:eastAsia="宋体" w:cs="宋体"/>
          <w:b w:val="0"/>
          <w:bCs/>
          <w:sz w:val="21"/>
          <w:szCs w:val="21"/>
          <w:lang w:val="en-US" w:eastAsia="zh-CN"/>
        </w:rPr>
      </w:pPr>
    </w:p>
    <w:p w14:paraId="419D0662">
      <w:pPr>
        <w:outlineLvl w:val="1"/>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（2）选取测试实验数据</w:t>
      </w:r>
    </w:p>
    <w:p w14:paraId="0B0D6464">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本实验选取以下类型样本文件用于测试：</w:t>
      </w:r>
      <w:bookmarkStart w:id="1" w:name="_GoBack"/>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7DF4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30A78D">
            <w:pPr>
              <w:jc w:val="center"/>
              <w:rPr>
                <w:rFonts w:hint="eastAsia" w:ascii="宋体" w:hAnsi="宋体" w:eastAsia="宋体" w:cs="宋体"/>
              </w:rPr>
            </w:pPr>
            <w:r>
              <w:rPr>
                <w:rFonts w:hint="eastAsia" w:ascii="宋体" w:hAnsi="宋体" w:eastAsia="宋体" w:cs="宋体"/>
              </w:rPr>
              <w:t>类型</w:t>
            </w:r>
          </w:p>
        </w:tc>
        <w:tc>
          <w:tcPr>
            <w:tcW w:w="2841" w:type="dxa"/>
          </w:tcPr>
          <w:p w14:paraId="11E65BC8">
            <w:pPr>
              <w:jc w:val="center"/>
              <w:rPr>
                <w:rFonts w:hint="eastAsia" w:ascii="宋体" w:hAnsi="宋体" w:eastAsia="宋体" w:cs="宋体"/>
              </w:rPr>
            </w:pPr>
            <w:r>
              <w:rPr>
                <w:rFonts w:hint="eastAsia" w:ascii="宋体" w:hAnsi="宋体" w:eastAsia="宋体" w:cs="宋体"/>
              </w:rPr>
              <w:t>文件名</w:t>
            </w:r>
          </w:p>
        </w:tc>
        <w:tc>
          <w:tcPr>
            <w:tcW w:w="2841" w:type="dxa"/>
          </w:tcPr>
          <w:p w14:paraId="2D8939B7">
            <w:pPr>
              <w:jc w:val="center"/>
              <w:rPr>
                <w:rFonts w:hint="eastAsia" w:ascii="宋体" w:hAnsi="宋体" w:eastAsia="宋体" w:cs="宋体"/>
              </w:rPr>
            </w:pPr>
            <w:r>
              <w:rPr>
                <w:rFonts w:hint="eastAsia" w:ascii="宋体" w:hAnsi="宋体" w:eastAsia="宋体" w:cs="宋体"/>
              </w:rPr>
              <w:t>描述</w:t>
            </w:r>
          </w:p>
        </w:tc>
      </w:tr>
      <w:tr w14:paraId="38E38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DD23C0A">
            <w:pPr>
              <w:jc w:val="center"/>
              <w:rPr>
                <w:rFonts w:hint="eastAsia" w:ascii="宋体" w:hAnsi="宋体" w:eastAsia="宋体" w:cs="宋体"/>
              </w:rPr>
            </w:pPr>
            <w:r>
              <w:rPr>
                <w:rFonts w:hint="eastAsia" w:ascii="宋体" w:hAnsi="宋体" w:eastAsia="宋体" w:cs="宋体"/>
              </w:rPr>
              <w:t>文本</w:t>
            </w:r>
          </w:p>
        </w:tc>
        <w:tc>
          <w:tcPr>
            <w:tcW w:w="2841" w:type="dxa"/>
          </w:tcPr>
          <w:p w14:paraId="54271AF5">
            <w:pPr>
              <w:jc w:val="center"/>
              <w:rPr>
                <w:rFonts w:hint="eastAsia" w:ascii="宋体" w:hAnsi="宋体" w:eastAsia="宋体" w:cs="宋体"/>
              </w:rPr>
            </w:pPr>
            <w:r>
              <w:rPr>
                <w:rFonts w:hint="eastAsia" w:ascii="宋体" w:hAnsi="宋体" w:eastAsia="宋体" w:cs="宋体"/>
              </w:rPr>
              <w:t>doc1.txt</w:t>
            </w:r>
          </w:p>
        </w:tc>
        <w:tc>
          <w:tcPr>
            <w:tcW w:w="2841" w:type="dxa"/>
          </w:tcPr>
          <w:p w14:paraId="330CC9C4">
            <w:pPr>
              <w:jc w:val="center"/>
              <w:rPr>
                <w:rFonts w:hint="eastAsia" w:ascii="宋体" w:hAnsi="宋体" w:eastAsia="宋体" w:cs="宋体"/>
              </w:rPr>
            </w:pPr>
            <w:r>
              <w:rPr>
                <w:rFonts w:hint="eastAsia" w:ascii="宋体" w:hAnsi="宋体" w:eastAsia="宋体" w:cs="宋体"/>
              </w:rPr>
              <w:t>原创文本</w:t>
            </w:r>
          </w:p>
        </w:tc>
      </w:tr>
      <w:tr w14:paraId="7AC95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EBC4C17">
            <w:pPr>
              <w:jc w:val="center"/>
              <w:rPr>
                <w:rFonts w:hint="eastAsia" w:ascii="宋体" w:hAnsi="宋体" w:eastAsia="宋体" w:cs="宋体"/>
              </w:rPr>
            </w:pPr>
            <w:r>
              <w:rPr>
                <w:rFonts w:hint="eastAsia" w:ascii="宋体" w:hAnsi="宋体" w:eastAsia="宋体" w:cs="宋体"/>
              </w:rPr>
              <w:t>文本</w:t>
            </w:r>
          </w:p>
        </w:tc>
        <w:tc>
          <w:tcPr>
            <w:tcW w:w="2841" w:type="dxa"/>
          </w:tcPr>
          <w:p w14:paraId="54F41C2E">
            <w:pPr>
              <w:jc w:val="center"/>
              <w:rPr>
                <w:rFonts w:hint="eastAsia" w:ascii="宋体" w:hAnsi="宋体" w:eastAsia="宋体" w:cs="宋体"/>
              </w:rPr>
            </w:pPr>
            <w:r>
              <w:rPr>
                <w:rFonts w:hint="eastAsia" w:ascii="宋体" w:hAnsi="宋体" w:eastAsia="宋体" w:cs="宋体"/>
              </w:rPr>
              <w:t>doc1_same.txt</w:t>
            </w:r>
          </w:p>
        </w:tc>
        <w:tc>
          <w:tcPr>
            <w:tcW w:w="2841" w:type="dxa"/>
          </w:tcPr>
          <w:p w14:paraId="1CA356EC">
            <w:pPr>
              <w:jc w:val="center"/>
              <w:rPr>
                <w:rFonts w:hint="eastAsia" w:ascii="宋体" w:hAnsi="宋体" w:eastAsia="宋体" w:cs="宋体"/>
              </w:rPr>
            </w:pPr>
            <w:r>
              <w:rPr>
                <w:rFonts w:hint="eastAsia" w:ascii="宋体" w:hAnsi="宋体" w:eastAsia="宋体" w:cs="宋体"/>
              </w:rPr>
              <w:t>与doc1.txt相同</w:t>
            </w:r>
          </w:p>
        </w:tc>
      </w:tr>
      <w:tr w14:paraId="34FE5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AC5803C">
            <w:pPr>
              <w:jc w:val="center"/>
              <w:rPr>
                <w:rFonts w:hint="eastAsia" w:ascii="宋体" w:hAnsi="宋体" w:eastAsia="宋体" w:cs="宋体"/>
              </w:rPr>
            </w:pPr>
            <w:r>
              <w:rPr>
                <w:rFonts w:hint="eastAsia" w:ascii="宋体" w:hAnsi="宋体" w:eastAsia="宋体" w:cs="宋体"/>
              </w:rPr>
              <w:t>文本</w:t>
            </w:r>
          </w:p>
        </w:tc>
        <w:tc>
          <w:tcPr>
            <w:tcW w:w="2841" w:type="dxa"/>
          </w:tcPr>
          <w:p w14:paraId="0C40FC00">
            <w:pPr>
              <w:jc w:val="center"/>
              <w:rPr>
                <w:rFonts w:hint="eastAsia" w:ascii="宋体" w:hAnsi="宋体" w:eastAsia="宋体" w:cs="宋体"/>
              </w:rPr>
            </w:pPr>
            <w:r>
              <w:rPr>
                <w:rFonts w:hint="eastAsia" w:ascii="宋体" w:hAnsi="宋体" w:eastAsia="宋体" w:cs="宋体"/>
              </w:rPr>
              <w:t>doc2.txt</w:t>
            </w:r>
          </w:p>
        </w:tc>
        <w:tc>
          <w:tcPr>
            <w:tcW w:w="2841" w:type="dxa"/>
          </w:tcPr>
          <w:p w14:paraId="2518AF87">
            <w:pPr>
              <w:jc w:val="center"/>
              <w:rPr>
                <w:rFonts w:hint="eastAsia" w:ascii="宋体" w:hAnsi="宋体" w:eastAsia="宋体" w:cs="宋体"/>
              </w:rPr>
            </w:pPr>
            <w:r>
              <w:rPr>
                <w:rFonts w:hint="eastAsia" w:ascii="宋体" w:hAnsi="宋体" w:eastAsia="宋体" w:cs="宋体"/>
              </w:rPr>
              <w:t>与doc1.txt相似</w:t>
            </w:r>
          </w:p>
        </w:tc>
      </w:tr>
      <w:tr w14:paraId="3DDFB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4D9AE2D">
            <w:pPr>
              <w:jc w:val="center"/>
              <w:rPr>
                <w:rFonts w:hint="eastAsia" w:ascii="宋体" w:hAnsi="宋体" w:eastAsia="宋体" w:cs="宋体"/>
              </w:rPr>
            </w:pPr>
            <w:r>
              <w:rPr>
                <w:rFonts w:hint="eastAsia" w:ascii="宋体" w:hAnsi="宋体" w:eastAsia="宋体" w:cs="宋体"/>
              </w:rPr>
              <w:t>文本</w:t>
            </w:r>
          </w:p>
        </w:tc>
        <w:tc>
          <w:tcPr>
            <w:tcW w:w="2841" w:type="dxa"/>
          </w:tcPr>
          <w:p w14:paraId="5DA12EB0">
            <w:pPr>
              <w:jc w:val="center"/>
              <w:rPr>
                <w:rFonts w:hint="eastAsia" w:ascii="宋体" w:hAnsi="宋体" w:eastAsia="宋体" w:cs="宋体"/>
              </w:rPr>
            </w:pPr>
            <w:r>
              <w:rPr>
                <w:rFonts w:hint="eastAsia" w:ascii="宋体" w:hAnsi="宋体" w:eastAsia="宋体" w:cs="宋体"/>
              </w:rPr>
              <w:t>Doc3.txt</w:t>
            </w:r>
          </w:p>
        </w:tc>
        <w:tc>
          <w:tcPr>
            <w:tcW w:w="2841" w:type="dxa"/>
          </w:tcPr>
          <w:p w14:paraId="40595841">
            <w:pPr>
              <w:jc w:val="center"/>
              <w:rPr>
                <w:rFonts w:hint="eastAsia" w:ascii="宋体" w:hAnsi="宋体" w:eastAsia="宋体" w:cs="宋体"/>
              </w:rPr>
            </w:pPr>
            <w:r>
              <w:rPr>
                <w:rFonts w:hint="eastAsia" w:ascii="宋体" w:hAnsi="宋体" w:eastAsia="宋体" w:cs="宋体"/>
              </w:rPr>
              <w:t>不同内容文本</w:t>
            </w:r>
          </w:p>
        </w:tc>
      </w:tr>
      <w:tr w14:paraId="7C251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B9A467">
            <w:pPr>
              <w:jc w:val="center"/>
              <w:rPr>
                <w:rFonts w:hint="eastAsia" w:ascii="宋体" w:hAnsi="宋体" w:eastAsia="宋体" w:cs="宋体"/>
              </w:rPr>
            </w:pPr>
            <w:r>
              <w:rPr>
                <w:rFonts w:hint="eastAsia" w:ascii="宋体" w:hAnsi="宋体" w:eastAsia="宋体" w:cs="宋体"/>
              </w:rPr>
              <w:t>图像</w:t>
            </w:r>
          </w:p>
        </w:tc>
        <w:tc>
          <w:tcPr>
            <w:tcW w:w="2841" w:type="dxa"/>
          </w:tcPr>
          <w:p w14:paraId="114013CB">
            <w:pPr>
              <w:jc w:val="center"/>
              <w:rPr>
                <w:rFonts w:hint="eastAsia" w:ascii="宋体" w:hAnsi="宋体" w:eastAsia="宋体" w:cs="宋体"/>
              </w:rPr>
            </w:pPr>
            <w:r>
              <w:rPr>
                <w:rFonts w:hint="eastAsia" w:ascii="宋体" w:hAnsi="宋体" w:eastAsia="宋体" w:cs="宋体"/>
              </w:rPr>
              <w:t>MonaLisa_1.jpg</w:t>
            </w:r>
          </w:p>
        </w:tc>
        <w:tc>
          <w:tcPr>
            <w:tcW w:w="2841" w:type="dxa"/>
          </w:tcPr>
          <w:p w14:paraId="62E2E25E">
            <w:pPr>
              <w:jc w:val="center"/>
              <w:rPr>
                <w:rFonts w:hint="eastAsia" w:ascii="宋体" w:hAnsi="宋体" w:eastAsia="宋体" w:cs="宋体"/>
              </w:rPr>
            </w:pPr>
            <w:r>
              <w:rPr>
                <w:rFonts w:hint="eastAsia" w:ascii="宋体" w:hAnsi="宋体" w:eastAsia="宋体" w:cs="宋体"/>
              </w:rPr>
              <w:t>原创图像</w:t>
            </w:r>
          </w:p>
        </w:tc>
      </w:tr>
      <w:tr w14:paraId="18A54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1FE967F">
            <w:pPr>
              <w:jc w:val="center"/>
              <w:rPr>
                <w:rFonts w:hint="eastAsia" w:ascii="宋体" w:hAnsi="宋体" w:eastAsia="宋体" w:cs="宋体"/>
              </w:rPr>
            </w:pPr>
            <w:r>
              <w:rPr>
                <w:rFonts w:hint="eastAsia" w:ascii="宋体" w:hAnsi="宋体" w:eastAsia="宋体" w:cs="宋体"/>
              </w:rPr>
              <w:t>图像</w:t>
            </w:r>
          </w:p>
        </w:tc>
        <w:tc>
          <w:tcPr>
            <w:tcW w:w="2841" w:type="dxa"/>
          </w:tcPr>
          <w:p w14:paraId="1B99B186">
            <w:pPr>
              <w:jc w:val="center"/>
              <w:rPr>
                <w:rFonts w:hint="eastAsia" w:ascii="宋体" w:hAnsi="宋体" w:eastAsia="宋体" w:cs="宋体"/>
              </w:rPr>
            </w:pPr>
            <w:r>
              <w:rPr>
                <w:rFonts w:hint="eastAsia" w:ascii="宋体" w:hAnsi="宋体" w:eastAsia="宋体" w:cs="宋体"/>
              </w:rPr>
              <w:t>MonaLisa_2.jpg</w:t>
            </w:r>
          </w:p>
        </w:tc>
        <w:tc>
          <w:tcPr>
            <w:tcW w:w="2841" w:type="dxa"/>
          </w:tcPr>
          <w:p w14:paraId="693F3663">
            <w:pPr>
              <w:jc w:val="center"/>
              <w:rPr>
                <w:rFonts w:hint="eastAsia" w:ascii="宋体" w:hAnsi="宋体" w:eastAsia="宋体" w:cs="宋体"/>
              </w:rPr>
            </w:pPr>
            <w:r>
              <w:rPr>
                <w:rFonts w:hint="eastAsia" w:ascii="宋体" w:hAnsi="宋体" w:eastAsia="宋体" w:cs="宋体"/>
              </w:rPr>
              <w:t>相似图像</w:t>
            </w:r>
          </w:p>
        </w:tc>
      </w:tr>
      <w:tr w14:paraId="0C675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3FB13A">
            <w:pPr>
              <w:jc w:val="center"/>
              <w:rPr>
                <w:rFonts w:hint="eastAsia" w:ascii="宋体" w:hAnsi="宋体" w:eastAsia="宋体" w:cs="宋体"/>
              </w:rPr>
            </w:pPr>
            <w:r>
              <w:rPr>
                <w:rFonts w:hint="eastAsia" w:ascii="宋体" w:hAnsi="宋体" w:eastAsia="宋体" w:cs="宋体"/>
              </w:rPr>
              <w:t>图像</w:t>
            </w:r>
          </w:p>
        </w:tc>
        <w:tc>
          <w:tcPr>
            <w:tcW w:w="2841" w:type="dxa"/>
          </w:tcPr>
          <w:p w14:paraId="1012FC15">
            <w:pPr>
              <w:jc w:val="center"/>
              <w:rPr>
                <w:rFonts w:hint="eastAsia" w:ascii="宋体" w:hAnsi="宋体" w:eastAsia="宋体" w:cs="宋体"/>
              </w:rPr>
            </w:pPr>
            <w:r>
              <w:rPr>
                <w:rFonts w:hint="eastAsia" w:ascii="宋体" w:hAnsi="宋体" w:eastAsia="宋体" w:cs="宋体"/>
              </w:rPr>
              <w:t>Other.jpg</w:t>
            </w:r>
          </w:p>
        </w:tc>
        <w:tc>
          <w:tcPr>
            <w:tcW w:w="2841" w:type="dxa"/>
          </w:tcPr>
          <w:p w14:paraId="251AE0C4">
            <w:pPr>
              <w:jc w:val="center"/>
              <w:rPr>
                <w:rFonts w:hint="eastAsia" w:ascii="宋体" w:hAnsi="宋体" w:eastAsia="宋体" w:cs="宋体"/>
              </w:rPr>
            </w:pPr>
            <w:r>
              <w:rPr>
                <w:rFonts w:hint="eastAsia" w:ascii="宋体" w:hAnsi="宋体" w:eastAsia="宋体" w:cs="宋体"/>
              </w:rPr>
              <w:t>另一原创图片</w:t>
            </w:r>
          </w:p>
        </w:tc>
      </w:tr>
      <w:tr w14:paraId="6860E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662272D">
            <w:pPr>
              <w:jc w:val="center"/>
              <w:rPr>
                <w:rFonts w:hint="eastAsia" w:ascii="宋体" w:hAnsi="宋体" w:eastAsia="宋体" w:cs="宋体"/>
              </w:rPr>
            </w:pPr>
            <w:r>
              <w:rPr>
                <w:rFonts w:hint="eastAsia" w:ascii="宋体" w:hAnsi="宋体" w:eastAsia="宋体" w:cs="宋体"/>
              </w:rPr>
              <w:t>音频</w:t>
            </w:r>
          </w:p>
        </w:tc>
        <w:tc>
          <w:tcPr>
            <w:tcW w:w="2841" w:type="dxa"/>
          </w:tcPr>
          <w:p w14:paraId="0BDCC852">
            <w:pPr>
              <w:jc w:val="center"/>
              <w:rPr>
                <w:rFonts w:hint="eastAsia" w:ascii="宋体" w:hAnsi="宋体" w:eastAsia="宋体" w:cs="宋体"/>
              </w:rPr>
            </w:pPr>
            <w:r>
              <w:rPr>
                <w:rFonts w:hint="eastAsia" w:ascii="宋体" w:hAnsi="宋体" w:eastAsia="宋体" w:cs="宋体"/>
              </w:rPr>
              <w:t>heaven.mp3</w:t>
            </w:r>
          </w:p>
        </w:tc>
        <w:tc>
          <w:tcPr>
            <w:tcW w:w="2841" w:type="dxa"/>
          </w:tcPr>
          <w:p w14:paraId="06873E61">
            <w:pPr>
              <w:jc w:val="center"/>
              <w:rPr>
                <w:rFonts w:hint="eastAsia" w:ascii="宋体" w:hAnsi="宋体" w:eastAsia="宋体" w:cs="宋体"/>
              </w:rPr>
            </w:pPr>
            <w:r>
              <w:rPr>
                <w:rFonts w:hint="eastAsia" w:ascii="宋体" w:hAnsi="宋体" w:eastAsia="宋体" w:cs="宋体"/>
              </w:rPr>
              <w:t>原创音频</w:t>
            </w:r>
          </w:p>
        </w:tc>
      </w:tr>
      <w:tr w14:paraId="6392E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628AAF2">
            <w:pPr>
              <w:jc w:val="center"/>
              <w:rPr>
                <w:rFonts w:hint="eastAsia" w:ascii="宋体" w:hAnsi="宋体" w:eastAsia="宋体" w:cs="宋体"/>
              </w:rPr>
            </w:pPr>
            <w:r>
              <w:rPr>
                <w:rFonts w:hint="eastAsia" w:ascii="宋体" w:hAnsi="宋体" w:eastAsia="宋体" w:cs="宋体"/>
              </w:rPr>
              <w:t>音频</w:t>
            </w:r>
          </w:p>
        </w:tc>
        <w:tc>
          <w:tcPr>
            <w:tcW w:w="2841" w:type="dxa"/>
          </w:tcPr>
          <w:p w14:paraId="00CAD547">
            <w:pPr>
              <w:jc w:val="center"/>
              <w:rPr>
                <w:rFonts w:hint="eastAsia" w:ascii="宋体" w:hAnsi="宋体" w:eastAsia="宋体" w:cs="宋体"/>
              </w:rPr>
            </w:pPr>
            <w:r>
              <w:rPr>
                <w:rFonts w:hint="eastAsia" w:ascii="宋体" w:hAnsi="宋体" w:eastAsia="宋体" w:cs="宋体"/>
              </w:rPr>
              <w:t>Heaven_first_half.mp3</w:t>
            </w:r>
          </w:p>
        </w:tc>
        <w:tc>
          <w:tcPr>
            <w:tcW w:w="2841" w:type="dxa"/>
          </w:tcPr>
          <w:p w14:paraId="3D156844">
            <w:pPr>
              <w:jc w:val="center"/>
              <w:rPr>
                <w:rFonts w:hint="eastAsia" w:ascii="宋体" w:hAnsi="宋体" w:eastAsia="宋体" w:cs="宋体"/>
              </w:rPr>
            </w:pPr>
            <w:r>
              <w:rPr>
                <w:rFonts w:hint="eastAsia" w:ascii="宋体" w:hAnsi="宋体" w:eastAsia="宋体" w:cs="宋体"/>
              </w:rPr>
              <w:t>原创音频前半段</w:t>
            </w:r>
          </w:p>
        </w:tc>
      </w:tr>
      <w:tr w14:paraId="4E393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10B4D8">
            <w:pPr>
              <w:jc w:val="center"/>
              <w:rPr>
                <w:rFonts w:hint="eastAsia" w:ascii="宋体" w:hAnsi="宋体" w:eastAsia="宋体" w:cs="宋体"/>
              </w:rPr>
            </w:pPr>
            <w:r>
              <w:rPr>
                <w:rFonts w:hint="eastAsia" w:ascii="宋体" w:hAnsi="宋体" w:eastAsia="宋体" w:cs="宋体"/>
              </w:rPr>
              <w:t>音频</w:t>
            </w:r>
          </w:p>
        </w:tc>
        <w:tc>
          <w:tcPr>
            <w:tcW w:w="2841" w:type="dxa"/>
          </w:tcPr>
          <w:p w14:paraId="08B71200">
            <w:pPr>
              <w:jc w:val="center"/>
              <w:rPr>
                <w:rFonts w:hint="eastAsia" w:ascii="宋体" w:hAnsi="宋体" w:eastAsia="宋体" w:cs="宋体"/>
              </w:rPr>
            </w:pPr>
            <w:r>
              <w:rPr>
                <w:rFonts w:hint="eastAsia" w:ascii="宋体" w:hAnsi="宋体" w:eastAsia="宋体" w:cs="宋体"/>
              </w:rPr>
              <w:t>heaven_=second_half.mp3</w:t>
            </w:r>
          </w:p>
        </w:tc>
        <w:tc>
          <w:tcPr>
            <w:tcW w:w="2841" w:type="dxa"/>
          </w:tcPr>
          <w:p w14:paraId="7D7DA480">
            <w:pPr>
              <w:jc w:val="center"/>
              <w:rPr>
                <w:rFonts w:hint="eastAsia" w:ascii="宋体" w:hAnsi="宋体" w:eastAsia="宋体" w:cs="宋体"/>
              </w:rPr>
            </w:pPr>
            <w:r>
              <w:rPr>
                <w:rFonts w:hint="eastAsia" w:ascii="宋体" w:hAnsi="宋体" w:eastAsia="宋体" w:cs="宋体"/>
              </w:rPr>
              <w:t>原创音频后半段</w:t>
            </w:r>
          </w:p>
        </w:tc>
      </w:tr>
      <w:tr w14:paraId="25133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3FA21F2">
            <w:pPr>
              <w:jc w:val="center"/>
              <w:rPr>
                <w:rFonts w:hint="eastAsia" w:ascii="宋体" w:hAnsi="宋体" w:eastAsia="宋体" w:cs="宋体"/>
              </w:rPr>
            </w:pPr>
            <w:r>
              <w:rPr>
                <w:rFonts w:hint="eastAsia" w:ascii="宋体" w:hAnsi="宋体" w:eastAsia="宋体" w:cs="宋体"/>
              </w:rPr>
              <w:t>音频</w:t>
            </w:r>
          </w:p>
        </w:tc>
        <w:tc>
          <w:tcPr>
            <w:tcW w:w="2841" w:type="dxa"/>
          </w:tcPr>
          <w:p w14:paraId="2A899074">
            <w:pPr>
              <w:jc w:val="center"/>
              <w:rPr>
                <w:rFonts w:hint="eastAsia" w:ascii="宋体" w:hAnsi="宋体" w:eastAsia="宋体" w:cs="宋体"/>
              </w:rPr>
            </w:pPr>
            <w:r>
              <w:rPr>
                <w:rFonts w:hint="eastAsia" w:ascii="宋体" w:hAnsi="宋体" w:eastAsia="宋体" w:cs="宋体"/>
              </w:rPr>
              <w:t>Heaven_small.mp3</w:t>
            </w:r>
          </w:p>
        </w:tc>
        <w:tc>
          <w:tcPr>
            <w:tcW w:w="2841" w:type="dxa"/>
          </w:tcPr>
          <w:p w14:paraId="5A722E99">
            <w:pPr>
              <w:jc w:val="center"/>
              <w:rPr>
                <w:rFonts w:hint="eastAsia" w:ascii="宋体" w:hAnsi="宋体" w:eastAsia="宋体" w:cs="宋体"/>
              </w:rPr>
            </w:pPr>
            <w:r>
              <w:rPr>
                <w:rFonts w:hint="eastAsia" w:ascii="宋体" w:hAnsi="宋体" w:eastAsia="宋体" w:cs="宋体"/>
              </w:rPr>
              <w:t>相似音频</w:t>
            </w:r>
          </w:p>
        </w:tc>
      </w:tr>
    </w:tbl>
    <w:p w14:paraId="3B127996">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1E55D3EB">
      <w:pPr>
        <w:pBdr>
          <w:top w:val="none" w:color="auto" w:sz="0" w:space="0"/>
          <w:left w:val="none" w:color="auto" w:sz="0" w:space="0"/>
          <w:bottom w:val="none" w:color="auto" w:sz="0" w:space="0"/>
          <w:right w:val="none" w:color="auto" w:sz="0" w:space="0"/>
          <w:between w:val="none" w:color="auto" w:sz="0" w:space="0"/>
        </w:pBdr>
        <w:jc w:val="both"/>
        <w:outlineLvl w:val="1"/>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（3）运行Linux下的版权保护区块链系统</w:t>
      </w:r>
    </w:p>
    <w:p w14:paraId="0550484B">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1.首先打开Linux虚拟机，并且从云平台下载实验的源代码，在Linux环境下使用Pycharm打开，如下图所示。</w:t>
      </w:r>
    </w:p>
    <w:p w14:paraId="370050C0">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drawing>
          <wp:inline distT="0" distB="0" distL="114300" distR="114300">
            <wp:extent cx="5273040" cy="3477260"/>
            <wp:effectExtent l="0" t="0" r="0" b="12700"/>
            <wp:docPr id="1" name="图片 1" descr="屏幕截图 2025-05-29 23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5-29 234154"/>
                    <pic:cNvPicPr>
                      <a:picLocks noChangeAspect="1"/>
                    </pic:cNvPicPr>
                  </pic:nvPicPr>
                  <pic:blipFill>
                    <a:blip r:embed="rId5"/>
                    <a:stretch>
                      <a:fillRect/>
                    </a:stretch>
                  </pic:blipFill>
                  <pic:spPr>
                    <a:xfrm>
                      <a:off x="0" y="0"/>
                      <a:ext cx="5273040" cy="3477260"/>
                    </a:xfrm>
                    <a:prstGeom prst="rect">
                      <a:avLst/>
                    </a:prstGeom>
                  </pic:spPr>
                </pic:pic>
              </a:graphicData>
            </a:graphic>
          </wp:inline>
        </w:drawing>
      </w:r>
    </w:p>
    <w:p w14:paraId="7C98724E">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56267C1C">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2.由于运行source ./install.sh时频繁报错，所以打算使用anaconda配置虚拟环境，下载anaconda，并且创建一个新的虚拟环境blockchain。</w:t>
      </w:r>
    </w:p>
    <w:p w14:paraId="1BEFB161">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drawing>
          <wp:inline distT="0" distB="0" distL="114300" distR="114300">
            <wp:extent cx="5273040" cy="1384300"/>
            <wp:effectExtent l="0" t="0" r="0" b="2540"/>
            <wp:docPr id="4" name="图片 4" descr="屏幕截图 2025-05-29 23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5-05-29 234547"/>
                    <pic:cNvPicPr>
                      <a:picLocks noChangeAspect="1"/>
                    </pic:cNvPicPr>
                  </pic:nvPicPr>
                  <pic:blipFill>
                    <a:blip r:embed="rId6"/>
                    <a:stretch>
                      <a:fillRect/>
                    </a:stretch>
                  </pic:blipFill>
                  <pic:spPr>
                    <a:xfrm>
                      <a:off x="0" y="0"/>
                      <a:ext cx="5273040" cy="1384300"/>
                    </a:xfrm>
                    <a:prstGeom prst="rect">
                      <a:avLst/>
                    </a:prstGeom>
                  </pic:spPr>
                </pic:pic>
              </a:graphicData>
            </a:graphic>
          </wp:inline>
        </w:drawing>
      </w:r>
    </w:p>
    <w:p w14:paraId="0E61909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42E4AEE1">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3.安装requirement.txt中要求安装的包，如下图所示。</w:t>
      </w:r>
    </w:p>
    <w:p w14:paraId="4D923E4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0500" cy="3470275"/>
            <wp:effectExtent l="0" t="0" r="2540" b="4445"/>
            <wp:docPr id="6" name="图片 6" descr="屏幕截图 2025-05-29 23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5-05-29 234645"/>
                    <pic:cNvPicPr>
                      <a:picLocks noChangeAspect="1"/>
                    </pic:cNvPicPr>
                  </pic:nvPicPr>
                  <pic:blipFill>
                    <a:blip r:embed="rId7"/>
                    <a:stretch>
                      <a:fillRect/>
                    </a:stretch>
                  </pic:blipFill>
                  <pic:spPr>
                    <a:xfrm>
                      <a:off x="0" y="0"/>
                      <a:ext cx="5270500" cy="3470275"/>
                    </a:xfrm>
                    <a:prstGeom prst="rect">
                      <a:avLst/>
                    </a:prstGeom>
                  </pic:spPr>
                </pic:pic>
              </a:graphicData>
            </a:graphic>
          </wp:inline>
        </w:drawing>
      </w:r>
    </w:p>
    <w:p w14:paraId="0C3812C8">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228C3B6E">
      <w:pPr>
        <w:pStyle w:val="19"/>
        <w:numPr>
          <w:ilvl w:val="0"/>
          <w:numId w:val="0"/>
        </w:num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b/>
          <w:bCs w:val="0"/>
          <w:sz w:val="21"/>
          <w:szCs w:val="21"/>
          <w:lang w:val="en-US" w:eastAsia="zh-CN"/>
        </w:rPr>
      </w:pPr>
      <w:r>
        <w:rPr>
          <w:rFonts w:hint="eastAsia" w:ascii="宋体" w:hAnsi="宋体" w:eastAsia="宋体" w:cs="宋体"/>
          <w:b w:val="0"/>
          <w:bCs/>
          <w:sz w:val="21"/>
          <w:szCs w:val="21"/>
          <w:lang w:val="en-US" w:eastAsia="zh-CN"/>
        </w:rPr>
        <w:t>4.使用python network.py 运行该</w:t>
      </w:r>
      <w:r>
        <w:rPr>
          <w:rFonts w:hint="eastAsia" w:ascii="宋体" w:hAnsi="宋体" w:eastAsia="宋体" w:cs="宋体"/>
          <w:sz w:val="21"/>
          <w:szCs w:val="21"/>
          <w:lang w:val="en-US" w:eastAsia="zh-CN"/>
        </w:rPr>
        <w:t>版权保护区块链系统，如下图所示。</w:t>
      </w:r>
    </w:p>
    <w:p w14:paraId="0F3E088B">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675" cy="902970"/>
            <wp:effectExtent l="0" t="0" r="14605" b="11430"/>
            <wp:docPr id="7" name="图片 7" descr="屏幕截图 2025-05-29 23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5-05-29 234716"/>
                    <pic:cNvPicPr>
                      <a:picLocks noChangeAspect="1"/>
                    </pic:cNvPicPr>
                  </pic:nvPicPr>
                  <pic:blipFill>
                    <a:blip r:embed="rId8"/>
                    <a:stretch>
                      <a:fillRect/>
                    </a:stretch>
                  </pic:blipFill>
                  <pic:spPr>
                    <a:xfrm>
                      <a:off x="0" y="0"/>
                      <a:ext cx="5273675" cy="902970"/>
                    </a:xfrm>
                    <a:prstGeom prst="rect">
                      <a:avLst/>
                    </a:prstGeom>
                  </pic:spPr>
                </pic:pic>
              </a:graphicData>
            </a:graphic>
          </wp:inline>
        </w:drawing>
      </w:r>
    </w:p>
    <w:p w14:paraId="371728B0">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64D4EE33">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5.点开网址http://127.0.0.1:8000/，即打可开</w:t>
      </w:r>
      <w:r>
        <w:rPr>
          <w:rFonts w:hint="eastAsia" w:ascii="宋体" w:hAnsi="宋体" w:eastAsia="宋体" w:cs="宋体"/>
          <w:sz w:val="21"/>
          <w:szCs w:val="21"/>
          <w:lang w:val="en-US" w:eastAsia="zh-CN"/>
        </w:rPr>
        <w:t>版权保护区块链系统，如下图所示。</w:t>
      </w:r>
    </w:p>
    <w:p w14:paraId="26939957">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81295" cy="2415540"/>
            <wp:effectExtent l="0" t="0" r="0" b="0"/>
            <wp:docPr id="8" name="图片 8" descr="屏幕截图 2025-05-29 23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5-05-29 234739"/>
                    <pic:cNvPicPr>
                      <a:picLocks noChangeAspect="1"/>
                    </pic:cNvPicPr>
                  </pic:nvPicPr>
                  <pic:blipFill>
                    <a:blip r:embed="rId9"/>
                    <a:srcRect r="-253" b="27363"/>
                    <a:stretch>
                      <a:fillRect/>
                    </a:stretch>
                  </pic:blipFill>
                  <pic:spPr>
                    <a:xfrm>
                      <a:off x="0" y="0"/>
                      <a:ext cx="5281295" cy="2415540"/>
                    </a:xfrm>
                    <a:prstGeom prst="rect">
                      <a:avLst/>
                    </a:prstGeom>
                  </pic:spPr>
                </pic:pic>
              </a:graphicData>
            </a:graphic>
          </wp:inline>
        </w:drawing>
      </w:r>
    </w:p>
    <w:p w14:paraId="056F400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7528E5CD">
      <w:pPr>
        <w:pBdr>
          <w:top w:val="none" w:color="auto" w:sz="0" w:space="0"/>
          <w:left w:val="none" w:color="auto" w:sz="0" w:space="0"/>
          <w:bottom w:val="none" w:color="auto" w:sz="0" w:space="0"/>
          <w:right w:val="none" w:color="auto" w:sz="0" w:space="0"/>
          <w:between w:val="none" w:color="auto" w:sz="0" w:space="0"/>
        </w:pBdr>
        <w:jc w:val="both"/>
        <w:outlineLvl w:val="1"/>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（4）用版权保护区块链系统对实验测试数据提取版权信息进行不重复的上链。</w:t>
      </w:r>
    </w:p>
    <w:p w14:paraId="60CF5222">
      <w:pPr>
        <w:pBdr>
          <w:top w:val="none" w:color="auto" w:sz="0" w:space="0"/>
          <w:left w:val="none" w:color="auto" w:sz="0" w:space="0"/>
          <w:bottom w:val="none" w:color="auto" w:sz="0" w:space="0"/>
          <w:right w:val="none" w:color="auto" w:sz="0" w:space="0"/>
          <w:between w:val="none" w:color="auto" w:sz="0" w:space="0"/>
        </w:pBdr>
        <w:jc w:val="both"/>
        <w:outlineLvl w:val="2"/>
        <w:rPr>
          <w:rFonts w:hint="default"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1.生成SSH秘钥对</w:t>
      </w:r>
    </w:p>
    <w:p w14:paraId="4413AB9D">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①在上传文件是需要SSH密钥对的公钥，所以我们先生成一对SSH密钥对，使用以下命令即可。</w:t>
      </w:r>
      <w:r>
        <w:rPr>
          <w:rFonts w:hint="eastAsia" w:ascii="宋体" w:hAnsi="宋体" w:eastAsia="宋体" w:cs="宋体"/>
          <w:i w:val="0"/>
          <w:iCs w:val="0"/>
          <w:caps w:val="0"/>
          <w:color w:val="383A42"/>
          <w:spacing w:val="0"/>
          <w:sz w:val="21"/>
          <w:szCs w:val="21"/>
          <w:shd w:val="clear" w:fill="FAFAFA"/>
        </w:rPr>
        <w:t>ssh-keygen -t rsa -b 2048 -f tmp/tmp_key</w:t>
      </w:r>
    </w:p>
    <w:p w14:paraId="1E01196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67325" cy="2073275"/>
            <wp:effectExtent l="0" t="0" r="5715" b="14605"/>
            <wp:docPr id="9" name="图片 9" descr="屏幕截图 2025-05-29 2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5-05-29 235122"/>
                    <pic:cNvPicPr>
                      <a:picLocks noChangeAspect="1"/>
                    </pic:cNvPicPr>
                  </pic:nvPicPr>
                  <pic:blipFill>
                    <a:blip r:embed="rId10"/>
                    <a:stretch>
                      <a:fillRect/>
                    </a:stretch>
                  </pic:blipFill>
                  <pic:spPr>
                    <a:xfrm>
                      <a:off x="0" y="0"/>
                      <a:ext cx="5267325" cy="2073275"/>
                    </a:xfrm>
                    <a:prstGeom prst="rect">
                      <a:avLst/>
                    </a:prstGeom>
                  </pic:spPr>
                </pic:pic>
              </a:graphicData>
            </a:graphic>
          </wp:inline>
        </w:drawing>
      </w:r>
    </w:p>
    <w:p w14:paraId="316E8ACF">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6D0374B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i w:val="0"/>
          <w:iCs w:val="0"/>
          <w:caps w:val="0"/>
          <w:color w:val="383A42"/>
          <w:spacing w:val="0"/>
          <w:sz w:val="21"/>
          <w:szCs w:val="21"/>
          <w:shd w:val="clear" w:fill="FAFAFA"/>
        </w:rPr>
      </w:pPr>
      <w:r>
        <w:rPr>
          <w:rFonts w:hint="eastAsia" w:ascii="宋体" w:hAnsi="宋体" w:eastAsia="宋体" w:cs="宋体"/>
          <w:b w:val="0"/>
          <w:bCs/>
          <w:sz w:val="21"/>
          <w:szCs w:val="21"/>
          <w:lang w:val="en-US" w:eastAsia="zh-CN"/>
        </w:rPr>
        <w:t>②生成完毕之后，还需要查看公钥，使用以下命令即可。</w:t>
      </w:r>
      <w:r>
        <w:rPr>
          <w:rFonts w:hint="eastAsia" w:ascii="宋体" w:hAnsi="宋体" w:eastAsia="宋体" w:cs="宋体"/>
          <w:i w:val="0"/>
          <w:iCs w:val="0"/>
          <w:caps w:val="0"/>
          <w:color w:val="383A42"/>
          <w:spacing w:val="0"/>
          <w:sz w:val="21"/>
          <w:szCs w:val="21"/>
          <w:shd w:val="clear" w:fill="FAFAFA"/>
        </w:rPr>
        <w:t>Cat /tmp/tmp_key.pub</w:t>
      </w:r>
    </w:p>
    <w:p w14:paraId="01DE7C14">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040" cy="480060"/>
            <wp:effectExtent l="0" t="0" r="0" b="7620"/>
            <wp:docPr id="10" name="图片 10" descr="屏幕截图 2025-05-29 23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5-05-29 235201"/>
                    <pic:cNvPicPr>
                      <a:picLocks noChangeAspect="1"/>
                    </pic:cNvPicPr>
                  </pic:nvPicPr>
                  <pic:blipFill>
                    <a:blip r:embed="rId11"/>
                    <a:stretch>
                      <a:fillRect/>
                    </a:stretch>
                  </pic:blipFill>
                  <pic:spPr>
                    <a:xfrm>
                      <a:off x="0" y="0"/>
                      <a:ext cx="5273040" cy="480060"/>
                    </a:xfrm>
                    <a:prstGeom prst="rect">
                      <a:avLst/>
                    </a:prstGeom>
                  </pic:spPr>
                </pic:pic>
              </a:graphicData>
            </a:graphic>
          </wp:inline>
        </w:drawing>
      </w:r>
    </w:p>
    <w:p w14:paraId="2E950D18">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7F445CCB">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至此，SSH秘钥对生成完毕，并且已经获取了公钥。</w:t>
      </w:r>
    </w:p>
    <w:p w14:paraId="475468EA">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bCs w:val="0"/>
          <w:sz w:val="21"/>
          <w:szCs w:val="21"/>
          <w:lang w:val="en-US" w:eastAsia="zh-CN"/>
        </w:rPr>
      </w:pPr>
    </w:p>
    <w:p w14:paraId="61324B77">
      <w:pPr>
        <w:pBdr>
          <w:top w:val="none" w:color="auto" w:sz="0" w:space="0"/>
          <w:left w:val="none" w:color="auto" w:sz="0" w:space="0"/>
          <w:bottom w:val="none" w:color="auto" w:sz="0" w:space="0"/>
          <w:right w:val="none" w:color="auto" w:sz="0" w:space="0"/>
          <w:between w:val="none" w:color="auto" w:sz="0" w:space="0"/>
        </w:pBdr>
        <w:jc w:val="both"/>
        <w:outlineLvl w:val="2"/>
        <w:rPr>
          <w:rFonts w:hint="default"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2.对文本文件进行测试。</w:t>
      </w:r>
    </w:p>
    <w:p w14:paraId="7F6CAE0D">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①选择doc1.txt进行上传，Cotent Title,Content Author都可以自选，输入第一步中得知的公钥，点击Confirm Publish，即可上传成功。</w:t>
      </w:r>
    </w:p>
    <w:p w14:paraId="03BE60C9">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4850765" cy="2857500"/>
            <wp:effectExtent l="0" t="0" r="0" b="0"/>
            <wp:docPr id="11" name="图片 11" descr="屏幕截图 2025-05-29 23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5-05-29 235545"/>
                    <pic:cNvPicPr>
                      <a:picLocks noChangeAspect="1"/>
                    </pic:cNvPicPr>
                  </pic:nvPicPr>
                  <pic:blipFill>
                    <a:blip r:embed="rId12"/>
                    <a:srcRect t="-874" r="7997"/>
                    <a:stretch>
                      <a:fillRect/>
                    </a:stretch>
                  </pic:blipFill>
                  <pic:spPr>
                    <a:xfrm>
                      <a:off x="0" y="0"/>
                      <a:ext cx="4850765" cy="2857500"/>
                    </a:xfrm>
                    <a:prstGeom prst="rect">
                      <a:avLst/>
                    </a:prstGeom>
                  </pic:spPr>
                </pic:pic>
              </a:graphicData>
            </a:graphic>
          </wp:inline>
        </w:drawing>
      </w:r>
    </w:p>
    <w:p w14:paraId="29E8AD07">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bCs w:val="0"/>
          <w:sz w:val="21"/>
          <w:szCs w:val="21"/>
          <w:lang w:val="en-US" w:eastAsia="zh-CN"/>
        </w:rPr>
      </w:pPr>
    </w:p>
    <w:p w14:paraId="56CC7427">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②选择doc1_same.txt进行上传，该文件与doc1.txt完全相同。</w:t>
      </w:r>
    </w:p>
    <w:p w14:paraId="0A8CA750">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drawing>
          <wp:inline distT="0" distB="0" distL="114300" distR="114300">
            <wp:extent cx="4932045" cy="2895600"/>
            <wp:effectExtent l="0" t="0" r="0" b="0"/>
            <wp:docPr id="29" name="图片 29" descr="屏幕截图 2025-05-29 23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5-05-29 235643"/>
                    <pic:cNvPicPr>
                      <a:picLocks noChangeAspect="1"/>
                    </pic:cNvPicPr>
                  </pic:nvPicPr>
                  <pic:blipFill>
                    <a:blip r:embed="rId13"/>
                    <a:srcRect r="6478" b="1703"/>
                    <a:stretch>
                      <a:fillRect/>
                    </a:stretch>
                  </pic:blipFill>
                  <pic:spPr>
                    <a:xfrm>
                      <a:off x="0" y="0"/>
                      <a:ext cx="4932045" cy="2895600"/>
                    </a:xfrm>
                    <a:prstGeom prst="rect">
                      <a:avLst/>
                    </a:prstGeom>
                  </pic:spPr>
                </pic:pic>
              </a:graphicData>
            </a:graphic>
          </wp:inline>
        </w:drawing>
      </w:r>
    </w:p>
    <w:p w14:paraId="477930E2">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24DAD4B5">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③我们会发现文件无法上传，因为和之前的文本相似，具体信息如下图所示。</w:t>
      </w:r>
    </w:p>
    <w:p w14:paraId="7B05F0F4">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040" cy="2985770"/>
            <wp:effectExtent l="0" t="0" r="0" b="1270"/>
            <wp:docPr id="30" name="图片 30" descr="屏幕截图 2025-05-29 2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5-05-29 235918"/>
                    <pic:cNvPicPr>
                      <a:picLocks noChangeAspect="1"/>
                    </pic:cNvPicPr>
                  </pic:nvPicPr>
                  <pic:blipFill>
                    <a:blip r:embed="rId14"/>
                    <a:stretch>
                      <a:fillRect/>
                    </a:stretch>
                  </pic:blipFill>
                  <pic:spPr>
                    <a:xfrm>
                      <a:off x="0" y="0"/>
                      <a:ext cx="5273040" cy="2985770"/>
                    </a:xfrm>
                    <a:prstGeom prst="rect">
                      <a:avLst/>
                    </a:prstGeom>
                  </pic:spPr>
                </pic:pic>
              </a:graphicData>
            </a:graphic>
          </wp:inline>
        </w:drawing>
      </w:r>
    </w:p>
    <w:p w14:paraId="39DE4C8F">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6F828787">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④选择doc2.txt进行上传，该文件与doc1.txt高度相似。</w:t>
      </w:r>
    </w:p>
    <w:p w14:paraId="0C6EC642">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0500" cy="2821305"/>
            <wp:effectExtent l="0" t="0" r="2540" b="13335"/>
            <wp:docPr id="13" name="图片 13" descr="屏幕截图 2025-05-29 23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5-05-29 235733"/>
                    <pic:cNvPicPr>
                      <a:picLocks noChangeAspect="1"/>
                    </pic:cNvPicPr>
                  </pic:nvPicPr>
                  <pic:blipFill>
                    <a:blip r:embed="rId15"/>
                    <a:stretch>
                      <a:fillRect/>
                    </a:stretch>
                  </pic:blipFill>
                  <pic:spPr>
                    <a:xfrm>
                      <a:off x="0" y="0"/>
                      <a:ext cx="5270500" cy="2821305"/>
                    </a:xfrm>
                    <a:prstGeom prst="rect">
                      <a:avLst/>
                    </a:prstGeom>
                  </pic:spPr>
                </pic:pic>
              </a:graphicData>
            </a:graphic>
          </wp:inline>
        </w:drawing>
      </w:r>
    </w:p>
    <w:p w14:paraId="7A8410F0">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⑤我们会发现文件无法上传，因为和之前的文本相似，具体信息如下图所示。</w:t>
      </w:r>
    </w:p>
    <w:p w14:paraId="1DB5E4D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040" cy="2985770"/>
            <wp:effectExtent l="0" t="0" r="0" b="1270"/>
            <wp:docPr id="31" name="图片 31" descr="屏幕截图 2025-05-29 2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5-05-29 235918"/>
                    <pic:cNvPicPr>
                      <a:picLocks noChangeAspect="1"/>
                    </pic:cNvPicPr>
                  </pic:nvPicPr>
                  <pic:blipFill>
                    <a:blip r:embed="rId14"/>
                    <a:stretch>
                      <a:fillRect/>
                    </a:stretch>
                  </pic:blipFill>
                  <pic:spPr>
                    <a:xfrm>
                      <a:off x="0" y="0"/>
                      <a:ext cx="5273040" cy="2985770"/>
                    </a:xfrm>
                    <a:prstGeom prst="rect">
                      <a:avLst/>
                    </a:prstGeom>
                  </pic:spPr>
                </pic:pic>
              </a:graphicData>
            </a:graphic>
          </wp:inline>
        </w:drawing>
      </w:r>
    </w:p>
    <w:p w14:paraId="3A2A835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627192DB">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⑥选择doc3.txt进行上传，该文件与doc1.txt完全不同，我们发现该文本文件可以成功上传。</w:t>
      </w:r>
    </w:p>
    <w:p w14:paraId="776FD9FC">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0500" cy="2020570"/>
            <wp:effectExtent l="0" t="0" r="2540" b="6350"/>
            <wp:docPr id="16" name="图片 16" descr="屏幕截图 2025-05-30 0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5-05-30 000006"/>
                    <pic:cNvPicPr>
                      <a:picLocks noChangeAspect="1"/>
                    </pic:cNvPicPr>
                  </pic:nvPicPr>
                  <pic:blipFill>
                    <a:blip r:embed="rId16"/>
                    <a:stretch>
                      <a:fillRect/>
                    </a:stretch>
                  </pic:blipFill>
                  <pic:spPr>
                    <a:xfrm>
                      <a:off x="0" y="0"/>
                      <a:ext cx="5270500" cy="2020570"/>
                    </a:xfrm>
                    <a:prstGeom prst="rect">
                      <a:avLst/>
                    </a:prstGeom>
                  </pic:spPr>
                </pic:pic>
              </a:graphicData>
            </a:graphic>
          </wp:inline>
        </w:drawing>
      </w:r>
    </w:p>
    <w:p w14:paraId="608D23B4">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50078A93">
      <w:pPr>
        <w:pBdr>
          <w:top w:val="none" w:color="auto" w:sz="0" w:space="0"/>
          <w:left w:val="none" w:color="auto" w:sz="0" w:space="0"/>
          <w:bottom w:val="none" w:color="auto" w:sz="0" w:space="0"/>
          <w:right w:val="none" w:color="auto" w:sz="0" w:space="0"/>
          <w:between w:val="none" w:color="auto" w:sz="0" w:space="0"/>
        </w:pBdr>
        <w:jc w:val="both"/>
        <w:outlineLvl w:val="2"/>
        <w:rPr>
          <w:rFonts w:hint="default"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3.对图像文件进行测试。</w:t>
      </w:r>
    </w:p>
    <w:p w14:paraId="138F3B25">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①选择MonaLisa_1.jpg进行上传，该文件为原创图像，点击Confirm Publish，即可上传成功。</w:t>
      </w:r>
    </w:p>
    <w:p w14:paraId="625B4B30">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69230" cy="3039745"/>
            <wp:effectExtent l="0" t="0" r="3810" b="8255"/>
            <wp:docPr id="17" name="图片 17" descr="屏幕截图 2025-05-30 00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5-05-30 000134"/>
                    <pic:cNvPicPr>
                      <a:picLocks noChangeAspect="1"/>
                    </pic:cNvPicPr>
                  </pic:nvPicPr>
                  <pic:blipFill>
                    <a:blip r:embed="rId17"/>
                    <a:stretch>
                      <a:fillRect/>
                    </a:stretch>
                  </pic:blipFill>
                  <pic:spPr>
                    <a:xfrm>
                      <a:off x="0" y="0"/>
                      <a:ext cx="5269230" cy="3039745"/>
                    </a:xfrm>
                    <a:prstGeom prst="rect">
                      <a:avLst/>
                    </a:prstGeom>
                  </pic:spPr>
                </pic:pic>
              </a:graphicData>
            </a:graphic>
          </wp:inline>
        </w:drawing>
      </w:r>
    </w:p>
    <w:p w14:paraId="31BDE7C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我们可以发现该图像文件已经成功上传。</w:t>
      </w:r>
    </w:p>
    <w:p w14:paraId="46E3862D">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078A77B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1135" cy="2097405"/>
            <wp:effectExtent l="0" t="0" r="1905" b="5715"/>
            <wp:docPr id="18" name="图片 18" descr="屏幕截图 2025-05-30 0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5-05-30 000153"/>
                    <pic:cNvPicPr>
                      <a:picLocks noChangeAspect="1"/>
                    </pic:cNvPicPr>
                  </pic:nvPicPr>
                  <pic:blipFill>
                    <a:blip r:embed="rId18"/>
                    <a:stretch>
                      <a:fillRect/>
                    </a:stretch>
                  </pic:blipFill>
                  <pic:spPr>
                    <a:xfrm>
                      <a:off x="0" y="0"/>
                      <a:ext cx="5271135" cy="2097405"/>
                    </a:xfrm>
                    <a:prstGeom prst="rect">
                      <a:avLst/>
                    </a:prstGeom>
                  </pic:spPr>
                </pic:pic>
              </a:graphicData>
            </a:graphic>
          </wp:inline>
        </w:drawing>
      </w:r>
    </w:p>
    <w:p w14:paraId="43DC2B60">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030C1A7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②选择MonaLisa_2.jpg进行上传，该图像文件与MonaLisa_1.jpg高度相似，点击上传时发现无法上传，点击Lookup发现错误信息，与MonaLisa_1,jpg高度相似。</w:t>
      </w:r>
    </w:p>
    <w:p w14:paraId="4918FCC3">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1135" cy="3026410"/>
            <wp:effectExtent l="0" t="0" r="1905" b="6350"/>
            <wp:docPr id="19" name="图片 19" descr="屏幕截图 2025-05-30 00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5-05-30 000234"/>
                    <pic:cNvPicPr>
                      <a:picLocks noChangeAspect="1"/>
                    </pic:cNvPicPr>
                  </pic:nvPicPr>
                  <pic:blipFill>
                    <a:blip r:embed="rId19"/>
                    <a:stretch>
                      <a:fillRect/>
                    </a:stretch>
                  </pic:blipFill>
                  <pic:spPr>
                    <a:xfrm>
                      <a:off x="0" y="0"/>
                      <a:ext cx="5271135" cy="3026410"/>
                    </a:xfrm>
                    <a:prstGeom prst="rect">
                      <a:avLst/>
                    </a:prstGeom>
                  </pic:spPr>
                </pic:pic>
              </a:graphicData>
            </a:graphic>
          </wp:inline>
        </w:drawing>
      </w:r>
    </w:p>
    <w:p w14:paraId="7B3973D2">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67911D05">
      <w:pPr>
        <w:pBdr>
          <w:top w:val="none" w:color="auto" w:sz="0" w:space="0"/>
          <w:left w:val="none" w:color="auto" w:sz="0" w:space="0"/>
          <w:bottom w:val="none" w:color="auto" w:sz="0" w:space="0"/>
          <w:right w:val="none" w:color="auto" w:sz="0" w:space="0"/>
          <w:between w:val="none" w:color="auto" w:sz="0" w:space="0"/>
        </w:pBdr>
        <w:jc w:val="both"/>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③选择Other.jpg进行上传，该图像文件和MonaLisa_1.jpg完全不同。</w:t>
      </w:r>
    </w:p>
    <w:p w14:paraId="4BFA72B6">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060315" cy="3039745"/>
            <wp:effectExtent l="0" t="0" r="0" b="0"/>
            <wp:docPr id="21" name="图片 21" descr="屏幕截图 2025-05-30 00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5-05-30 000308"/>
                    <pic:cNvPicPr>
                      <a:picLocks noChangeAspect="1"/>
                    </pic:cNvPicPr>
                  </pic:nvPicPr>
                  <pic:blipFill>
                    <a:blip r:embed="rId20"/>
                    <a:srcRect r="4011" b="2841"/>
                    <a:stretch>
                      <a:fillRect/>
                    </a:stretch>
                  </pic:blipFill>
                  <pic:spPr>
                    <a:xfrm>
                      <a:off x="0" y="0"/>
                      <a:ext cx="5060315" cy="3039745"/>
                    </a:xfrm>
                    <a:prstGeom prst="rect">
                      <a:avLst/>
                    </a:prstGeom>
                  </pic:spPr>
                </pic:pic>
              </a:graphicData>
            </a:graphic>
          </wp:inline>
        </w:drawing>
      </w:r>
    </w:p>
    <w:p w14:paraId="07DD472E">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04D3BBAC">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val="0"/>
          <w:bCs/>
          <w:sz w:val="21"/>
          <w:szCs w:val="21"/>
          <w:lang w:val="en-US" w:eastAsia="zh-CN"/>
        </w:rPr>
        <w:t>④我们可以发现该图像文件已经成功上传。</w:t>
      </w:r>
    </w:p>
    <w:p w14:paraId="1632F2CF">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675" cy="2174875"/>
            <wp:effectExtent l="0" t="0" r="14605" b="4445"/>
            <wp:docPr id="22" name="图片 22" descr="屏幕截图 2025-05-30 00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5-05-30 000324"/>
                    <pic:cNvPicPr>
                      <a:picLocks noChangeAspect="1"/>
                    </pic:cNvPicPr>
                  </pic:nvPicPr>
                  <pic:blipFill>
                    <a:blip r:embed="rId21"/>
                    <a:stretch>
                      <a:fillRect/>
                    </a:stretch>
                  </pic:blipFill>
                  <pic:spPr>
                    <a:xfrm>
                      <a:off x="0" y="0"/>
                      <a:ext cx="5273675" cy="2174875"/>
                    </a:xfrm>
                    <a:prstGeom prst="rect">
                      <a:avLst/>
                    </a:prstGeom>
                  </pic:spPr>
                </pic:pic>
              </a:graphicData>
            </a:graphic>
          </wp:inline>
        </w:drawing>
      </w:r>
    </w:p>
    <w:p w14:paraId="5748E878">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5EDB00AD">
      <w:pPr>
        <w:pBdr>
          <w:top w:val="none" w:color="auto" w:sz="0" w:space="0"/>
          <w:left w:val="none" w:color="auto" w:sz="0" w:space="0"/>
          <w:bottom w:val="none" w:color="auto" w:sz="0" w:space="0"/>
          <w:right w:val="none" w:color="auto" w:sz="0" w:space="0"/>
          <w:between w:val="none" w:color="auto" w:sz="0" w:space="0"/>
        </w:pBdr>
        <w:jc w:val="both"/>
        <w:outlineLvl w:val="2"/>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4.对音频文件进行测试。</w:t>
      </w:r>
    </w:p>
    <w:p w14:paraId="4B24FC3D">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①选择heaven.mp3进行上传，该文件为原创音频，点击Confirm Publish，即可上传成功。</w:t>
      </w:r>
    </w:p>
    <w:p w14:paraId="4E98860C">
      <w:pPr>
        <w:pBdr>
          <w:top w:val="none" w:color="auto" w:sz="0" w:space="0"/>
          <w:left w:val="none" w:color="auto" w:sz="0" w:space="0"/>
          <w:bottom w:val="none" w:color="auto" w:sz="0" w:space="0"/>
          <w:right w:val="none" w:color="auto" w:sz="0" w:space="0"/>
          <w:between w:val="none" w:color="auto" w:sz="0" w:space="0"/>
        </w:pBdr>
        <w:jc w:val="center"/>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096510" cy="3019425"/>
            <wp:effectExtent l="0" t="0" r="0" b="0"/>
            <wp:docPr id="24" name="图片 24" descr="屏幕截图 2025-05-30 0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5-05-30 000423"/>
                    <pic:cNvPicPr>
                      <a:picLocks noChangeAspect="1"/>
                    </pic:cNvPicPr>
                  </pic:nvPicPr>
                  <pic:blipFill>
                    <a:blip r:embed="rId22"/>
                    <a:srcRect r="3278" b="3725"/>
                    <a:stretch>
                      <a:fillRect/>
                    </a:stretch>
                  </pic:blipFill>
                  <pic:spPr>
                    <a:xfrm>
                      <a:off x="0" y="0"/>
                      <a:ext cx="5096510" cy="3019425"/>
                    </a:xfrm>
                    <a:prstGeom prst="rect">
                      <a:avLst/>
                    </a:prstGeom>
                  </pic:spPr>
                </pic:pic>
              </a:graphicData>
            </a:graphic>
          </wp:inline>
        </w:drawing>
      </w:r>
    </w:p>
    <w:p w14:paraId="022734AC">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p>
    <w:p w14:paraId="15C28C9A">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②我们可以发现该音频文件可以成功上传。</w:t>
      </w:r>
    </w:p>
    <w:p w14:paraId="2369F3DE">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73675" cy="2312035"/>
            <wp:effectExtent l="0" t="0" r="14605" b="4445"/>
            <wp:docPr id="25" name="图片 25" descr="屏幕截图 2025-05-30 0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5-05-30 000438"/>
                    <pic:cNvPicPr>
                      <a:picLocks noChangeAspect="1"/>
                    </pic:cNvPicPr>
                  </pic:nvPicPr>
                  <pic:blipFill>
                    <a:blip r:embed="rId23"/>
                    <a:stretch>
                      <a:fillRect/>
                    </a:stretch>
                  </pic:blipFill>
                  <pic:spPr>
                    <a:xfrm>
                      <a:off x="0" y="0"/>
                      <a:ext cx="5273675" cy="2312035"/>
                    </a:xfrm>
                    <a:prstGeom prst="rect">
                      <a:avLst/>
                    </a:prstGeom>
                  </pic:spPr>
                </pic:pic>
              </a:graphicData>
            </a:graphic>
          </wp:inline>
        </w:drawing>
      </w:r>
    </w:p>
    <w:p w14:paraId="3C1FD617">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③接下来我们尝试上传media下其他的音频文件，均显示与heaven.mp3高度相似，无法上链，（此处就不一一演示了）。</w:t>
      </w:r>
    </w:p>
    <w:p w14:paraId="3E68A26C">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68595" cy="2727325"/>
            <wp:effectExtent l="0" t="0" r="4445" b="635"/>
            <wp:docPr id="26" name="图片 26" descr="屏幕截图 2025-05-30 00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5-05-30 000507"/>
                    <pic:cNvPicPr>
                      <a:picLocks noChangeAspect="1"/>
                    </pic:cNvPicPr>
                  </pic:nvPicPr>
                  <pic:blipFill>
                    <a:blip r:embed="rId24"/>
                    <a:stretch>
                      <a:fillRect/>
                    </a:stretch>
                  </pic:blipFill>
                  <pic:spPr>
                    <a:xfrm>
                      <a:off x="0" y="0"/>
                      <a:ext cx="5268595" cy="2727325"/>
                    </a:xfrm>
                    <a:prstGeom prst="rect">
                      <a:avLst/>
                    </a:prstGeom>
                  </pic:spPr>
                </pic:pic>
              </a:graphicData>
            </a:graphic>
          </wp:inline>
        </w:drawing>
      </w:r>
    </w:p>
    <w:p w14:paraId="3B15C3A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24C4592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④最终所有上传的文件均可以在View Blockchain中查看，点击可以看到上传的五个文件。</w:t>
      </w:r>
    </w:p>
    <w:p w14:paraId="31A06D49">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drawing>
          <wp:inline distT="0" distB="0" distL="114300" distR="114300">
            <wp:extent cx="5267960" cy="2952115"/>
            <wp:effectExtent l="0" t="0" r="5080" b="4445"/>
            <wp:docPr id="27" name="图片 27" descr="屏幕截图 2025-05-30 00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5-05-30 000557"/>
                    <pic:cNvPicPr>
                      <a:picLocks noChangeAspect="1"/>
                    </pic:cNvPicPr>
                  </pic:nvPicPr>
                  <pic:blipFill>
                    <a:blip r:embed="rId25"/>
                    <a:stretch>
                      <a:fillRect/>
                    </a:stretch>
                  </pic:blipFill>
                  <pic:spPr>
                    <a:xfrm>
                      <a:off x="0" y="0"/>
                      <a:ext cx="5267960" cy="2952115"/>
                    </a:xfrm>
                    <a:prstGeom prst="rect">
                      <a:avLst/>
                    </a:prstGeom>
                  </pic:spPr>
                </pic:pic>
              </a:graphicData>
            </a:graphic>
          </wp:inline>
        </w:drawing>
      </w:r>
    </w:p>
    <w:p w14:paraId="0C8DC275">
      <w:pPr>
        <w:pBdr>
          <w:top w:val="none" w:color="auto" w:sz="0" w:space="0"/>
          <w:left w:val="none" w:color="auto" w:sz="0" w:space="0"/>
          <w:bottom w:val="none" w:color="auto" w:sz="0" w:space="0"/>
          <w:right w:val="none" w:color="auto" w:sz="0" w:space="0"/>
          <w:between w:val="none" w:color="auto" w:sz="0" w:space="0"/>
        </w:pBdr>
        <w:jc w:val="both"/>
        <w:rPr>
          <w:rFonts w:hint="eastAsia" w:ascii="宋体" w:hAnsi="宋体" w:eastAsia="宋体" w:cs="宋体"/>
          <w:b/>
          <w:bCs w:val="0"/>
          <w:sz w:val="21"/>
          <w:szCs w:val="21"/>
          <w:lang w:val="en-US" w:eastAsia="zh-CN"/>
        </w:rPr>
      </w:pPr>
    </w:p>
    <w:p w14:paraId="5B55F0BF">
      <w:pPr>
        <w:outlineLvl w:val="1"/>
        <w:rPr>
          <w:rFonts w:hint="eastAsia" w:ascii="宋体" w:hAnsi="宋体" w:eastAsia="宋体"/>
          <w:b/>
        </w:rPr>
      </w:pPr>
      <w:r>
        <w:rPr>
          <w:rFonts w:hint="eastAsia" w:ascii="宋体" w:hAnsi="宋体" w:eastAsia="宋体" w:cs="宋体"/>
          <w:b/>
          <w:bCs w:val="0"/>
          <w:sz w:val="21"/>
          <w:szCs w:val="21"/>
          <w:lang w:val="en-US" w:eastAsia="zh-CN"/>
        </w:rPr>
        <w:t>（5）</w:t>
      </w:r>
      <w:r>
        <w:rPr>
          <w:rFonts w:hint="eastAsia" w:ascii="宋体" w:hAnsi="宋体" w:eastAsia="宋体"/>
          <w:b/>
        </w:rPr>
        <w:t>实验结果及分析</w:t>
      </w:r>
    </w:p>
    <w:p w14:paraId="6F5DF71D">
      <w:p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本次实验围绕BitRights区块链版权保护系统，对文本、图像、音频三类数据进行了版权登记与查重测试。系统通过区块链技术结合多模态查重算法，成功实现了原创性验证与版权上链目标。实验结果如下：</w:t>
      </w:r>
    </w:p>
    <w:p w14:paraId="0A937FAA">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2"/>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1.文本数据测试分析</w:t>
      </w:r>
    </w:p>
    <w:p w14:paraId="48182951">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上传原创文本doc1.txt，系统成功完成上链，生成新块。</w:t>
      </w:r>
    </w:p>
    <w:p w14:paraId="0AB7B6B3">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上传与其完全相同的doc1_same.txt，系统通过TLSH算法检测到两者文本哈希距离为0，提示“相似对象已存在”，禁止重复上链。</w:t>
      </w:r>
    </w:p>
    <w:p w14:paraId="4BE8926C">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上传部分相似文本doc2.txt，TLSH距离仍小于设定阈值（&lt;100），系统依旧判定为非原创，拦截上链。</w:t>
      </w:r>
    </w:p>
    <w:p w14:paraId="7565B932">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上传与原文本内容差异较大的doc3.txt，系统判断为原创内容，允许发布并上链。</w:t>
      </w:r>
    </w:p>
    <w:p w14:paraId="214708FA">
      <w:pPr>
        <w:numPr>
          <w:ilvl w:val="0"/>
          <w:numId w:val="0"/>
        </w:numPr>
        <w:ind w:firstLine="420" w:firstLineChars="0"/>
        <w:rPr>
          <w:rFonts w:hint="eastAsia" w:ascii="宋体" w:hAnsi="宋体" w:eastAsia="宋体" w:cs="宋体"/>
          <w:b w:val="0"/>
          <w:bCs/>
          <w:sz w:val="21"/>
          <w:szCs w:val="21"/>
          <w:lang w:val="en-US" w:eastAsia="zh-CN"/>
        </w:rPr>
      </w:pPr>
    </w:p>
    <w:p w14:paraId="6401F0CF">
      <w:pPr>
        <w:numPr>
          <w:ilvl w:val="0"/>
          <w:numId w:val="0"/>
        </w:num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该过程表明，TLSH算法对文本的微小改动具有较强的敏感性，能够有效避免文字抄袭内容的重复注册。</w:t>
      </w:r>
    </w:p>
    <w:p w14:paraId="625AC2B5">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9"/>
        <w:rPr>
          <w:rFonts w:hint="eastAsia" w:ascii="宋体" w:hAnsi="宋体" w:eastAsia="宋体" w:cs="宋体"/>
          <w:b w:val="0"/>
          <w:bCs/>
          <w:sz w:val="21"/>
          <w:szCs w:val="21"/>
          <w:lang w:val="en-US" w:eastAsia="zh-CN"/>
        </w:rPr>
      </w:pPr>
    </w:p>
    <w:p w14:paraId="5B0D87DD">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2"/>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2.图像数据测试分析</w:t>
      </w:r>
    </w:p>
    <w:p w14:paraId="0936D407">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上传MonaLisa_1.jpg图像，系统识别为原创图像并成功上链。</w:t>
      </w:r>
    </w:p>
    <w:p w14:paraId="5ADFFFDB">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再次上传相似图像MonaLisa_2.jpg，系统基于感知哈希提取图像特征签名并计算距离，结果表明图像过于相似，系统拒绝上链。</w:t>
      </w:r>
    </w:p>
    <w:p w14:paraId="618982FF">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上传不同图像Other.jpg，经比对相似度低于阈值，系统认定为独立图像，完成上链。</w:t>
      </w:r>
    </w:p>
    <w:p w14:paraId="5B662FA8">
      <w:pPr>
        <w:numPr>
          <w:ilvl w:val="0"/>
          <w:numId w:val="0"/>
        </w:numPr>
        <w:ind w:firstLine="420" w:firstLineChars="0"/>
        <w:rPr>
          <w:rFonts w:hint="eastAsia" w:ascii="宋体" w:hAnsi="宋体" w:eastAsia="宋体" w:cs="宋体"/>
          <w:b w:val="0"/>
          <w:bCs/>
          <w:sz w:val="21"/>
          <w:szCs w:val="21"/>
          <w:lang w:val="en-US" w:eastAsia="zh-CN"/>
        </w:rPr>
      </w:pPr>
    </w:p>
    <w:p w14:paraId="7DD524B7">
      <w:pPr>
        <w:numPr>
          <w:ilvl w:val="0"/>
          <w:numId w:val="0"/>
        </w:num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该过程表明，image-match模块对图像相似度识别效果良好，适合检测伪造、轻度修改的图片作品。</w:t>
      </w:r>
    </w:p>
    <w:p w14:paraId="1A749836">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9"/>
        <w:rPr>
          <w:rFonts w:hint="eastAsia" w:ascii="宋体" w:hAnsi="宋体" w:eastAsia="宋体" w:cs="宋体"/>
          <w:b w:val="0"/>
          <w:bCs/>
          <w:sz w:val="21"/>
          <w:szCs w:val="21"/>
          <w:lang w:val="en-US" w:eastAsia="zh-CN"/>
        </w:rPr>
      </w:pPr>
    </w:p>
    <w:p w14:paraId="474D9C6F">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2"/>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3.音频数据测试分析</w:t>
      </w:r>
    </w:p>
    <w:p w14:paraId="6B8E288D">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上传heaven.mp3为原创音频文件，系统成功提取其指纹信息并完成版权登记。</w:t>
      </w:r>
    </w:p>
    <w:p w14:paraId="37AF7EED">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再次上传对该音频的截取版本、压缩版本（如Heaven_first_half.mp3,Heaven_small.mp3），系统通过AcoustID+Chromaprint比对其音频指纹，相似度高于设定阈值（&gt;0.9），全部识别为重复作品并阻止上链。</w:t>
      </w:r>
    </w:p>
    <w:p w14:paraId="4E13C55C">
      <w:pPr>
        <w:numPr>
          <w:ilvl w:val="0"/>
          <w:numId w:val="0"/>
        </w:numPr>
        <w:ind w:firstLine="420" w:firstLineChars="0"/>
        <w:rPr>
          <w:rFonts w:hint="eastAsia" w:ascii="宋体" w:hAnsi="宋体" w:eastAsia="宋体" w:cs="宋体"/>
          <w:b w:val="0"/>
          <w:bCs/>
          <w:sz w:val="21"/>
          <w:szCs w:val="21"/>
          <w:lang w:val="en-US" w:eastAsia="zh-CN"/>
        </w:rPr>
      </w:pPr>
    </w:p>
    <w:p w14:paraId="7D7CA3C3">
      <w:pPr>
        <w:numPr>
          <w:ilvl w:val="0"/>
          <w:numId w:val="0"/>
        </w:num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该过程表明，音频指纹识别算法在版权检测中的有效性，尤其适用于音乐类作品的防伪与重复发布控制。</w:t>
      </w:r>
    </w:p>
    <w:p w14:paraId="4AEE5083">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9"/>
        <w:rPr>
          <w:rFonts w:hint="eastAsia" w:ascii="宋体" w:hAnsi="宋体" w:eastAsia="宋体" w:cs="宋体"/>
          <w:b w:val="0"/>
          <w:bCs/>
          <w:sz w:val="21"/>
          <w:szCs w:val="21"/>
          <w:lang w:val="en-US" w:eastAsia="zh-CN"/>
        </w:rPr>
      </w:pPr>
    </w:p>
    <w:p w14:paraId="12E7A6E5">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2"/>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4.区块链运行与数据管理分析</w:t>
      </w:r>
    </w:p>
    <w:p w14:paraId="7C459BE8">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每一个成功的上传行为，系统都会创建一笔新交易，并打包进新区块。</w:t>
      </w:r>
    </w:p>
    <w:p w14:paraId="70CFE071">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所有区块结构清晰、字段完整，包含内容标题、作者、公钥、时间戳、前一区块哈希等信息。</w:t>
      </w:r>
    </w:p>
    <w:p w14:paraId="61BBD9A4">
      <w:pPr>
        <w:numPr>
          <w:ilvl w:val="0"/>
          <w:numId w:val="17"/>
        </w:numPr>
        <w:ind w:left="840" w:leftChars="0" w:hanging="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系统成功生成了一个长度为5的有效区块链，分别对应2个文本、2个图像、1个音频文件。</w:t>
      </w:r>
    </w:p>
    <w:p w14:paraId="7C89D2FE">
      <w:pPr>
        <w:numPr>
          <w:ilvl w:val="0"/>
          <w:numId w:val="0"/>
        </w:numPr>
        <w:rPr>
          <w:rFonts w:hint="eastAsia" w:ascii="宋体" w:hAnsi="宋体" w:eastAsia="宋体" w:cs="宋体"/>
          <w:b w:val="0"/>
          <w:bCs/>
          <w:sz w:val="21"/>
          <w:szCs w:val="21"/>
          <w:lang w:val="en-US" w:eastAsia="zh-CN"/>
        </w:rPr>
      </w:pPr>
    </w:p>
    <w:p w14:paraId="046683FD">
      <w:pPr>
        <w:numPr>
          <w:ilvl w:val="0"/>
          <w:numId w:val="0"/>
        </w:numPr>
        <w:ind w:firstLine="420" w:firstLineChars="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该部分验证了区块链结构的基本可用性和不可篡改性，能够作为数字版权登记和防篡改数据存储的有效工具。</w:t>
      </w:r>
    </w:p>
    <w:p w14:paraId="4AAAB3C2">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9"/>
        <w:rPr>
          <w:rFonts w:hint="eastAsia" w:ascii="宋体" w:hAnsi="宋体" w:eastAsia="宋体" w:cs="宋体"/>
          <w:b/>
          <w:bCs w:val="0"/>
          <w:sz w:val="21"/>
          <w:szCs w:val="21"/>
          <w:lang w:val="en-US" w:eastAsia="zh-CN"/>
        </w:rPr>
      </w:pPr>
    </w:p>
    <w:p w14:paraId="5999D287">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0"/>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五、实验总结</w:t>
      </w:r>
    </w:p>
    <w:p w14:paraId="49B18264">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outlineLvl w:val="9"/>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通过本次实验，我全面掌握了版权保护区块链系统的架构、功能和运行机制。在实际部署与测试过程中，有以下几点总结与体会：</w:t>
      </w:r>
    </w:p>
    <w:p w14:paraId="49421268">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1"/>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（1）掌握了区块链核心概念</w:t>
      </w:r>
    </w:p>
    <w:p w14:paraId="7E41D235">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实验系统通过构建区块（Block）和链（Blockchain），将版权登记行为转化为不可篡改的数据记录，从技术层面实现了作品所有权的“可信登记”。</w:t>
      </w:r>
    </w:p>
    <w:p w14:paraId="480BC0E3">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p>
    <w:p w14:paraId="48780648">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1"/>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（2）深入理解了跨模态查重算法的原理与实现</w:t>
      </w:r>
    </w:p>
    <w:p w14:paraId="75203ADD">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系统分别采用TLSH、AcoustID、PerceptualHash等技术实现对文本、音频和图像的原创性识别，显著提升了版权保护的精度与自动化程度。</w:t>
      </w:r>
    </w:p>
    <w:p w14:paraId="663A77BA">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p>
    <w:p w14:paraId="2876DA9E">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1"/>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（3）具备了一套完整的区块链版权登记流程实践能力</w:t>
      </w:r>
    </w:p>
    <w:p w14:paraId="7108CF54">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包括文件上传、原创性验证、交易构建、区块打包、链式结构存储等关键环节。</w:t>
      </w:r>
    </w:p>
    <w:p w14:paraId="2FB48731">
      <w:pPr>
        <w:pBdr>
          <w:top w:val="none" w:color="auto" w:sz="0" w:space="0"/>
          <w:left w:val="none" w:color="auto" w:sz="0" w:space="0"/>
          <w:bottom w:val="none" w:color="auto" w:sz="0" w:space="0"/>
          <w:right w:val="none" w:color="auto" w:sz="0" w:space="0"/>
          <w:between w:val="none" w:color="auto" w:sz="0" w:space="0"/>
        </w:pBdr>
        <w:tabs>
          <w:tab w:val="left" w:pos="1053"/>
        </w:tabs>
        <w:jc w:val="both"/>
        <w:rPr>
          <w:rFonts w:hint="eastAsia" w:ascii="宋体" w:hAnsi="宋体" w:eastAsia="宋体" w:cs="宋体"/>
          <w:b w:val="0"/>
          <w:bCs/>
          <w:sz w:val="21"/>
          <w:szCs w:val="21"/>
          <w:lang w:val="en-US" w:eastAsia="zh-CN"/>
        </w:rPr>
      </w:pPr>
    </w:p>
    <w:p w14:paraId="73BF1E6F">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1"/>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（4）验证了系统的可扩展性和稳定性</w:t>
      </w:r>
    </w:p>
    <w:p w14:paraId="1CC8CE4F">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Web界面友好，系统部署于本地服务器，上传行为反馈及时，且链条结构清晰持久化良好，具备一定的生产级原型雏形。</w:t>
      </w:r>
    </w:p>
    <w:p w14:paraId="13111B7C">
      <w:pPr>
        <w:pBdr>
          <w:top w:val="none" w:color="auto" w:sz="0" w:space="0"/>
          <w:left w:val="none" w:color="auto" w:sz="0" w:space="0"/>
          <w:bottom w:val="none" w:color="auto" w:sz="0" w:space="0"/>
          <w:right w:val="none" w:color="auto" w:sz="0" w:space="0"/>
          <w:between w:val="none" w:color="auto" w:sz="0" w:space="0"/>
        </w:pBdr>
        <w:tabs>
          <w:tab w:val="left" w:pos="1053"/>
        </w:tabs>
        <w:jc w:val="both"/>
        <w:rPr>
          <w:rFonts w:hint="eastAsia" w:ascii="宋体" w:hAnsi="宋体" w:eastAsia="宋体" w:cs="宋体"/>
          <w:b w:val="0"/>
          <w:bCs/>
          <w:sz w:val="21"/>
          <w:szCs w:val="21"/>
          <w:lang w:val="en-US" w:eastAsia="zh-CN"/>
        </w:rPr>
      </w:pPr>
    </w:p>
    <w:p w14:paraId="5B8B7138">
      <w:pPr>
        <w:pBdr>
          <w:top w:val="none" w:color="auto" w:sz="0" w:space="0"/>
          <w:left w:val="none" w:color="auto" w:sz="0" w:space="0"/>
          <w:bottom w:val="none" w:color="auto" w:sz="0" w:space="0"/>
          <w:right w:val="none" w:color="auto" w:sz="0" w:space="0"/>
          <w:between w:val="none" w:color="auto" w:sz="0" w:space="0"/>
        </w:pBdr>
        <w:tabs>
          <w:tab w:val="left" w:pos="1053"/>
        </w:tabs>
        <w:jc w:val="both"/>
        <w:outlineLvl w:val="1"/>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（5）强化了开发与调试技能</w:t>
      </w:r>
    </w:p>
    <w:p w14:paraId="43B21BA3">
      <w:pPr>
        <w:pBdr>
          <w:top w:val="none" w:color="auto" w:sz="0" w:space="0"/>
          <w:left w:val="none" w:color="auto" w:sz="0" w:space="0"/>
          <w:bottom w:val="none" w:color="auto" w:sz="0" w:space="0"/>
          <w:right w:val="none" w:color="auto" w:sz="0" w:space="0"/>
          <w:between w:val="none" w:color="auto" w:sz="0" w:space="0"/>
        </w:pBdr>
        <w:tabs>
          <w:tab w:val="left" w:pos="1053"/>
        </w:tabs>
        <w:ind w:firstLine="420" w:firstLineChars="200"/>
        <w:jc w:val="both"/>
        <w:rPr>
          <w:rFonts w:hint="eastAsia" w:ascii="宋体" w:hAnsi="宋体" w:eastAsia="宋体" w:cs="宋体"/>
          <w:b/>
          <w:bCs w:val="0"/>
          <w:sz w:val="21"/>
          <w:szCs w:val="21"/>
          <w:lang w:val="en-US" w:eastAsia="zh-CN"/>
        </w:rPr>
      </w:pPr>
      <w:r>
        <w:rPr>
          <w:rFonts w:hint="eastAsia" w:ascii="宋体" w:hAnsi="宋体" w:eastAsia="宋体" w:cs="宋体"/>
          <w:b w:val="0"/>
          <w:bCs/>
          <w:sz w:val="21"/>
          <w:szCs w:val="21"/>
          <w:lang w:val="en-US" w:eastAsia="zh-CN"/>
        </w:rPr>
        <w:t>在Linux+Flask环境中完成了模块安装、依赖管理、虚拟环境构建、文件读写权限处理等多个技术细节的实践，提升了系统集成与问题定位的能力。</w:t>
      </w:r>
    </w:p>
    <w:p w14:paraId="0ED71E16">
      <w:pPr>
        <w:pBdr>
          <w:top w:val="none" w:color="auto" w:sz="0" w:space="0"/>
          <w:left w:val="none" w:color="auto" w:sz="0" w:space="0"/>
          <w:bottom w:val="none" w:color="auto" w:sz="0" w:space="0"/>
          <w:right w:val="none" w:color="auto" w:sz="0" w:space="0"/>
          <w:between w:val="none" w:color="auto" w:sz="0" w:space="0"/>
        </w:pBdr>
        <w:tabs>
          <w:tab w:val="left" w:pos="1053"/>
        </w:tabs>
        <w:jc w:val="both"/>
        <w:rPr>
          <w:rFonts w:hint="eastAsia" w:ascii="宋体" w:hAnsi="宋体" w:eastAsia="宋体" w:cs="宋体"/>
          <w:b/>
          <w:bCs w:val="0"/>
          <w:sz w:val="21"/>
          <w:szCs w:val="21"/>
          <w:lang w:val="en-US" w:eastAsia="zh-CN"/>
        </w:rPr>
      </w:pPr>
    </w:p>
    <w:p w14:paraId="4A965763">
      <w:pPr>
        <w:pStyle w:val="19"/>
        <w:numPr>
          <w:ilvl w:val="0"/>
          <w:numId w:val="0"/>
        </w:numPr>
        <w:pBdr>
          <w:top w:val="none" w:color="auto" w:sz="0" w:space="0"/>
          <w:left w:val="none" w:color="auto" w:sz="0" w:space="0"/>
          <w:bottom w:val="none" w:color="auto" w:sz="0" w:space="0"/>
          <w:right w:val="none" w:color="auto" w:sz="0" w:space="0"/>
          <w:between w:val="none" w:color="auto" w:sz="0" w:space="0"/>
        </w:pBdr>
        <w:ind w:left="0" w:leftChars="0" w:firstLine="0" w:firstLineChars="0"/>
        <w:outlineLvl w:val="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六、</w:t>
      </w:r>
      <w:r>
        <w:rPr>
          <w:rFonts w:hint="eastAsia" w:ascii="宋体" w:hAnsi="宋体" w:eastAsia="宋体" w:cs="宋体"/>
          <w:b/>
          <w:bCs/>
          <w:sz w:val="21"/>
          <w:szCs w:val="21"/>
        </w:rPr>
        <w:t>实验中遇到的问题及改正的方法</w:t>
      </w:r>
    </w:p>
    <w:p w14:paraId="00F127F3">
      <w:pPr>
        <w:pStyle w:val="19"/>
        <w:numPr>
          <w:ilvl w:val="0"/>
          <w:numId w:val="0"/>
        </w:numPr>
        <w:pBdr>
          <w:top w:val="none" w:color="auto" w:sz="0" w:space="0"/>
          <w:left w:val="none" w:color="auto" w:sz="0" w:space="0"/>
          <w:bottom w:val="none" w:color="auto" w:sz="0" w:space="0"/>
          <w:right w:val="none" w:color="auto" w:sz="0" w:space="0"/>
          <w:between w:val="none" w:color="auto" w:sz="0" w:space="0"/>
        </w:pBdr>
        <w:rPr>
          <w:rFonts w:hint="eastAsia" w:ascii="宋体" w:hAnsi="宋体" w:eastAsia="宋体" w:cs="宋体"/>
          <w:b w:val="0"/>
          <w:bCs/>
          <w:sz w:val="21"/>
          <w:szCs w:val="21"/>
          <w:lang w:val="en-US" w:eastAsia="zh-CN"/>
        </w:rPr>
      </w:pPr>
      <w:r>
        <w:rPr>
          <w:rFonts w:hint="eastAsia" w:ascii="宋体" w:hAnsi="宋体" w:eastAsia="宋体"/>
          <w:b w:val="0"/>
          <w:bCs w:val="0"/>
          <w:sz w:val="21"/>
          <w:szCs w:val="21"/>
          <w:lang w:val="en-US" w:eastAsia="zh-CN"/>
        </w:rPr>
        <w:t>（1）使用</w:t>
      </w:r>
      <w:r>
        <w:rPr>
          <w:rFonts w:hint="eastAsia" w:ascii="宋体" w:hAnsi="宋体" w:eastAsia="宋体" w:cs="宋体"/>
          <w:b w:val="0"/>
          <w:bCs/>
          <w:sz w:val="21"/>
          <w:szCs w:val="21"/>
          <w:lang w:val="en-US" w:eastAsia="zh-CN"/>
        </w:rPr>
        <w:t>source ./install.sh安装相关库时，一直发生报错，所以后面舍弃该种方法，使用anaconoda配置虚拟环境，虽然过程中也会遇到一些包无法安装的情况，但是后续也是成功解决，配置好了区块链系统的运行环境。</w:t>
      </w:r>
    </w:p>
    <w:p w14:paraId="4C135B16">
      <w:pPr>
        <w:pStyle w:val="19"/>
        <w:numPr>
          <w:ilvl w:val="0"/>
          <w:numId w:val="0"/>
        </w:numPr>
        <w:pBdr>
          <w:top w:val="none" w:color="auto" w:sz="0" w:space="0"/>
          <w:left w:val="none" w:color="auto" w:sz="0" w:space="0"/>
          <w:bottom w:val="none" w:color="auto" w:sz="0" w:space="0"/>
          <w:right w:val="none" w:color="auto" w:sz="0" w:space="0"/>
          <w:between w:val="none" w:color="auto" w:sz="0" w:space="0"/>
        </w:pBdr>
        <w:jc w:val="center"/>
        <w:rPr>
          <w:rFonts w:hint="default" w:ascii="宋体" w:hAnsi="宋体" w:eastAsia="宋体" w:cs="宋体"/>
          <w:b w:val="0"/>
          <w:bCs/>
          <w:sz w:val="21"/>
          <w:szCs w:val="21"/>
          <w:lang w:val="en-US" w:eastAsia="zh-CN"/>
        </w:rPr>
      </w:pPr>
      <w:r>
        <w:drawing>
          <wp:inline distT="0" distB="0" distL="114300" distR="114300">
            <wp:extent cx="5287645" cy="2499995"/>
            <wp:effectExtent l="0" t="0" r="635"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rcRect r="29721" b="2267"/>
                    <a:stretch>
                      <a:fillRect/>
                    </a:stretch>
                  </pic:blipFill>
                  <pic:spPr>
                    <a:xfrm>
                      <a:off x="0" y="0"/>
                      <a:ext cx="5287645" cy="24999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ngLiU">
    <w:altName w:val="PMingLiU-ExtB"/>
    <w:panose1 w:val="02010609000101010101"/>
    <w:charset w:val="88"/>
    <w:family w:val="moder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86C9CF"/>
    <w:multiLevelType w:val="singleLevel"/>
    <w:tmpl w:val="8B86C9CF"/>
    <w:lvl w:ilvl="0" w:tentative="0">
      <w:start w:val="1"/>
      <w:numFmt w:val="bullet"/>
      <w:lvlText w:val=""/>
      <w:lvlJc w:val="left"/>
      <w:pPr>
        <w:tabs>
          <w:tab w:val="left" w:pos="420"/>
        </w:tabs>
        <w:ind w:left="840" w:hanging="420"/>
      </w:pPr>
      <w:rPr>
        <w:rFonts w:hint="default" w:ascii="Wingdings" w:hAnsi="Wingdings"/>
      </w:rPr>
    </w:lvl>
  </w:abstractNum>
  <w:abstractNum w:abstractNumId="1">
    <w:nsid w:val="984B7C13"/>
    <w:multiLevelType w:val="singleLevel"/>
    <w:tmpl w:val="984B7C13"/>
    <w:lvl w:ilvl="0" w:tentative="0">
      <w:start w:val="1"/>
      <w:numFmt w:val="bullet"/>
      <w:lvlText w:val=""/>
      <w:lvlJc w:val="left"/>
      <w:pPr>
        <w:tabs>
          <w:tab w:val="left" w:pos="420"/>
        </w:tabs>
        <w:ind w:left="840" w:hanging="420"/>
      </w:pPr>
      <w:rPr>
        <w:rFonts w:hint="default" w:ascii="Wingdings" w:hAnsi="Wingdings"/>
      </w:rPr>
    </w:lvl>
  </w:abstractNum>
  <w:abstractNum w:abstractNumId="2">
    <w:nsid w:val="9FEE851C"/>
    <w:multiLevelType w:val="singleLevel"/>
    <w:tmpl w:val="9FEE851C"/>
    <w:lvl w:ilvl="0" w:tentative="0">
      <w:start w:val="1"/>
      <w:numFmt w:val="bullet"/>
      <w:lvlText w:val=""/>
      <w:lvlJc w:val="left"/>
      <w:pPr>
        <w:tabs>
          <w:tab w:val="left" w:pos="420"/>
        </w:tabs>
        <w:ind w:left="840" w:hanging="420"/>
      </w:pPr>
      <w:rPr>
        <w:rFonts w:hint="default" w:ascii="Wingdings" w:hAnsi="Wingdings"/>
      </w:rPr>
    </w:lvl>
  </w:abstractNum>
  <w:abstractNum w:abstractNumId="3">
    <w:nsid w:val="AC9D49D2"/>
    <w:multiLevelType w:val="singleLevel"/>
    <w:tmpl w:val="AC9D49D2"/>
    <w:lvl w:ilvl="0" w:tentative="0">
      <w:start w:val="1"/>
      <w:numFmt w:val="bullet"/>
      <w:lvlText w:val=""/>
      <w:lvlJc w:val="left"/>
      <w:pPr>
        <w:tabs>
          <w:tab w:val="left" w:pos="420"/>
        </w:tabs>
        <w:ind w:left="840" w:hanging="420"/>
      </w:pPr>
      <w:rPr>
        <w:rFonts w:hint="default" w:ascii="Wingdings" w:hAnsi="Wingdings"/>
      </w:rPr>
    </w:lvl>
  </w:abstractNum>
  <w:abstractNum w:abstractNumId="4">
    <w:nsid w:val="C308F9C7"/>
    <w:multiLevelType w:val="singleLevel"/>
    <w:tmpl w:val="C308F9C7"/>
    <w:lvl w:ilvl="0" w:tentative="0">
      <w:start w:val="1"/>
      <w:numFmt w:val="bullet"/>
      <w:lvlText w:val=""/>
      <w:lvlJc w:val="left"/>
      <w:pPr>
        <w:tabs>
          <w:tab w:val="left" w:pos="420"/>
        </w:tabs>
        <w:ind w:left="840" w:hanging="420"/>
      </w:pPr>
      <w:rPr>
        <w:rFonts w:hint="default" w:ascii="Wingdings" w:hAnsi="Wingdings"/>
      </w:rPr>
    </w:lvl>
  </w:abstractNum>
  <w:abstractNum w:abstractNumId="5">
    <w:nsid w:val="D00A81C7"/>
    <w:multiLevelType w:val="singleLevel"/>
    <w:tmpl w:val="D00A81C7"/>
    <w:lvl w:ilvl="0" w:tentative="0">
      <w:start w:val="1"/>
      <w:numFmt w:val="bullet"/>
      <w:lvlText w:val=""/>
      <w:lvlJc w:val="left"/>
      <w:pPr>
        <w:tabs>
          <w:tab w:val="left" w:pos="420"/>
        </w:tabs>
        <w:ind w:left="840" w:hanging="420"/>
      </w:pPr>
      <w:rPr>
        <w:rFonts w:hint="default" w:ascii="Wingdings" w:hAnsi="Wingdings"/>
      </w:rPr>
    </w:lvl>
  </w:abstractNum>
  <w:abstractNum w:abstractNumId="6">
    <w:nsid w:val="F8B73339"/>
    <w:multiLevelType w:val="singleLevel"/>
    <w:tmpl w:val="F8B73339"/>
    <w:lvl w:ilvl="0" w:tentative="0">
      <w:start w:val="1"/>
      <w:numFmt w:val="bullet"/>
      <w:lvlText w:val=""/>
      <w:lvlJc w:val="left"/>
      <w:pPr>
        <w:tabs>
          <w:tab w:val="left" w:pos="420"/>
        </w:tabs>
        <w:ind w:left="840" w:hanging="420"/>
      </w:pPr>
      <w:rPr>
        <w:rFonts w:hint="default" w:ascii="Wingdings" w:hAnsi="Wingdings"/>
      </w:rPr>
    </w:lvl>
  </w:abstractNum>
  <w:abstractNum w:abstractNumId="7">
    <w:nsid w:val="FC459153"/>
    <w:multiLevelType w:val="singleLevel"/>
    <w:tmpl w:val="FC459153"/>
    <w:lvl w:ilvl="0" w:tentative="0">
      <w:start w:val="1"/>
      <w:numFmt w:val="bullet"/>
      <w:lvlText w:val=""/>
      <w:lvlJc w:val="left"/>
      <w:pPr>
        <w:tabs>
          <w:tab w:val="left" w:pos="420"/>
        </w:tabs>
        <w:ind w:left="840" w:hanging="420"/>
      </w:pPr>
      <w:rPr>
        <w:rFonts w:hint="default" w:ascii="Wingdings" w:hAnsi="Wingdings"/>
      </w:rPr>
    </w:lvl>
  </w:abstractNum>
  <w:abstractNum w:abstractNumId="8">
    <w:nsid w:val="08A686F0"/>
    <w:multiLevelType w:val="singleLevel"/>
    <w:tmpl w:val="08A686F0"/>
    <w:lvl w:ilvl="0" w:tentative="0">
      <w:start w:val="1"/>
      <w:numFmt w:val="bullet"/>
      <w:lvlText w:val=""/>
      <w:lvlJc w:val="left"/>
      <w:pPr>
        <w:tabs>
          <w:tab w:val="left" w:pos="420"/>
        </w:tabs>
        <w:ind w:left="840" w:hanging="420"/>
      </w:pPr>
      <w:rPr>
        <w:rFonts w:hint="default" w:ascii="Wingdings" w:hAnsi="Wingdings"/>
      </w:rPr>
    </w:lvl>
  </w:abstractNum>
  <w:abstractNum w:abstractNumId="9">
    <w:nsid w:val="213D7D79"/>
    <w:multiLevelType w:val="singleLevel"/>
    <w:tmpl w:val="213D7D79"/>
    <w:lvl w:ilvl="0" w:tentative="0">
      <w:start w:val="1"/>
      <w:numFmt w:val="bullet"/>
      <w:lvlText w:val=""/>
      <w:lvlJc w:val="left"/>
      <w:pPr>
        <w:tabs>
          <w:tab w:val="left" w:pos="840"/>
        </w:tabs>
        <w:ind w:left="1260" w:hanging="420"/>
      </w:pPr>
      <w:rPr>
        <w:rFonts w:hint="default" w:ascii="Wingdings" w:hAnsi="Wingdings"/>
      </w:rPr>
    </w:lvl>
  </w:abstractNum>
  <w:abstractNum w:abstractNumId="10">
    <w:nsid w:val="2557E37B"/>
    <w:multiLevelType w:val="singleLevel"/>
    <w:tmpl w:val="2557E37B"/>
    <w:lvl w:ilvl="0" w:tentative="0">
      <w:start w:val="1"/>
      <w:numFmt w:val="bullet"/>
      <w:lvlText w:val=""/>
      <w:lvlJc w:val="left"/>
      <w:pPr>
        <w:tabs>
          <w:tab w:val="left" w:pos="420"/>
        </w:tabs>
        <w:ind w:left="840" w:hanging="420"/>
      </w:pPr>
      <w:rPr>
        <w:rFonts w:hint="default" w:ascii="Wingdings" w:hAnsi="Wingdings"/>
      </w:rPr>
    </w:lvl>
  </w:abstractNum>
  <w:abstractNum w:abstractNumId="11">
    <w:nsid w:val="288B1918"/>
    <w:multiLevelType w:val="singleLevel"/>
    <w:tmpl w:val="288B1918"/>
    <w:lvl w:ilvl="0" w:tentative="0">
      <w:start w:val="1"/>
      <w:numFmt w:val="bullet"/>
      <w:lvlText w:val=""/>
      <w:lvlJc w:val="left"/>
      <w:pPr>
        <w:tabs>
          <w:tab w:val="left" w:pos="420"/>
        </w:tabs>
        <w:ind w:left="840" w:hanging="420"/>
      </w:pPr>
      <w:rPr>
        <w:rFonts w:hint="default" w:ascii="Wingdings" w:hAnsi="Wingdings"/>
      </w:rPr>
    </w:lvl>
  </w:abstractNum>
  <w:abstractNum w:abstractNumId="12">
    <w:nsid w:val="342B05A6"/>
    <w:multiLevelType w:val="singleLevel"/>
    <w:tmpl w:val="342B05A6"/>
    <w:lvl w:ilvl="0" w:tentative="0">
      <w:start w:val="1"/>
      <w:numFmt w:val="bullet"/>
      <w:lvlText w:val=""/>
      <w:lvlJc w:val="left"/>
      <w:pPr>
        <w:tabs>
          <w:tab w:val="left" w:pos="420"/>
        </w:tabs>
        <w:ind w:left="840" w:hanging="420"/>
      </w:pPr>
      <w:rPr>
        <w:rFonts w:hint="default" w:ascii="Wingdings" w:hAnsi="Wingdings"/>
      </w:rPr>
    </w:lvl>
  </w:abstractNum>
  <w:abstractNum w:abstractNumId="13">
    <w:nsid w:val="37144009"/>
    <w:multiLevelType w:val="multilevel"/>
    <w:tmpl w:val="37144009"/>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FE505E5"/>
    <w:multiLevelType w:val="singleLevel"/>
    <w:tmpl w:val="3FE505E5"/>
    <w:lvl w:ilvl="0" w:tentative="0">
      <w:start w:val="1"/>
      <w:numFmt w:val="bullet"/>
      <w:lvlText w:val=""/>
      <w:lvlJc w:val="left"/>
      <w:pPr>
        <w:tabs>
          <w:tab w:val="left" w:pos="420"/>
        </w:tabs>
        <w:ind w:left="840" w:hanging="420"/>
      </w:pPr>
      <w:rPr>
        <w:rFonts w:hint="default" w:ascii="Wingdings" w:hAnsi="Wingdings"/>
      </w:rPr>
    </w:lvl>
  </w:abstractNum>
  <w:abstractNum w:abstractNumId="15">
    <w:nsid w:val="46C30315"/>
    <w:multiLevelType w:val="singleLevel"/>
    <w:tmpl w:val="46C30315"/>
    <w:lvl w:ilvl="0" w:tentative="0">
      <w:start w:val="1"/>
      <w:numFmt w:val="bullet"/>
      <w:lvlText w:val=""/>
      <w:lvlJc w:val="left"/>
      <w:pPr>
        <w:tabs>
          <w:tab w:val="left" w:pos="420"/>
        </w:tabs>
        <w:ind w:left="840" w:hanging="420"/>
      </w:pPr>
      <w:rPr>
        <w:rFonts w:hint="default" w:ascii="Wingdings" w:hAnsi="Wingdings"/>
      </w:rPr>
    </w:lvl>
  </w:abstractNum>
  <w:abstractNum w:abstractNumId="16">
    <w:nsid w:val="4F541C09"/>
    <w:multiLevelType w:val="singleLevel"/>
    <w:tmpl w:val="4F541C09"/>
    <w:lvl w:ilvl="0" w:tentative="0">
      <w:start w:val="1"/>
      <w:numFmt w:val="bullet"/>
      <w:lvlText w:val=""/>
      <w:lvlJc w:val="left"/>
      <w:pPr>
        <w:tabs>
          <w:tab w:val="left" w:pos="420"/>
        </w:tabs>
        <w:ind w:left="840" w:hanging="420"/>
      </w:pPr>
      <w:rPr>
        <w:rFonts w:hint="default" w:ascii="Wingdings" w:hAnsi="Wingdings"/>
      </w:rPr>
    </w:lvl>
  </w:abstractNum>
  <w:abstractNum w:abstractNumId="17">
    <w:nsid w:val="5B7FC1CE"/>
    <w:multiLevelType w:val="singleLevel"/>
    <w:tmpl w:val="5B7FC1CE"/>
    <w:lvl w:ilvl="0" w:tentative="0">
      <w:start w:val="1"/>
      <w:numFmt w:val="bullet"/>
      <w:lvlText w:val=""/>
      <w:lvlJc w:val="left"/>
      <w:pPr>
        <w:tabs>
          <w:tab w:val="left" w:pos="840"/>
        </w:tabs>
        <w:ind w:left="1260" w:hanging="420"/>
      </w:pPr>
      <w:rPr>
        <w:rFonts w:hint="default" w:ascii="Wingdings" w:hAnsi="Wingdings"/>
      </w:rPr>
    </w:lvl>
  </w:abstractNum>
  <w:abstractNum w:abstractNumId="18">
    <w:nsid w:val="6689B5E3"/>
    <w:multiLevelType w:val="singleLevel"/>
    <w:tmpl w:val="6689B5E3"/>
    <w:lvl w:ilvl="0" w:tentative="0">
      <w:start w:val="1"/>
      <w:numFmt w:val="bullet"/>
      <w:lvlText w:val=""/>
      <w:lvlJc w:val="left"/>
      <w:pPr>
        <w:tabs>
          <w:tab w:val="left" w:pos="840"/>
        </w:tabs>
        <w:ind w:left="1260" w:hanging="420"/>
      </w:pPr>
      <w:rPr>
        <w:rFonts w:hint="default" w:ascii="Wingdings" w:hAnsi="Wingdings"/>
      </w:rPr>
    </w:lvl>
  </w:abstractNum>
  <w:abstractNum w:abstractNumId="19">
    <w:nsid w:val="7061D4B9"/>
    <w:multiLevelType w:val="singleLevel"/>
    <w:tmpl w:val="7061D4B9"/>
    <w:lvl w:ilvl="0" w:tentative="0">
      <w:start w:val="1"/>
      <w:numFmt w:val="bullet"/>
      <w:lvlText w:val=""/>
      <w:lvlJc w:val="left"/>
      <w:pPr>
        <w:tabs>
          <w:tab w:val="left" w:pos="420"/>
        </w:tabs>
        <w:ind w:left="840" w:hanging="420"/>
      </w:pPr>
      <w:rPr>
        <w:rFonts w:hint="default" w:ascii="Wingdings" w:hAnsi="Wingdings"/>
      </w:rPr>
    </w:lvl>
  </w:abstractNum>
  <w:num w:numId="1">
    <w:abstractNumId w:val="13"/>
  </w:num>
  <w:num w:numId="2">
    <w:abstractNumId w:val="10"/>
  </w:num>
  <w:num w:numId="3">
    <w:abstractNumId w:val="0"/>
  </w:num>
  <w:num w:numId="4">
    <w:abstractNumId w:val="2"/>
  </w:num>
  <w:num w:numId="5">
    <w:abstractNumId w:val="15"/>
  </w:num>
  <w:num w:numId="6">
    <w:abstractNumId w:val="5"/>
  </w:num>
  <w:num w:numId="7">
    <w:abstractNumId w:val="19"/>
  </w:num>
  <w:num w:numId="8">
    <w:abstractNumId w:val="1"/>
  </w:num>
  <w:num w:numId="9">
    <w:abstractNumId w:val="18"/>
  </w:num>
  <w:num w:numId="10">
    <w:abstractNumId w:val="3"/>
  </w:num>
  <w:num w:numId="11">
    <w:abstractNumId w:val="6"/>
  </w:num>
  <w:num w:numId="12">
    <w:abstractNumId w:val="8"/>
  </w:num>
  <w:num w:numId="13">
    <w:abstractNumId w:val="7"/>
  </w:num>
  <w:num w:numId="14">
    <w:abstractNumId w:val="9"/>
  </w:num>
  <w:num w:numId="15">
    <w:abstractNumId w:val="12"/>
  </w:num>
  <w:num w:numId="16">
    <w:abstractNumId w:val="17"/>
  </w:num>
  <w:num w:numId="17">
    <w:abstractNumId w:val="4"/>
  </w:num>
  <w:num w:numId="18">
    <w:abstractNumId w:val="14"/>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wY2ZjNzVmMTlkNmQyYWRlYTVjMmNkMmE3MWRkMGEifQ=="/>
  </w:docVars>
  <w:rsids>
    <w:rsidRoot w:val="00356575"/>
    <w:rsid w:val="00175BBA"/>
    <w:rsid w:val="002F610E"/>
    <w:rsid w:val="00356575"/>
    <w:rsid w:val="00400859"/>
    <w:rsid w:val="00477E9C"/>
    <w:rsid w:val="004961B3"/>
    <w:rsid w:val="004E3739"/>
    <w:rsid w:val="00655DEB"/>
    <w:rsid w:val="006B199B"/>
    <w:rsid w:val="007C20AD"/>
    <w:rsid w:val="00800617"/>
    <w:rsid w:val="00896ECC"/>
    <w:rsid w:val="00947C59"/>
    <w:rsid w:val="009B74AD"/>
    <w:rsid w:val="00A759A8"/>
    <w:rsid w:val="00A8699E"/>
    <w:rsid w:val="00AD252D"/>
    <w:rsid w:val="00B1718D"/>
    <w:rsid w:val="00B83646"/>
    <w:rsid w:val="00C90622"/>
    <w:rsid w:val="00CF3E14"/>
    <w:rsid w:val="00D01190"/>
    <w:rsid w:val="00D73B31"/>
    <w:rsid w:val="00E56363"/>
    <w:rsid w:val="00E64C37"/>
    <w:rsid w:val="00F0555D"/>
    <w:rsid w:val="00FA572F"/>
    <w:rsid w:val="00FC7701"/>
    <w:rsid w:val="050B07FE"/>
    <w:rsid w:val="163F5CBB"/>
    <w:rsid w:val="197B11A9"/>
    <w:rsid w:val="1B330E78"/>
    <w:rsid w:val="1B9E0135"/>
    <w:rsid w:val="1FEF3B2A"/>
    <w:rsid w:val="23D700A4"/>
    <w:rsid w:val="24841E40"/>
    <w:rsid w:val="28CC2585"/>
    <w:rsid w:val="2AD76F1F"/>
    <w:rsid w:val="2C266034"/>
    <w:rsid w:val="48AB6F41"/>
    <w:rsid w:val="48F823FB"/>
    <w:rsid w:val="4AED1376"/>
    <w:rsid w:val="4E33023A"/>
    <w:rsid w:val="51DD5442"/>
    <w:rsid w:val="54377802"/>
    <w:rsid w:val="56F1724B"/>
    <w:rsid w:val="5B9C03D2"/>
    <w:rsid w:val="5FDE47DE"/>
    <w:rsid w:val="632C63D1"/>
    <w:rsid w:val="636E3027"/>
    <w:rsid w:val="66AE6773"/>
    <w:rsid w:val="67B473BE"/>
    <w:rsid w:val="729F4D4E"/>
    <w:rsid w:val="72B27216"/>
    <w:rsid w:val="735E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unhideWhenUsed/>
    <w:qFormat/>
    <w:uiPriority w:val="99"/>
    <w:pPr>
      <w:jc w:val="left"/>
    </w:pPr>
  </w:style>
  <w:style w:type="paragraph" w:styleId="6">
    <w:name w:val="Date"/>
    <w:basedOn w:val="1"/>
    <w:next w:val="1"/>
    <w:link w:val="20"/>
    <w:semiHidden/>
    <w:unhideWhenUsed/>
    <w:qFormat/>
    <w:uiPriority w:val="99"/>
    <w:pPr>
      <w:ind w:left="100" w:leftChars="2500"/>
    </w:p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页眉 字符"/>
    <w:basedOn w:val="13"/>
    <w:link w:val="8"/>
    <w:qFormat/>
    <w:uiPriority w:val="99"/>
    <w:rPr>
      <w:sz w:val="18"/>
      <w:szCs w:val="18"/>
    </w:rPr>
  </w:style>
  <w:style w:type="character" w:customStyle="1" w:styleId="18">
    <w:name w:val="页脚 字符"/>
    <w:basedOn w:val="13"/>
    <w:link w:val="7"/>
    <w:qFormat/>
    <w:uiPriority w:val="99"/>
    <w:rPr>
      <w:sz w:val="18"/>
      <w:szCs w:val="18"/>
    </w:rPr>
  </w:style>
  <w:style w:type="paragraph" w:styleId="19">
    <w:name w:val="List Paragraph"/>
    <w:basedOn w:val="1"/>
    <w:qFormat/>
    <w:uiPriority w:val="34"/>
    <w:pPr>
      <w:ind w:firstLine="420" w:firstLineChars="200"/>
    </w:pPr>
  </w:style>
  <w:style w:type="character" w:customStyle="1" w:styleId="20">
    <w:name w:val="日期 字符"/>
    <w:basedOn w:val="13"/>
    <w:link w:val="6"/>
    <w:semiHidden/>
    <w:qFormat/>
    <w:uiPriority w:val="99"/>
  </w:style>
  <w:style w:type="character" w:customStyle="1" w:styleId="21">
    <w:name w:val="正文文本_"/>
    <w:basedOn w:val="13"/>
    <w:link w:val="22"/>
    <w:qFormat/>
    <w:uiPriority w:val="0"/>
    <w:rPr>
      <w:rFonts w:ascii="MingLiU" w:hAnsi="MingLiU" w:eastAsia="MingLiU" w:cs="MingLiU"/>
      <w:sz w:val="28"/>
      <w:szCs w:val="28"/>
      <w:shd w:val="clear" w:color="auto" w:fill="FFFFFF"/>
      <w:lang w:val="zh-CN" w:bidi="zh-CN"/>
    </w:rPr>
  </w:style>
  <w:style w:type="paragraph" w:customStyle="1" w:styleId="22">
    <w:name w:val="正文文本1"/>
    <w:basedOn w:val="1"/>
    <w:link w:val="21"/>
    <w:qFormat/>
    <w:uiPriority w:val="0"/>
    <w:pPr>
      <w:shd w:val="clear" w:color="auto" w:fill="FFFFFF"/>
      <w:spacing w:after="90" w:line="343" w:lineRule="auto"/>
      <w:jc w:val="left"/>
    </w:pPr>
    <w:rPr>
      <w:rFonts w:ascii="MingLiU" w:hAnsi="MingLiU" w:eastAsia="MingLiU" w:cs="MingLiU"/>
      <w:sz w:val="28"/>
      <w:szCs w:val="28"/>
      <w:lang w:val="zh-CN" w:bidi="zh-CN"/>
    </w:rPr>
  </w:style>
  <w:style w:type="character" w:customStyle="1" w:styleId="23">
    <w:name w:val="图片标题_"/>
    <w:basedOn w:val="13"/>
    <w:link w:val="24"/>
    <w:qFormat/>
    <w:uiPriority w:val="0"/>
    <w:rPr>
      <w:rFonts w:ascii="MingLiU" w:hAnsi="MingLiU" w:eastAsia="MingLiU" w:cs="MingLiU"/>
      <w:sz w:val="28"/>
      <w:szCs w:val="28"/>
      <w:shd w:val="clear" w:color="auto" w:fill="FFFFFF"/>
      <w:lang w:val="zh-CN" w:bidi="zh-CN"/>
    </w:rPr>
  </w:style>
  <w:style w:type="paragraph" w:customStyle="1" w:styleId="24">
    <w:name w:val="图片标题"/>
    <w:basedOn w:val="1"/>
    <w:link w:val="23"/>
    <w:qFormat/>
    <w:uiPriority w:val="0"/>
    <w:pPr>
      <w:shd w:val="clear" w:color="auto" w:fill="FFFFFF"/>
      <w:jc w:val="left"/>
    </w:pPr>
    <w:rPr>
      <w:rFonts w:ascii="MingLiU" w:hAnsi="MingLiU" w:eastAsia="MingLiU" w:cs="MingLiU"/>
      <w:sz w:val="28"/>
      <w:szCs w:val="28"/>
      <w:lang w:val="zh-CN" w:bidi="zh-CN"/>
    </w:rPr>
  </w:style>
  <w:style w:type="character" w:customStyle="1" w:styleId="25">
    <w:name w:val="其他 (2)_"/>
    <w:basedOn w:val="13"/>
    <w:link w:val="26"/>
    <w:qFormat/>
    <w:uiPriority w:val="0"/>
    <w:rPr>
      <w:rFonts w:ascii="MingLiU" w:hAnsi="MingLiU" w:eastAsia="MingLiU" w:cs="MingLiU"/>
      <w:sz w:val="30"/>
      <w:szCs w:val="30"/>
      <w:u w:val="single"/>
      <w:shd w:val="clear" w:color="auto" w:fill="FFFFFF"/>
      <w:lang w:val="zh-CN" w:bidi="zh-CN"/>
    </w:rPr>
  </w:style>
  <w:style w:type="paragraph" w:customStyle="1" w:styleId="26">
    <w:name w:val="其他 (2)"/>
    <w:basedOn w:val="1"/>
    <w:link w:val="25"/>
    <w:qFormat/>
    <w:uiPriority w:val="0"/>
    <w:pPr>
      <w:shd w:val="clear" w:color="auto" w:fill="FFFFFF"/>
      <w:jc w:val="left"/>
    </w:pPr>
    <w:rPr>
      <w:rFonts w:ascii="MingLiU" w:hAnsi="MingLiU" w:eastAsia="MingLiU" w:cs="MingLiU"/>
      <w:sz w:val="30"/>
      <w:szCs w:val="30"/>
      <w:u w:val="single"/>
      <w:lang w:val="zh-CN" w:bidi="zh-CN"/>
    </w:rPr>
  </w:style>
  <w:style w:type="character" w:customStyle="1" w:styleId="27">
    <w:name w:val="表格标题 (2)_"/>
    <w:basedOn w:val="13"/>
    <w:link w:val="28"/>
    <w:qFormat/>
    <w:uiPriority w:val="0"/>
    <w:rPr>
      <w:rFonts w:ascii="MingLiU" w:hAnsi="MingLiU" w:eastAsia="MingLiU" w:cs="MingLiU"/>
      <w:sz w:val="30"/>
      <w:szCs w:val="30"/>
      <w:shd w:val="clear" w:color="auto" w:fill="FFFFFF"/>
      <w:lang w:val="zh-CN" w:bidi="zh-CN"/>
    </w:rPr>
  </w:style>
  <w:style w:type="paragraph" w:customStyle="1" w:styleId="28">
    <w:name w:val="表格标题 (2)"/>
    <w:basedOn w:val="1"/>
    <w:link w:val="27"/>
    <w:qFormat/>
    <w:uiPriority w:val="0"/>
    <w:pPr>
      <w:shd w:val="clear" w:color="auto" w:fill="FFFFFF"/>
      <w:jc w:val="left"/>
    </w:pPr>
    <w:rPr>
      <w:rFonts w:ascii="MingLiU" w:hAnsi="MingLiU" w:eastAsia="MingLiU" w:cs="MingLiU"/>
      <w:sz w:val="30"/>
      <w:szCs w:val="30"/>
      <w:lang w:val="zh-CN" w:bidi="zh-CN"/>
    </w:rPr>
  </w:style>
  <w:style w:type="character" w:customStyle="1" w:styleId="29">
    <w:name w:val="其他_"/>
    <w:basedOn w:val="13"/>
    <w:link w:val="30"/>
    <w:qFormat/>
    <w:uiPriority w:val="0"/>
    <w:rPr>
      <w:rFonts w:ascii="MingLiU" w:hAnsi="MingLiU" w:eastAsia="MingLiU" w:cs="MingLiU"/>
      <w:sz w:val="28"/>
      <w:szCs w:val="28"/>
      <w:shd w:val="clear" w:color="auto" w:fill="FFFFFF"/>
    </w:rPr>
  </w:style>
  <w:style w:type="paragraph" w:customStyle="1" w:styleId="30">
    <w:name w:val="其他"/>
    <w:basedOn w:val="1"/>
    <w:link w:val="29"/>
    <w:qFormat/>
    <w:uiPriority w:val="0"/>
    <w:pPr>
      <w:shd w:val="clear" w:color="auto" w:fill="FFFFFF"/>
      <w:spacing w:after="90" w:line="343" w:lineRule="auto"/>
      <w:jc w:val="left"/>
    </w:pPr>
    <w:rPr>
      <w:rFonts w:ascii="MingLiU" w:hAnsi="MingLiU" w:eastAsia="MingLiU" w:cs="MingLiU"/>
      <w:sz w:val="28"/>
      <w:szCs w:val="28"/>
    </w:rPr>
  </w:style>
  <w:style w:type="character" w:customStyle="1" w:styleId="31">
    <w:name w:val="标题 #2_"/>
    <w:basedOn w:val="13"/>
    <w:link w:val="32"/>
    <w:qFormat/>
    <w:uiPriority w:val="0"/>
    <w:rPr>
      <w:rFonts w:ascii="MingLiU" w:hAnsi="MingLiU" w:eastAsia="MingLiU" w:cs="MingLiU"/>
      <w:sz w:val="42"/>
      <w:szCs w:val="42"/>
      <w:shd w:val="clear" w:color="auto" w:fill="FFFFFF"/>
      <w:lang w:val="zh-CN" w:bidi="zh-CN"/>
    </w:rPr>
  </w:style>
  <w:style w:type="paragraph" w:customStyle="1" w:styleId="32">
    <w:name w:val="标题 #2"/>
    <w:basedOn w:val="1"/>
    <w:link w:val="31"/>
    <w:qFormat/>
    <w:uiPriority w:val="0"/>
    <w:pPr>
      <w:shd w:val="clear" w:color="auto" w:fill="FFFFFF"/>
      <w:spacing w:after="360"/>
      <w:ind w:firstLine="440"/>
      <w:jc w:val="left"/>
      <w:outlineLvl w:val="1"/>
    </w:pPr>
    <w:rPr>
      <w:rFonts w:ascii="MingLiU" w:hAnsi="MingLiU" w:eastAsia="MingLiU" w:cs="MingLiU"/>
      <w:sz w:val="42"/>
      <w:szCs w:val="42"/>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4242</Words>
  <Characters>6100</Characters>
  <Lines>23</Lines>
  <Paragraphs>6</Paragraphs>
  <TotalTime>1</TotalTime>
  <ScaleCrop>false</ScaleCrop>
  <LinksUpToDate>false</LinksUpToDate>
  <CharactersWithSpaces>6206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2022-03-07T06:03:00Z</dcterms:created>
  <dc:creator>许 英立</dc:creator>
  <cp:lastModifiedBy>hollow</cp:lastModifiedBy>
  <dcterms:modified xsi:type="dcterms:W3CDTF">2025-05-30T04:12:40Z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BB030D115D824F75AB982E01EFB2F8D4</vt:lpwstr>
  </property>
  <property fmtid="{D5CDD505-2E9C-101B-9397-08002B2CF9AE}" pid="4" name="KSOTemplateDocerSaveRecord">
    <vt:lpwstr>eyJoZGlkIjoiYjlmNzAzYTFlMjE2MTlmYmZkNThkMWE0MjI2OWMzZDQiLCJ1c2VySWQiOiIxMTQ1NjAzNjcyIn0=</vt:lpwstr>
  </property>
</Properties>
</file>