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A44" w:rsidRDefault="00C30A44" w:rsidP="00797405">
      <w:pPr>
        <w:spacing w:before="35" w:line="360" w:lineRule="auto"/>
        <w:ind w:right="117"/>
        <w:jc w:val="right"/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1188720" cy="17282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673 +8+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CA" w:rsidRDefault="00DC57F6" w:rsidP="00797405">
      <w:pPr>
        <w:spacing w:before="35" w:line="360" w:lineRule="auto"/>
        <w:ind w:right="117"/>
        <w:jc w:val="right"/>
        <w:rPr>
          <w:b/>
          <w:sz w:val="28"/>
        </w:rPr>
      </w:pPr>
      <w:r>
        <w:rPr>
          <w:b/>
          <w:sz w:val="28"/>
        </w:rPr>
        <w:t>李琦聪</w:t>
      </w:r>
    </w:p>
    <w:p w:rsidR="00F51A21" w:rsidRPr="00F51A21" w:rsidRDefault="00DC57F6" w:rsidP="00797405">
      <w:pPr>
        <w:spacing w:before="35" w:line="360" w:lineRule="auto"/>
        <w:ind w:right="117"/>
        <w:jc w:val="right"/>
        <w:rPr>
          <w:sz w:val="21"/>
          <w:szCs w:val="21"/>
        </w:rPr>
      </w:pPr>
      <w:r w:rsidRPr="00F51A21">
        <w:rPr>
          <w:sz w:val="21"/>
          <w:szCs w:val="21"/>
        </w:rPr>
        <w:t>联系电话：1881-739-2996</w:t>
      </w:r>
    </w:p>
    <w:p w:rsidR="005371CA" w:rsidRPr="00EE3AC5" w:rsidRDefault="00DC57F6" w:rsidP="00797405">
      <w:pPr>
        <w:spacing w:before="35" w:line="360" w:lineRule="auto"/>
        <w:ind w:right="117"/>
        <w:jc w:val="right"/>
        <w:rPr>
          <w:sz w:val="21"/>
          <w:szCs w:val="21"/>
        </w:rPr>
      </w:pPr>
      <w:r w:rsidRPr="00EE3AC5">
        <w:rPr>
          <w:sz w:val="21"/>
          <w:szCs w:val="21"/>
        </w:rPr>
        <w:t>邮箱：</w:t>
      </w:r>
      <w:hyperlink r:id="rId9">
        <w:r w:rsidRPr="00EE3AC5">
          <w:rPr>
            <w:sz w:val="21"/>
            <w:szCs w:val="21"/>
          </w:rPr>
          <w:t>liqicong12321@163.com</w:t>
        </w:r>
      </w:hyperlink>
    </w:p>
    <w:p w:rsidR="005371CA" w:rsidRDefault="00DC57F6" w:rsidP="00797405">
      <w:pPr>
        <w:pStyle w:val="1"/>
        <w:tabs>
          <w:tab w:val="left" w:pos="10565"/>
        </w:tabs>
        <w:spacing w:line="360" w:lineRule="auto"/>
        <w:rPr>
          <w:u w:val="none"/>
          <w:lang w:eastAsia="zh-CN"/>
        </w:rPr>
      </w:pPr>
      <w:r>
        <w:rPr>
          <w:w w:val="95"/>
          <w:u w:val="thick"/>
          <w:lang w:eastAsia="zh-CN"/>
        </w:rPr>
        <w:t>教育背景</w:t>
      </w:r>
      <w:r>
        <w:rPr>
          <w:u w:val="thick"/>
          <w:lang w:eastAsia="zh-CN"/>
        </w:rPr>
        <w:tab/>
      </w:r>
    </w:p>
    <w:p w:rsidR="005371CA" w:rsidRDefault="00DC57F6" w:rsidP="00797405">
      <w:pPr>
        <w:tabs>
          <w:tab w:val="left" w:pos="2094"/>
          <w:tab w:val="left" w:pos="4518"/>
        </w:tabs>
        <w:spacing w:before="68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2011.9～2015.7</w:t>
      </w:r>
      <w:r>
        <w:rPr>
          <w:sz w:val="21"/>
          <w:lang w:eastAsia="zh-CN"/>
        </w:rPr>
        <w:tab/>
      </w:r>
      <w:r>
        <w:rPr>
          <w:b/>
          <w:sz w:val="21"/>
          <w:lang w:eastAsia="zh-CN"/>
        </w:rPr>
        <w:t>上海大学</w:t>
      </w:r>
      <w:r>
        <w:rPr>
          <w:b/>
          <w:spacing w:val="-4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上海电影学院</w:t>
      </w:r>
      <w:r>
        <w:rPr>
          <w:b/>
          <w:sz w:val="21"/>
          <w:lang w:eastAsia="zh-CN"/>
        </w:rPr>
        <w:tab/>
        <w:t>数字媒体专业</w:t>
      </w:r>
    </w:p>
    <w:p w:rsidR="005371CA" w:rsidRDefault="00DC57F6" w:rsidP="00797405">
      <w:pPr>
        <w:pStyle w:val="1"/>
        <w:tabs>
          <w:tab w:val="left" w:pos="10339"/>
        </w:tabs>
        <w:spacing w:line="360" w:lineRule="auto"/>
        <w:rPr>
          <w:u w:val="none"/>
          <w:lang w:eastAsia="zh-CN"/>
        </w:rPr>
      </w:pPr>
      <w:r>
        <w:rPr>
          <w:w w:val="95"/>
          <w:u w:val="thick"/>
          <w:lang w:eastAsia="zh-CN"/>
        </w:rPr>
        <w:t>工作经历</w:t>
      </w:r>
      <w:r>
        <w:rPr>
          <w:u w:val="thick"/>
          <w:lang w:eastAsia="zh-CN"/>
        </w:rPr>
        <w:tab/>
      </w:r>
    </w:p>
    <w:p w:rsidR="00B3344A" w:rsidRDefault="00B3344A" w:rsidP="00797405">
      <w:pPr>
        <w:tabs>
          <w:tab w:val="left" w:pos="2305"/>
          <w:tab w:val="left" w:pos="4201"/>
          <w:tab w:val="left" w:pos="9999"/>
        </w:tabs>
        <w:spacing w:before="68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2017.</w:t>
      </w:r>
      <w:r w:rsidR="00553936">
        <w:rPr>
          <w:sz w:val="21"/>
          <w:lang w:eastAsia="zh-CN"/>
        </w:rPr>
        <w:t>11</w:t>
      </w:r>
      <w:r>
        <w:rPr>
          <w:sz w:val="21"/>
          <w:lang w:eastAsia="zh-CN"/>
        </w:rPr>
        <w:t>-</w:t>
      </w:r>
      <w:r w:rsidR="005F7FCC">
        <w:rPr>
          <w:rFonts w:hint="eastAsia"/>
          <w:sz w:val="21"/>
          <w:lang w:eastAsia="zh-CN"/>
        </w:rPr>
        <w:t>至今</w:t>
      </w:r>
      <w:r>
        <w:rPr>
          <w:sz w:val="21"/>
          <w:lang w:eastAsia="zh-CN"/>
        </w:rPr>
        <w:tab/>
      </w:r>
      <w:r w:rsidR="0031184E">
        <w:rPr>
          <w:rFonts w:hint="eastAsia"/>
          <w:b/>
          <w:sz w:val="21"/>
          <w:lang w:eastAsia="zh-CN"/>
        </w:rPr>
        <w:t>拍拍</w:t>
      </w:r>
      <w:proofErr w:type="gramStart"/>
      <w:r w:rsidR="0031184E">
        <w:rPr>
          <w:rFonts w:hint="eastAsia"/>
          <w:b/>
          <w:sz w:val="21"/>
          <w:lang w:eastAsia="zh-CN"/>
        </w:rPr>
        <w:t>贷金融</w:t>
      </w:r>
      <w:proofErr w:type="gramEnd"/>
      <w:r>
        <w:rPr>
          <w:b/>
          <w:sz w:val="21"/>
          <w:lang w:eastAsia="zh-CN"/>
        </w:rPr>
        <w:tab/>
      </w:r>
      <w:r w:rsidR="00F13BD7">
        <w:rPr>
          <w:rFonts w:hint="eastAsia"/>
          <w:b/>
          <w:sz w:val="21"/>
          <w:lang w:eastAsia="zh-CN"/>
        </w:rPr>
        <w:t>资深</w:t>
      </w:r>
      <w:r>
        <w:rPr>
          <w:b/>
          <w:sz w:val="21"/>
          <w:lang w:eastAsia="zh-CN"/>
        </w:rPr>
        <w:t>产品</w:t>
      </w:r>
      <w:r w:rsidR="00F13BD7">
        <w:rPr>
          <w:rFonts w:hint="eastAsia"/>
          <w:b/>
          <w:sz w:val="21"/>
          <w:lang w:eastAsia="zh-CN"/>
        </w:rPr>
        <w:t>专员</w:t>
      </w:r>
      <w:r>
        <w:rPr>
          <w:b/>
          <w:sz w:val="21"/>
          <w:lang w:eastAsia="zh-CN"/>
        </w:rPr>
        <w:tab/>
        <w:t>上海</w:t>
      </w:r>
    </w:p>
    <w:p w:rsidR="00B3344A" w:rsidRDefault="00B3344A" w:rsidP="00797405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before="91" w:line="360" w:lineRule="auto"/>
        <w:ind w:right="205"/>
        <w:rPr>
          <w:sz w:val="21"/>
          <w:lang w:eastAsia="zh-CN"/>
        </w:rPr>
      </w:pPr>
      <w:r>
        <w:rPr>
          <w:sz w:val="21"/>
          <w:lang w:eastAsia="zh-CN"/>
        </w:rPr>
        <w:t>负责</w:t>
      </w:r>
      <w:r w:rsidR="00566A30">
        <w:rPr>
          <w:rFonts w:hint="eastAsia"/>
          <w:sz w:val="21"/>
          <w:lang w:eastAsia="zh-CN"/>
        </w:rPr>
        <w:t>小额贷款产品曹操贷的</w:t>
      </w:r>
      <w:r w:rsidR="00550D40">
        <w:rPr>
          <w:rFonts w:hint="eastAsia"/>
          <w:sz w:val="21"/>
          <w:lang w:eastAsia="zh-CN"/>
        </w:rPr>
        <w:t>产品迭代</w:t>
      </w:r>
      <w:r w:rsidR="004F428D">
        <w:rPr>
          <w:rFonts w:hint="eastAsia"/>
          <w:sz w:val="21"/>
          <w:lang w:eastAsia="zh-CN"/>
        </w:rPr>
        <w:t>，</w:t>
      </w:r>
      <w:r w:rsidR="00545FB3">
        <w:rPr>
          <w:rFonts w:hint="eastAsia"/>
          <w:sz w:val="21"/>
          <w:lang w:eastAsia="zh-CN"/>
        </w:rPr>
        <w:t>前</w:t>
      </w:r>
      <w:r w:rsidR="00B3077C">
        <w:rPr>
          <w:rFonts w:hint="eastAsia"/>
          <w:sz w:val="21"/>
          <w:lang w:eastAsia="zh-CN"/>
        </w:rPr>
        <w:t>期</w:t>
      </w:r>
      <w:r w:rsidR="004F428D">
        <w:rPr>
          <w:rFonts w:hint="eastAsia"/>
          <w:sz w:val="21"/>
          <w:lang w:eastAsia="zh-CN"/>
        </w:rPr>
        <w:t>主要为合规需求</w:t>
      </w:r>
      <w:r w:rsidR="00545FB3">
        <w:rPr>
          <w:rFonts w:hint="eastAsia"/>
          <w:sz w:val="21"/>
          <w:lang w:eastAsia="zh-CN"/>
        </w:rPr>
        <w:t>，</w:t>
      </w:r>
      <w:r w:rsidR="005531AD">
        <w:rPr>
          <w:rFonts w:hint="eastAsia"/>
          <w:sz w:val="21"/>
          <w:lang w:eastAsia="zh-CN"/>
        </w:rPr>
        <w:t>后</w:t>
      </w:r>
      <w:r w:rsidR="00823404">
        <w:rPr>
          <w:rFonts w:hint="eastAsia"/>
          <w:sz w:val="21"/>
          <w:lang w:eastAsia="zh-CN"/>
        </w:rPr>
        <w:t>期主要</w:t>
      </w:r>
      <w:r w:rsidR="005531AD">
        <w:rPr>
          <w:rFonts w:hint="eastAsia"/>
          <w:sz w:val="21"/>
          <w:lang w:eastAsia="zh-CN"/>
        </w:rPr>
        <w:t>负责该产品的转型，重新设计产品</w:t>
      </w:r>
      <w:r w:rsidR="00DC57F6">
        <w:rPr>
          <w:rFonts w:hint="eastAsia"/>
          <w:sz w:val="21"/>
          <w:lang w:eastAsia="zh-CN"/>
        </w:rPr>
        <w:t>并</w:t>
      </w:r>
      <w:r w:rsidR="005531AD">
        <w:rPr>
          <w:rFonts w:hint="eastAsia"/>
          <w:sz w:val="21"/>
          <w:lang w:eastAsia="zh-CN"/>
        </w:rPr>
        <w:t>测试新方案可行性。</w:t>
      </w:r>
    </w:p>
    <w:p w:rsidR="005371CA" w:rsidRDefault="00DC57F6" w:rsidP="00797405">
      <w:pPr>
        <w:tabs>
          <w:tab w:val="left" w:pos="2305"/>
          <w:tab w:val="left" w:pos="4201"/>
          <w:tab w:val="left" w:pos="9999"/>
        </w:tabs>
        <w:spacing w:before="68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2017.</w:t>
      </w:r>
      <w:r w:rsidR="006D21A8">
        <w:rPr>
          <w:sz w:val="21"/>
          <w:lang w:eastAsia="zh-CN"/>
        </w:rPr>
        <w:t>6</w:t>
      </w:r>
      <w:r>
        <w:rPr>
          <w:sz w:val="21"/>
          <w:lang w:eastAsia="zh-CN"/>
        </w:rPr>
        <w:t>-</w:t>
      </w:r>
      <w:r w:rsidR="00777170">
        <w:rPr>
          <w:rFonts w:hint="eastAsia"/>
          <w:sz w:val="21"/>
          <w:lang w:eastAsia="zh-CN"/>
        </w:rPr>
        <w:t>2</w:t>
      </w:r>
      <w:r w:rsidR="00777170">
        <w:rPr>
          <w:sz w:val="21"/>
          <w:lang w:eastAsia="zh-CN"/>
        </w:rPr>
        <w:t>017.11</w:t>
      </w:r>
      <w:r>
        <w:rPr>
          <w:sz w:val="21"/>
          <w:lang w:eastAsia="zh-CN"/>
        </w:rPr>
        <w:tab/>
      </w:r>
      <w:r>
        <w:rPr>
          <w:b/>
          <w:sz w:val="21"/>
          <w:lang w:eastAsia="zh-CN"/>
        </w:rPr>
        <w:t>同程金服</w:t>
      </w:r>
      <w:r>
        <w:rPr>
          <w:b/>
          <w:sz w:val="21"/>
          <w:lang w:eastAsia="zh-CN"/>
        </w:rPr>
        <w:tab/>
        <w:t>消费金融产品经理</w:t>
      </w:r>
      <w:r>
        <w:rPr>
          <w:b/>
          <w:sz w:val="21"/>
          <w:lang w:eastAsia="zh-CN"/>
        </w:rPr>
        <w:tab/>
        <w:t>上海</w:t>
      </w:r>
    </w:p>
    <w:p w:rsidR="005371CA" w:rsidRDefault="00DC57F6" w:rsidP="00797405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before="91" w:line="360" w:lineRule="auto"/>
        <w:ind w:right="205"/>
        <w:rPr>
          <w:sz w:val="21"/>
          <w:lang w:eastAsia="zh-CN"/>
        </w:rPr>
      </w:pPr>
      <w:r>
        <w:rPr>
          <w:sz w:val="21"/>
          <w:lang w:eastAsia="zh-CN"/>
        </w:rPr>
        <w:t>负责同程旅游旅游分期产品-程</w:t>
      </w:r>
      <w:proofErr w:type="gramStart"/>
      <w:r>
        <w:rPr>
          <w:sz w:val="21"/>
          <w:lang w:eastAsia="zh-CN"/>
        </w:rPr>
        <w:t>程</w:t>
      </w:r>
      <w:proofErr w:type="gramEnd"/>
      <w:r>
        <w:rPr>
          <w:sz w:val="21"/>
          <w:lang w:eastAsia="zh-CN"/>
        </w:rPr>
        <w:t>白条的功能优化与迭代更新，</w:t>
      </w:r>
      <w:r>
        <w:rPr>
          <w:b/>
          <w:sz w:val="21"/>
          <w:lang w:eastAsia="zh-CN"/>
        </w:rPr>
        <w:t>包含申请激活、支付、还款、账号管理等功能模块</w:t>
      </w:r>
      <w:r>
        <w:rPr>
          <w:sz w:val="21"/>
          <w:lang w:eastAsia="zh-CN"/>
        </w:rPr>
        <w:t>，及同程旅游各事业部（国内、出境、邮轮等）的需求沟通；</w:t>
      </w:r>
    </w:p>
    <w:p w:rsidR="005371CA" w:rsidRDefault="00DC57F6" w:rsidP="00797405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line="360" w:lineRule="auto"/>
        <w:ind w:right="108"/>
        <w:rPr>
          <w:sz w:val="21"/>
          <w:lang w:eastAsia="zh-CN"/>
        </w:rPr>
      </w:pPr>
      <w:r>
        <w:rPr>
          <w:sz w:val="21"/>
          <w:lang w:eastAsia="zh-CN"/>
        </w:rPr>
        <w:t>负责</w:t>
      </w:r>
      <w:r>
        <w:rPr>
          <w:b/>
          <w:sz w:val="21"/>
          <w:lang w:eastAsia="zh-CN"/>
        </w:rPr>
        <w:t>对接市场部</w:t>
      </w:r>
      <w:r>
        <w:rPr>
          <w:spacing w:val="-3"/>
          <w:sz w:val="21"/>
          <w:lang w:eastAsia="zh-CN"/>
        </w:rPr>
        <w:t>信贷产品</w:t>
      </w:r>
      <w:r>
        <w:rPr>
          <w:sz w:val="21"/>
          <w:lang w:eastAsia="zh-CN"/>
        </w:rPr>
        <w:t>（分期+现金贷</w:t>
      </w:r>
      <w:r>
        <w:rPr>
          <w:spacing w:val="-10"/>
          <w:sz w:val="21"/>
          <w:lang w:eastAsia="zh-CN"/>
        </w:rPr>
        <w:t>）</w:t>
      </w:r>
      <w:r>
        <w:rPr>
          <w:spacing w:val="-2"/>
          <w:sz w:val="21"/>
          <w:lang w:eastAsia="zh-CN"/>
        </w:rPr>
        <w:t>活动推广的需求，包含活动运营支撑的设计和优化</w:t>
      </w:r>
      <w:r>
        <w:rPr>
          <w:sz w:val="21"/>
          <w:lang w:eastAsia="zh-CN"/>
        </w:rPr>
        <w:t>（活动配置、标签查询后台、</w:t>
      </w:r>
      <w:proofErr w:type="gramStart"/>
      <w:r>
        <w:rPr>
          <w:sz w:val="21"/>
          <w:lang w:eastAsia="zh-CN"/>
        </w:rPr>
        <w:t>券</w:t>
      </w:r>
      <w:proofErr w:type="gramEnd"/>
      <w:r>
        <w:rPr>
          <w:sz w:val="21"/>
          <w:lang w:eastAsia="zh-CN"/>
        </w:rPr>
        <w:t>发放管理等）。</w:t>
      </w:r>
    </w:p>
    <w:p w:rsidR="005371CA" w:rsidRDefault="00DC57F6" w:rsidP="00797405">
      <w:pPr>
        <w:tabs>
          <w:tab w:val="left" w:pos="2305"/>
          <w:tab w:val="left" w:pos="4729"/>
          <w:tab w:val="left" w:pos="9999"/>
        </w:tabs>
        <w:spacing w:before="2" w:line="360" w:lineRule="auto"/>
        <w:ind w:left="100" w:right="363"/>
        <w:rPr>
          <w:sz w:val="21"/>
          <w:lang w:eastAsia="zh-CN"/>
        </w:rPr>
      </w:pPr>
      <w:r>
        <w:rPr>
          <w:sz w:val="21"/>
          <w:lang w:eastAsia="zh-CN"/>
        </w:rPr>
        <w:t>2015.11-2017.5</w:t>
      </w:r>
      <w:r>
        <w:rPr>
          <w:sz w:val="21"/>
          <w:lang w:eastAsia="zh-CN"/>
        </w:rPr>
        <w:tab/>
      </w:r>
      <w:r>
        <w:rPr>
          <w:b/>
          <w:sz w:val="21"/>
          <w:lang w:eastAsia="zh-CN"/>
        </w:rPr>
        <w:t>拿</w:t>
      </w:r>
      <w:proofErr w:type="gramStart"/>
      <w:r>
        <w:rPr>
          <w:b/>
          <w:sz w:val="21"/>
          <w:lang w:eastAsia="zh-CN"/>
        </w:rPr>
        <w:t>米金服</w:t>
      </w:r>
      <w:proofErr w:type="gramEnd"/>
      <w:r>
        <w:rPr>
          <w:b/>
          <w:sz w:val="21"/>
          <w:lang w:eastAsia="zh-CN"/>
        </w:rPr>
        <w:tab/>
        <w:t>产品经理</w:t>
      </w:r>
      <w:r>
        <w:rPr>
          <w:b/>
          <w:sz w:val="21"/>
          <w:lang w:eastAsia="zh-CN"/>
        </w:rPr>
        <w:tab/>
        <w:t>上海</w:t>
      </w:r>
      <w:r>
        <w:rPr>
          <w:sz w:val="21"/>
          <w:lang w:eastAsia="zh-CN"/>
        </w:rPr>
        <w:t>负责公司两个产品的设计和实施：</w:t>
      </w:r>
    </w:p>
    <w:p w:rsidR="005371CA" w:rsidRDefault="00DC57F6" w:rsidP="00797405">
      <w:pPr>
        <w:pStyle w:val="a3"/>
        <w:spacing w:line="360" w:lineRule="auto"/>
        <w:ind w:left="100" w:right="157" w:firstLine="0"/>
        <w:rPr>
          <w:lang w:eastAsia="zh-CN"/>
        </w:rPr>
      </w:pPr>
      <w:r>
        <w:rPr>
          <w:lang w:eastAsia="zh-CN"/>
        </w:rPr>
        <w:t>1.信用租是一个比分期模式更灵活、门槛更低的</w:t>
      </w:r>
      <w:r>
        <w:rPr>
          <w:b/>
          <w:lang w:eastAsia="zh-CN"/>
        </w:rPr>
        <w:t>消费金融产品</w:t>
      </w:r>
      <w:r>
        <w:rPr>
          <w:lang w:eastAsia="zh-CN"/>
        </w:rPr>
        <w:t>。主打“以租代售”，把商品租给用户后，用户可随时选择购买或到期退回。</w:t>
      </w:r>
    </w:p>
    <w:p w:rsidR="005371CA" w:rsidRDefault="00DC57F6" w:rsidP="00797405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line="360" w:lineRule="auto"/>
        <w:rPr>
          <w:sz w:val="21"/>
          <w:lang w:eastAsia="zh-CN"/>
        </w:rPr>
      </w:pPr>
      <w:r>
        <w:rPr>
          <w:b/>
          <w:sz w:val="21"/>
          <w:lang w:eastAsia="zh-CN"/>
        </w:rPr>
        <w:t>2</w:t>
      </w:r>
      <w:r>
        <w:rPr>
          <w:b/>
          <w:spacing w:val="-28"/>
          <w:sz w:val="21"/>
          <w:lang w:eastAsia="zh-CN"/>
        </w:rPr>
        <w:t xml:space="preserve"> </w:t>
      </w:r>
      <w:proofErr w:type="gramStart"/>
      <w:r>
        <w:rPr>
          <w:b/>
          <w:spacing w:val="-28"/>
          <w:sz w:val="21"/>
          <w:lang w:eastAsia="zh-CN"/>
        </w:rPr>
        <w:t>个</w:t>
      </w:r>
      <w:proofErr w:type="gramEnd"/>
      <w:r>
        <w:rPr>
          <w:b/>
          <w:spacing w:val="-28"/>
          <w:sz w:val="21"/>
          <w:lang w:eastAsia="zh-CN"/>
        </w:rPr>
        <w:t xml:space="preserve">月 </w:t>
      </w:r>
      <w:r>
        <w:rPr>
          <w:b/>
          <w:sz w:val="21"/>
          <w:lang w:eastAsia="zh-CN"/>
        </w:rPr>
        <w:t>0</w:t>
      </w:r>
      <w:r>
        <w:rPr>
          <w:b/>
          <w:spacing w:val="-18"/>
          <w:sz w:val="21"/>
          <w:lang w:eastAsia="zh-CN"/>
        </w:rPr>
        <w:t xml:space="preserve"> 基础</w:t>
      </w:r>
      <w:r>
        <w:rPr>
          <w:sz w:val="21"/>
          <w:lang w:eastAsia="zh-CN"/>
        </w:rPr>
        <w:t>学习，摸清行业痛点，设计出产品</w:t>
      </w:r>
    </w:p>
    <w:p w:rsidR="005371CA" w:rsidRDefault="00DC57F6" w:rsidP="00797405">
      <w:pPr>
        <w:pStyle w:val="a4"/>
        <w:numPr>
          <w:ilvl w:val="0"/>
          <w:numId w:val="1"/>
        </w:numPr>
        <w:tabs>
          <w:tab w:val="left" w:pos="939"/>
          <w:tab w:val="left" w:pos="940"/>
        </w:tabs>
        <w:spacing w:before="90" w:line="360" w:lineRule="auto"/>
        <w:rPr>
          <w:sz w:val="21"/>
          <w:lang w:eastAsia="zh-CN"/>
        </w:rPr>
      </w:pPr>
      <w:r>
        <w:rPr>
          <w:spacing w:val="-7"/>
          <w:sz w:val="21"/>
          <w:lang w:eastAsia="zh-CN"/>
        </w:rPr>
        <w:t xml:space="preserve">设计并执行产品 </w:t>
      </w:r>
      <w:r>
        <w:rPr>
          <w:sz w:val="21"/>
          <w:lang w:eastAsia="zh-CN"/>
        </w:rPr>
        <w:t>MVP</w:t>
      </w:r>
      <w:r>
        <w:rPr>
          <w:spacing w:val="-8"/>
          <w:sz w:val="21"/>
          <w:lang w:eastAsia="zh-CN"/>
        </w:rPr>
        <w:t xml:space="preserve"> 测试方案，产品正式上线即收获第一个用户</w:t>
      </w:r>
    </w:p>
    <w:p w:rsidR="005371CA" w:rsidRDefault="00DC57F6" w:rsidP="00797405">
      <w:pPr>
        <w:pStyle w:val="a4"/>
        <w:numPr>
          <w:ilvl w:val="1"/>
          <w:numId w:val="2"/>
        </w:numPr>
        <w:tabs>
          <w:tab w:val="left" w:pos="468"/>
        </w:tabs>
        <w:spacing w:before="89" w:line="360" w:lineRule="auto"/>
        <w:ind w:hanging="367"/>
        <w:rPr>
          <w:sz w:val="21"/>
          <w:lang w:eastAsia="zh-CN"/>
        </w:rPr>
      </w:pPr>
      <w:r>
        <w:rPr>
          <w:sz w:val="21"/>
          <w:lang w:eastAsia="zh-CN"/>
        </w:rPr>
        <w:t>料是一个</w:t>
      </w:r>
      <w:r>
        <w:rPr>
          <w:b/>
          <w:sz w:val="21"/>
          <w:lang w:eastAsia="zh-CN"/>
        </w:rPr>
        <w:t>大学生社区产品</w:t>
      </w:r>
      <w:r>
        <w:rPr>
          <w:sz w:val="21"/>
          <w:lang w:eastAsia="zh-CN"/>
        </w:rPr>
        <w:t>，意在鼓励大学生分享大学生活中所需的实用内容</w:t>
      </w:r>
    </w:p>
    <w:p w:rsidR="005371CA" w:rsidRDefault="00DC57F6" w:rsidP="00797405">
      <w:pPr>
        <w:pStyle w:val="a4"/>
        <w:numPr>
          <w:ilvl w:val="2"/>
          <w:numId w:val="2"/>
        </w:numPr>
        <w:tabs>
          <w:tab w:val="left" w:pos="939"/>
          <w:tab w:val="left" w:pos="940"/>
        </w:tabs>
        <w:spacing w:before="90" w:line="360" w:lineRule="auto"/>
        <w:ind w:right="212"/>
        <w:rPr>
          <w:sz w:val="21"/>
          <w:lang w:eastAsia="zh-CN"/>
        </w:rPr>
      </w:pPr>
      <w:r>
        <w:rPr>
          <w:sz w:val="21"/>
          <w:lang w:eastAsia="zh-CN"/>
        </w:rPr>
        <w:t>作为创始人</w:t>
      </w:r>
      <w:r>
        <w:rPr>
          <w:b/>
          <w:spacing w:val="-19"/>
          <w:sz w:val="21"/>
          <w:lang w:eastAsia="zh-CN"/>
        </w:rPr>
        <w:t xml:space="preserve">管理 </w:t>
      </w:r>
      <w:r>
        <w:rPr>
          <w:b/>
          <w:sz w:val="21"/>
          <w:lang w:eastAsia="zh-CN"/>
        </w:rPr>
        <w:t>10</w:t>
      </w:r>
      <w:r>
        <w:rPr>
          <w:b/>
          <w:spacing w:val="-15"/>
          <w:sz w:val="21"/>
          <w:lang w:eastAsia="zh-CN"/>
        </w:rPr>
        <w:t xml:space="preserve"> 人团队</w:t>
      </w:r>
      <w:r>
        <w:rPr>
          <w:spacing w:val="-6"/>
          <w:sz w:val="21"/>
          <w:lang w:eastAsia="zh-CN"/>
        </w:rPr>
        <w:t xml:space="preserve">,参与了产品策划、原型设计到 </w:t>
      </w:r>
      <w:r>
        <w:rPr>
          <w:sz w:val="21"/>
          <w:lang w:eastAsia="zh-CN"/>
        </w:rPr>
        <w:t>APP/</w:t>
      </w:r>
      <w:r>
        <w:rPr>
          <w:spacing w:val="-2"/>
          <w:sz w:val="21"/>
          <w:lang w:eastAsia="zh-CN"/>
        </w:rPr>
        <w:t>运营后台研发、</w:t>
      </w:r>
      <w:r>
        <w:rPr>
          <w:sz w:val="21"/>
          <w:lang w:eastAsia="zh-CN"/>
        </w:rPr>
        <w:t>MVP</w:t>
      </w:r>
      <w:r>
        <w:rPr>
          <w:spacing w:val="-9"/>
          <w:sz w:val="21"/>
          <w:lang w:eastAsia="zh-CN"/>
        </w:rPr>
        <w:t xml:space="preserve"> 测试、市场推广的所有环节</w:t>
      </w:r>
    </w:p>
    <w:p w:rsidR="005371CA" w:rsidRDefault="00DC57F6" w:rsidP="00797405">
      <w:pPr>
        <w:pStyle w:val="a4"/>
        <w:numPr>
          <w:ilvl w:val="2"/>
          <w:numId w:val="2"/>
        </w:numPr>
        <w:tabs>
          <w:tab w:val="left" w:pos="939"/>
          <w:tab w:val="left" w:pos="940"/>
        </w:tabs>
        <w:spacing w:line="360" w:lineRule="auto"/>
        <w:ind w:right="215"/>
        <w:rPr>
          <w:sz w:val="21"/>
          <w:lang w:eastAsia="zh-CN"/>
        </w:rPr>
      </w:pPr>
      <w:r>
        <w:rPr>
          <w:sz w:val="21"/>
          <w:lang w:eastAsia="zh-CN"/>
        </w:rPr>
        <w:t>产品分为公众号、APP</w:t>
      </w:r>
      <w:r>
        <w:rPr>
          <w:spacing w:val="-11"/>
          <w:sz w:val="21"/>
          <w:lang w:eastAsia="zh-CN"/>
        </w:rPr>
        <w:t xml:space="preserve"> 两部分。公众号运营 </w:t>
      </w:r>
      <w:r>
        <w:rPr>
          <w:sz w:val="21"/>
          <w:lang w:eastAsia="zh-CN"/>
        </w:rPr>
        <w:t>9</w:t>
      </w:r>
      <w:r>
        <w:rPr>
          <w:spacing w:val="-12"/>
          <w:sz w:val="21"/>
          <w:lang w:eastAsia="zh-CN"/>
        </w:rPr>
        <w:t xml:space="preserve"> </w:t>
      </w:r>
      <w:proofErr w:type="gramStart"/>
      <w:r>
        <w:rPr>
          <w:spacing w:val="-12"/>
          <w:sz w:val="21"/>
          <w:lang w:eastAsia="zh-CN"/>
        </w:rPr>
        <w:t>个</w:t>
      </w:r>
      <w:proofErr w:type="gramEnd"/>
      <w:r>
        <w:rPr>
          <w:spacing w:val="-12"/>
          <w:sz w:val="21"/>
          <w:lang w:eastAsia="zh-CN"/>
        </w:rPr>
        <w:t xml:space="preserve">月，累积粉丝 </w:t>
      </w:r>
      <w:r>
        <w:rPr>
          <w:sz w:val="21"/>
          <w:lang w:eastAsia="zh-CN"/>
        </w:rPr>
        <w:t>11000</w:t>
      </w:r>
      <w:r>
        <w:rPr>
          <w:spacing w:val="-17"/>
          <w:sz w:val="21"/>
          <w:lang w:eastAsia="zh-CN"/>
        </w:rPr>
        <w:t xml:space="preserve"> 人；</w:t>
      </w:r>
      <w:r>
        <w:rPr>
          <w:sz w:val="21"/>
          <w:lang w:eastAsia="zh-CN"/>
        </w:rPr>
        <w:t>APP</w:t>
      </w:r>
      <w:r>
        <w:rPr>
          <w:spacing w:val="-25"/>
          <w:sz w:val="21"/>
          <w:lang w:eastAsia="zh-CN"/>
        </w:rPr>
        <w:t xml:space="preserve"> 上线 </w:t>
      </w:r>
      <w:r>
        <w:rPr>
          <w:sz w:val="21"/>
          <w:lang w:eastAsia="zh-CN"/>
        </w:rPr>
        <w:t>2</w:t>
      </w:r>
      <w:r>
        <w:rPr>
          <w:spacing w:val="-7"/>
          <w:sz w:val="21"/>
          <w:lang w:eastAsia="zh-CN"/>
        </w:rPr>
        <w:t xml:space="preserve"> </w:t>
      </w:r>
      <w:proofErr w:type="gramStart"/>
      <w:r>
        <w:rPr>
          <w:spacing w:val="-7"/>
          <w:sz w:val="21"/>
          <w:lang w:eastAsia="zh-CN"/>
        </w:rPr>
        <w:t>个</w:t>
      </w:r>
      <w:proofErr w:type="gramEnd"/>
      <w:r>
        <w:rPr>
          <w:spacing w:val="-7"/>
          <w:sz w:val="21"/>
          <w:lang w:eastAsia="zh-CN"/>
        </w:rPr>
        <w:t>月，</w:t>
      </w:r>
      <w:proofErr w:type="gramStart"/>
      <w:r>
        <w:rPr>
          <w:spacing w:val="-7"/>
          <w:sz w:val="21"/>
          <w:lang w:eastAsia="zh-CN"/>
        </w:rPr>
        <w:t>无推</w:t>
      </w:r>
      <w:proofErr w:type="gramEnd"/>
      <w:r>
        <w:rPr>
          <w:spacing w:val="-7"/>
          <w:sz w:val="21"/>
          <w:lang w:eastAsia="zh-CN"/>
        </w:rPr>
        <w:t>广情况下</w:t>
      </w:r>
      <w:r>
        <w:rPr>
          <w:spacing w:val="-22"/>
          <w:sz w:val="21"/>
          <w:lang w:eastAsia="zh-CN"/>
        </w:rPr>
        <w:t xml:space="preserve">吸引 </w:t>
      </w:r>
      <w:r>
        <w:rPr>
          <w:sz w:val="21"/>
          <w:lang w:eastAsia="zh-CN"/>
        </w:rPr>
        <w:t>4000</w:t>
      </w:r>
      <w:r>
        <w:rPr>
          <w:spacing w:val="-8"/>
          <w:sz w:val="21"/>
          <w:lang w:eastAsia="zh-CN"/>
        </w:rPr>
        <w:t xml:space="preserve"> 注册用户。此外，</w:t>
      </w:r>
      <w:r>
        <w:rPr>
          <w:sz w:val="21"/>
          <w:lang w:eastAsia="zh-CN"/>
        </w:rPr>
        <w:t>U</w:t>
      </w:r>
      <w:r>
        <w:rPr>
          <w:spacing w:val="-8"/>
          <w:sz w:val="21"/>
          <w:lang w:eastAsia="zh-CN"/>
        </w:rPr>
        <w:t xml:space="preserve"> 料还组建求职相关</w:t>
      </w:r>
      <w:proofErr w:type="gramStart"/>
      <w:r>
        <w:rPr>
          <w:spacing w:val="-8"/>
          <w:sz w:val="21"/>
          <w:lang w:eastAsia="zh-CN"/>
        </w:rPr>
        <w:t>微信群</w:t>
      </w:r>
      <w:proofErr w:type="gramEnd"/>
      <w:r>
        <w:rPr>
          <w:spacing w:val="-8"/>
          <w:sz w:val="21"/>
          <w:lang w:eastAsia="zh-CN"/>
        </w:rPr>
        <w:t>、</w:t>
      </w:r>
      <w:r>
        <w:rPr>
          <w:sz w:val="21"/>
          <w:lang w:eastAsia="zh-CN"/>
        </w:rPr>
        <w:t>QQ</w:t>
      </w:r>
      <w:r>
        <w:rPr>
          <w:spacing w:val="-36"/>
          <w:sz w:val="21"/>
          <w:lang w:eastAsia="zh-CN"/>
        </w:rPr>
        <w:t xml:space="preserve"> 群 </w:t>
      </w:r>
      <w:r>
        <w:rPr>
          <w:sz w:val="21"/>
          <w:lang w:eastAsia="zh-CN"/>
        </w:rPr>
        <w:t>7</w:t>
      </w:r>
      <w:r>
        <w:rPr>
          <w:spacing w:val="-13"/>
          <w:sz w:val="21"/>
          <w:lang w:eastAsia="zh-CN"/>
        </w:rPr>
        <w:t xml:space="preserve"> 个人，累积成员超过 </w:t>
      </w:r>
      <w:r>
        <w:rPr>
          <w:sz w:val="21"/>
          <w:lang w:eastAsia="zh-CN"/>
        </w:rPr>
        <w:t>6000</w:t>
      </w:r>
      <w:r>
        <w:rPr>
          <w:spacing w:val="-19"/>
          <w:sz w:val="21"/>
          <w:lang w:eastAsia="zh-CN"/>
        </w:rPr>
        <w:t xml:space="preserve"> 人。</w:t>
      </w:r>
    </w:p>
    <w:p w:rsidR="005371CA" w:rsidRDefault="00DC57F6" w:rsidP="00797405">
      <w:pPr>
        <w:tabs>
          <w:tab w:val="left" w:pos="2094"/>
          <w:tab w:val="left" w:pos="4518"/>
          <w:tab w:val="left" w:pos="10105"/>
        </w:tabs>
        <w:spacing w:before="88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2015.1～2015.11</w:t>
      </w:r>
      <w:r>
        <w:rPr>
          <w:sz w:val="21"/>
          <w:lang w:eastAsia="zh-CN"/>
        </w:rPr>
        <w:tab/>
      </w:r>
      <w:r>
        <w:rPr>
          <w:b/>
          <w:sz w:val="21"/>
          <w:lang w:eastAsia="zh-CN"/>
        </w:rPr>
        <w:t>阿里巴巴集团</w:t>
      </w:r>
      <w:r>
        <w:rPr>
          <w:b/>
          <w:sz w:val="21"/>
          <w:lang w:eastAsia="zh-CN"/>
        </w:rPr>
        <w:tab/>
        <w:t>产品运营/商家运营</w:t>
      </w:r>
      <w:r>
        <w:rPr>
          <w:b/>
          <w:sz w:val="21"/>
          <w:lang w:eastAsia="zh-CN"/>
        </w:rPr>
        <w:tab/>
        <w:t>杭州</w:t>
      </w:r>
    </w:p>
    <w:p w:rsidR="00AB6ABC" w:rsidRPr="00AB6ABC" w:rsidRDefault="00AB6ABC" w:rsidP="00797405">
      <w:pPr>
        <w:pStyle w:val="a4"/>
        <w:numPr>
          <w:ilvl w:val="2"/>
          <w:numId w:val="2"/>
        </w:numPr>
        <w:tabs>
          <w:tab w:val="left" w:pos="939"/>
          <w:tab w:val="left" w:pos="940"/>
        </w:tabs>
        <w:spacing w:before="91" w:line="360" w:lineRule="auto"/>
        <w:ind w:right="215"/>
        <w:rPr>
          <w:sz w:val="21"/>
          <w:lang w:eastAsia="zh-CN"/>
        </w:rPr>
      </w:pPr>
      <w:proofErr w:type="gramStart"/>
      <w:r w:rsidRPr="00AB6ABC">
        <w:rPr>
          <w:rFonts w:hint="eastAsia"/>
          <w:sz w:val="21"/>
          <w:lang w:eastAsia="zh-CN"/>
        </w:rPr>
        <w:t>校招进入</w:t>
      </w:r>
      <w:proofErr w:type="gramEnd"/>
      <w:r w:rsidRPr="00AB6ABC">
        <w:rPr>
          <w:rFonts w:hint="eastAsia"/>
          <w:sz w:val="21"/>
          <w:lang w:eastAsia="zh-CN"/>
        </w:rPr>
        <w:t>阿里巴巴集团，为当年同校</w:t>
      </w:r>
      <w:proofErr w:type="gramStart"/>
      <w:r w:rsidRPr="00AB6ABC">
        <w:rPr>
          <w:rFonts w:hint="eastAsia"/>
          <w:sz w:val="21"/>
          <w:lang w:eastAsia="zh-CN"/>
        </w:rPr>
        <w:t>校招进入</w:t>
      </w:r>
      <w:proofErr w:type="gramEnd"/>
      <w:r w:rsidRPr="00AB6ABC">
        <w:rPr>
          <w:rFonts w:hint="eastAsia"/>
          <w:sz w:val="21"/>
          <w:lang w:eastAsia="zh-CN"/>
        </w:rPr>
        <w:t>阿里巴巴集团仅有的</w:t>
      </w:r>
      <w:r w:rsidRPr="00AB6ABC">
        <w:rPr>
          <w:sz w:val="21"/>
          <w:lang w:eastAsia="zh-CN"/>
        </w:rPr>
        <w:t>4个人之一；</w:t>
      </w:r>
    </w:p>
    <w:p w:rsidR="00AB6ABC" w:rsidRPr="00AB6ABC" w:rsidRDefault="00AB6ABC" w:rsidP="00797405">
      <w:pPr>
        <w:pStyle w:val="a4"/>
        <w:numPr>
          <w:ilvl w:val="2"/>
          <w:numId w:val="2"/>
        </w:numPr>
        <w:tabs>
          <w:tab w:val="left" w:pos="939"/>
          <w:tab w:val="left" w:pos="940"/>
        </w:tabs>
        <w:spacing w:before="91" w:line="360" w:lineRule="auto"/>
        <w:ind w:right="215"/>
        <w:rPr>
          <w:sz w:val="21"/>
          <w:lang w:eastAsia="zh-CN"/>
        </w:rPr>
      </w:pPr>
      <w:r w:rsidRPr="00AB6ABC">
        <w:rPr>
          <w:rFonts w:hint="eastAsia"/>
          <w:sz w:val="21"/>
          <w:lang w:eastAsia="zh-CN"/>
        </w:rPr>
        <w:t>入职后先后于机票运营、客服、目的地、度假等部门团队工作学习，主要从事活动及产品运营相关工</w:t>
      </w:r>
      <w:r w:rsidRPr="00AB6ABC">
        <w:rPr>
          <w:rFonts w:hint="eastAsia"/>
          <w:sz w:val="21"/>
          <w:lang w:eastAsia="zh-CN"/>
        </w:rPr>
        <w:lastRenderedPageBreak/>
        <w:t>作；</w:t>
      </w:r>
    </w:p>
    <w:p w:rsidR="005371CA" w:rsidRDefault="00DC57F6" w:rsidP="00797405">
      <w:pPr>
        <w:pStyle w:val="a4"/>
        <w:numPr>
          <w:ilvl w:val="2"/>
          <w:numId w:val="2"/>
        </w:numPr>
        <w:tabs>
          <w:tab w:val="left" w:pos="939"/>
          <w:tab w:val="left" w:pos="940"/>
        </w:tabs>
        <w:spacing w:before="91" w:line="360" w:lineRule="auto"/>
        <w:ind w:right="215"/>
        <w:rPr>
          <w:sz w:val="21"/>
          <w:lang w:eastAsia="zh-CN"/>
        </w:rPr>
      </w:pPr>
      <w:r>
        <w:rPr>
          <w:spacing w:val="-7"/>
          <w:sz w:val="21"/>
          <w:lang w:eastAsia="zh-CN"/>
        </w:rPr>
        <w:t xml:space="preserve">参与阿里旅行目的地项目，负责日本九州、柬埔寨、尼泊尔等地旅游达人招募，完成近 </w:t>
      </w:r>
      <w:r>
        <w:rPr>
          <w:sz w:val="21"/>
          <w:lang w:eastAsia="zh-CN"/>
        </w:rPr>
        <w:t>1000</w:t>
      </w:r>
      <w:r>
        <w:rPr>
          <w:spacing w:val="-40"/>
          <w:sz w:val="21"/>
          <w:lang w:eastAsia="zh-CN"/>
        </w:rPr>
        <w:t xml:space="preserve"> </w:t>
      </w:r>
      <w:proofErr w:type="gramStart"/>
      <w:r>
        <w:rPr>
          <w:spacing w:val="-40"/>
          <w:sz w:val="21"/>
          <w:lang w:eastAsia="zh-CN"/>
        </w:rPr>
        <w:t>个</w:t>
      </w:r>
      <w:proofErr w:type="gramEnd"/>
      <w:r>
        <w:rPr>
          <w:spacing w:val="-40"/>
          <w:sz w:val="21"/>
          <w:lang w:eastAsia="zh-CN"/>
        </w:rPr>
        <w:t xml:space="preserve"> </w:t>
      </w:r>
      <w:r>
        <w:rPr>
          <w:spacing w:val="-5"/>
          <w:sz w:val="21"/>
          <w:lang w:eastAsia="zh-CN"/>
        </w:rPr>
        <w:t>POI（</w:t>
      </w:r>
      <w:r>
        <w:rPr>
          <w:sz w:val="21"/>
          <w:lang w:eastAsia="zh-CN"/>
        </w:rPr>
        <w:t>信息点）、数十篇旅游攻略的编写</w:t>
      </w:r>
    </w:p>
    <w:p w:rsidR="005371CA" w:rsidRDefault="00DC57F6" w:rsidP="00797405">
      <w:pPr>
        <w:pStyle w:val="a4"/>
        <w:numPr>
          <w:ilvl w:val="2"/>
          <w:numId w:val="2"/>
        </w:numPr>
        <w:tabs>
          <w:tab w:val="left" w:pos="939"/>
          <w:tab w:val="left" w:pos="940"/>
        </w:tabs>
        <w:spacing w:line="360" w:lineRule="auto"/>
        <w:rPr>
          <w:sz w:val="21"/>
          <w:lang w:eastAsia="zh-CN"/>
        </w:rPr>
      </w:pPr>
      <w:r>
        <w:rPr>
          <w:spacing w:val="-6"/>
          <w:sz w:val="21"/>
          <w:lang w:eastAsia="zh-CN"/>
        </w:rPr>
        <w:t xml:space="preserve">参与阿里旅行“双 </w:t>
      </w:r>
      <w:r>
        <w:rPr>
          <w:sz w:val="21"/>
          <w:lang w:eastAsia="zh-CN"/>
        </w:rPr>
        <w:t>11”项目，负责对接阿里旅行</w:t>
      </w:r>
      <w:r>
        <w:rPr>
          <w:b/>
          <w:sz w:val="21"/>
          <w:lang w:eastAsia="zh-CN"/>
        </w:rPr>
        <w:t>东南亚</w:t>
      </w:r>
      <w:r>
        <w:rPr>
          <w:sz w:val="21"/>
          <w:lang w:eastAsia="zh-CN"/>
        </w:rPr>
        <w:t>商家，安排东南亚会场和国家馆的展示位</w:t>
      </w:r>
    </w:p>
    <w:p w:rsidR="005371CA" w:rsidRDefault="00DC57F6" w:rsidP="00797405">
      <w:pPr>
        <w:pStyle w:val="1"/>
        <w:tabs>
          <w:tab w:val="left" w:pos="10565"/>
        </w:tabs>
        <w:spacing w:before="71" w:line="360" w:lineRule="auto"/>
        <w:rPr>
          <w:u w:val="none"/>
          <w:lang w:eastAsia="zh-CN"/>
        </w:rPr>
      </w:pPr>
      <w:r>
        <w:rPr>
          <w:w w:val="95"/>
          <w:u w:val="thick"/>
          <w:lang w:eastAsia="zh-CN"/>
        </w:rPr>
        <w:t>学生工作及活动</w:t>
      </w:r>
      <w:r>
        <w:rPr>
          <w:u w:val="thick"/>
          <w:lang w:eastAsia="zh-CN"/>
        </w:rPr>
        <w:tab/>
      </w:r>
    </w:p>
    <w:p w:rsidR="005371CA" w:rsidRDefault="00DC57F6" w:rsidP="00797405">
      <w:pPr>
        <w:tabs>
          <w:tab w:val="left" w:pos="2199"/>
          <w:tab w:val="left" w:pos="4465"/>
          <w:tab w:val="left" w:pos="10052"/>
        </w:tabs>
        <w:spacing w:before="70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2012.3～2013.12</w:t>
      </w:r>
      <w:r>
        <w:rPr>
          <w:sz w:val="21"/>
          <w:lang w:eastAsia="zh-CN"/>
        </w:rPr>
        <w:tab/>
      </w:r>
      <w:r>
        <w:rPr>
          <w:b/>
          <w:sz w:val="21"/>
          <w:lang w:eastAsia="zh-CN"/>
        </w:rPr>
        <w:t>国际青年成就</w:t>
      </w:r>
      <w:r>
        <w:rPr>
          <w:b/>
          <w:spacing w:val="-53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JA</w:t>
      </w:r>
      <w:r>
        <w:rPr>
          <w:b/>
          <w:sz w:val="21"/>
          <w:lang w:eastAsia="zh-CN"/>
        </w:rPr>
        <w:tab/>
        <w:t>上海大学办公室主任</w:t>
      </w:r>
      <w:r>
        <w:rPr>
          <w:b/>
          <w:sz w:val="21"/>
          <w:lang w:eastAsia="zh-CN"/>
        </w:rPr>
        <w:tab/>
        <w:t>上海</w:t>
      </w:r>
    </w:p>
    <w:p w:rsidR="005371CA" w:rsidRDefault="00DC57F6" w:rsidP="00797405">
      <w:pPr>
        <w:pStyle w:val="a4"/>
        <w:numPr>
          <w:ilvl w:val="0"/>
          <w:numId w:val="3"/>
        </w:numPr>
        <w:tabs>
          <w:tab w:val="left" w:pos="519"/>
          <w:tab w:val="left" w:pos="520"/>
        </w:tabs>
        <w:spacing w:before="89" w:line="360" w:lineRule="auto"/>
        <w:ind w:right="291"/>
        <w:rPr>
          <w:sz w:val="21"/>
          <w:lang w:eastAsia="zh-CN"/>
        </w:rPr>
      </w:pPr>
      <w:r>
        <w:rPr>
          <w:spacing w:val="-5"/>
          <w:sz w:val="21"/>
          <w:lang w:eastAsia="zh-CN"/>
        </w:rPr>
        <w:t xml:space="preserve">负责项目的运作，领导 </w:t>
      </w:r>
      <w:r>
        <w:rPr>
          <w:sz w:val="21"/>
          <w:lang w:eastAsia="zh-CN"/>
        </w:rPr>
        <w:t>18</w:t>
      </w:r>
      <w:r>
        <w:rPr>
          <w:spacing w:val="-10"/>
          <w:sz w:val="21"/>
          <w:lang w:eastAsia="zh-CN"/>
        </w:rPr>
        <w:t xml:space="preserve"> 人团队，在半年内完成沙龙、讲座、课程类活动共 </w:t>
      </w:r>
      <w:r>
        <w:rPr>
          <w:sz w:val="21"/>
          <w:lang w:eastAsia="zh-CN"/>
        </w:rPr>
        <w:t>7</w:t>
      </w:r>
      <w:r>
        <w:rPr>
          <w:spacing w:val="-17"/>
          <w:sz w:val="21"/>
          <w:lang w:eastAsia="zh-CN"/>
        </w:rPr>
        <w:t xml:space="preserve"> </w:t>
      </w:r>
      <w:proofErr w:type="gramStart"/>
      <w:r>
        <w:rPr>
          <w:spacing w:val="-17"/>
          <w:sz w:val="21"/>
          <w:lang w:eastAsia="zh-CN"/>
        </w:rPr>
        <w:t>个</w:t>
      </w:r>
      <w:proofErr w:type="gramEnd"/>
      <w:r>
        <w:rPr>
          <w:spacing w:val="-17"/>
          <w:sz w:val="21"/>
          <w:lang w:eastAsia="zh-CN"/>
        </w:rPr>
        <w:t>，</w:t>
      </w:r>
      <w:proofErr w:type="gramStart"/>
      <w:r>
        <w:rPr>
          <w:spacing w:val="-17"/>
          <w:sz w:val="21"/>
          <w:lang w:eastAsia="zh-CN"/>
        </w:rPr>
        <w:t>受众</w:t>
      </w:r>
      <w:proofErr w:type="gramEnd"/>
      <w:r>
        <w:rPr>
          <w:spacing w:val="-17"/>
          <w:sz w:val="21"/>
          <w:lang w:eastAsia="zh-CN"/>
        </w:rPr>
        <w:t xml:space="preserve">近 </w:t>
      </w:r>
      <w:r>
        <w:rPr>
          <w:sz w:val="21"/>
          <w:lang w:eastAsia="zh-CN"/>
        </w:rPr>
        <w:t>600</w:t>
      </w:r>
      <w:r>
        <w:rPr>
          <w:spacing w:val="-9"/>
          <w:sz w:val="21"/>
          <w:lang w:eastAsia="zh-CN"/>
        </w:rPr>
        <w:t xml:space="preserve"> 人；负责办公</w:t>
      </w:r>
      <w:r>
        <w:rPr>
          <w:spacing w:val="-11"/>
          <w:sz w:val="21"/>
          <w:lang w:eastAsia="zh-CN"/>
        </w:rPr>
        <w:t xml:space="preserve">室的人事培训，对成员进行了活动举办所需的 </w:t>
      </w:r>
      <w:r>
        <w:rPr>
          <w:sz w:val="21"/>
          <w:lang w:eastAsia="zh-CN"/>
        </w:rPr>
        <w:t>PPT、个人展示、主持、摄影等技巧的培训</w:t>
      </w:r>
    </w:p>
    <w:p w:rsidR="005371CA" w:rsidRDefault="00DC57F6" w:rsidP="00797405">
      <w:pPr>
        <w:tabs>
          <w:tab w:val="left" w:pos="2099"/>
        </w:tabs>
        <w:spacing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2012.8</w:t>
      </w:r>
      <w:r>
        <w:rPr>
          <w:sz w:val="21"/>
          <w:lang w:eastAsia="zh-CN"/>
        </w:rPr>
        <w:tab/>
      </w:r>
      <w:r>
        <w:rPr>
          <w:b/>
          <w:spacing w:val="-7"/>
          <w:sz w:val="21"/>
          <w:lang w:eastAsia="zh-CN"/>
        </w:rPr>
        <w:t xml:space="preserve">【骑行京沪】历时 </w:t>
      </w:r>
      <w:r>
        <w:rPr>
          <w:b/>
          <w:sz w:val="21"/>
          <w:lang w:eastAsia="zh-CN"/>
        </w:rPr>
        <w:t>15</w:t>
      </w:r>
      <w:r>
        <w:rPr>
          <w:b/>
          <w:spacing w:val="-12"/>
          <w:sz w:val="21"/>
          <w:lang w:eastAsia="zh-CN"/>
        </w:rPr>
        <w:t xml:space="preserve"> 天，与好朋友两人从上海骑行 </w:t>
      </w:r>
      <w:r>
        <w:rPr>
          <w:b/>
          <w:sz w:val="21"/>
          <w:lang w:eastAsia="zh-CN"/>
        </w:rPr>
        <w:t>1600</w:t>
      </w:r>
      <w:r>
        <w:rPr>
          <w:b/>
          <w:spacing w:val="-8"/>
          <w:sz w:val="21"/>
          <w:lang w:eastAsia="zh-CN"/>
        </w:rPr>
        <w:t xml:space="preserve"> 公里左右到达北京。</w:t>
      </w:r>
    </w:p>
    <w:p w:rsidR="005371CA" w:rsidRDefault="00DC57F6" w:rsidP="00797405">
      <w:pPr>
        <w:pStyle w:val="1"/>
        <w:tabs>
          <w:tab w:val="left" w:pos="10565"/>
        </w:tabs>
        <w:spacing w:line="360" w:lineRule="auto"/>
        <w:rPr>
          <w:u w:val="none"/>
          <w:lang w:eastAsia="zh-CN"/>
        </w:rPr>
      </w:pPr>
      <w:r>
        <w:rPr>
          <w:w w:val="95"/>
          <w:u w:val="thick"/>
          <w:lang w:eastAsia="zh-CN"/>
        </w:rPr>
        <w:t>获奖情况</w:t>
      </w:r>
      <w:r>
        <w:rPr>
          <w:u w:val="thick"/>
          <w:lang w:eastAsia="zh-CN"/>
        </w:rPr>
        <w:tab/>
      </w:r>
    </w:p>
    <w:p w:rsidR="005371CA" w:rsidRDefault="00DC57F6" w:rsidP="00797405">
      <w:pPr>
        <w:tabs>
          <w:tab w:val="left" w:pos="1779"/>
        </w:tabs>
        <w:spacing w:before="68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2015.7</w:t>
      </w:r>
      <w:r>
        <w:rPr>
          <w:sz w:val="21"/>
          <w:lang w:eastAsia="zh-CN"/>
        </w:rPr>
        <w:tab/>
        <w:t>上海大学</w:t>
      </w:r>
      <w:r>
        <w:rPr>
          <w:b/>
          <w:sz w:val="21"/>
          <w:lang w:eastAsia="zh-CN"/>
        </w:rPr>
        <w:t>优秀毕业生</w:t>
      </w:r>
    </w:p>
    <w:p w:rsidR="005371CA" w:rsidRDefault="00DC57F6" w:rsidP="00797405">
      <w:pPr>
        <w:tabs>
          <w:tab w:val="left" w:pos="1779"/>
        </w:tabs>
        <w:spacing w:before="88" w:line="360" w:lineRule="auto"/>
        <w:ind w:left="100"/>
        <w:rPr>
          <w:b/>
          <w:sz w:val="21"/>
          <w:lang w:eastAsia="zh-CN"/>
        </w:rPr>
      </w:pPr>
      <w:r>
        <w:rPr>
          <w:sz w:val="21"/>
          <w:lang w:eastAsia="zh-CN"/>
        </w:rPr>
        <w:t>2013.10</w:t>
      </w:r>
      <w:r>
        <w:rPr>
          <w:sz w:val="21"/>
          <w:lang w:eastAsia="zh-CN"/>
        </w:rPr>
        <w:tab/>
        <w:t>上海大学</w:t>
      </w:r>
      <w:r>
        <w:rPr>
          <w:b/>
          <w:sz w:val="21"/>
          <w:lang w:eastAsia="zh-CN"/>
        </w:rPr>
        <w:t>“优秀学生干部”</w:t>
      </w:r>
    </w:p>
    <w:p w:rsidR="005371CA" w:rsidRDefault="00DC57F6" w:rsidP="00797405">
      <w:pPr>
        <w:pStyle w:val="1"/>
        <w:tabs>
          <w:tab w:val="left" w:pos="10565"/>
        </w:tabs>
        <w:spacing w:line="360" w:lineRule="auto"/>
        <w:rPr>
          <w:u w:val="none"/>
        </w:rPr>
      </w:pPr>
      <w:proofErr w:type="spellStart"/>
      <w:r>
        <w:rPr>
          <w:w w:val="95"/>
          <w:u w:val="thick"/>
        </w:rPr>
        <w:t>技能与培训</w:t>
      </w:r>
      <w:proofErr w:type="spellEnd"/>
      <w:r>
        <w:rPr>
          <w:u w:val="thick"/>
        </w:rPr>
        <w:tab/>
      </w:r>
    </w:p>
    <w:p w:rsidR="005371CA" w:rsidRDefault="00DC57F6" w:rsidP="00797405">
      <w:pPr>
        <w:pStyle w:val="a4"/>
        <w:numPr>
          <w:ilvl w:val="0"/>
          <w:numId w:val="3"/>
        </w:numPr>
        <w:tabs>
          <w:tab w:val="left" w:pos="519"/>
          <w:tab w:val="left" w:pos="520"/>
        </w:tabs>
        <w:spacing w:before="71" w:line="360" w:lineRule="auto"/>
        <w:rPr>
          <w:sz w:val="21"/>
          <w:lang w:eastAsia="zh-CN"/>
        </w:rPr>
      </w:pPr>
      <w:r>
        <w:rPr>
          <w:sz w:val="21"/>
          <w:lang w:eastAsia="zh-CN"/>
        </w:rPr>
        <w:t>语言能力：大学英语四级，商务英语中级 B1</w:t>
      </w:r>
      <w:r>
        <w:rPr>
          <w:spacing w:val="-8"/>
          <w:sz w:val="21"/>
          <w:lang w:eastAsia="zh-CN"/>
        </w:rPr>
        <w:t xml:space="preserve"> 等级证书，良好的听说读写能力。</w:t>
      </w:r>
    </w:p>
    <w:p w:rsidR="005371CA" w:rsidRDefault="00DC57F6" w:rsidP="00797405">
      <w:pPr>
        <w:pStyle w:val="a4"/>
        <w:numPr>
          <w:ilvl w:val="0"/>
          <w:numId w:val="3"/>
        </w:numPr>
        <w:tabs>
          <w:tab w:val="left" w:pos="519"/>
          <w:tab w:val="left" w:pos="520"/>
          <w:tab w:val="left" w:pos="9445"/>
        </w:tabs>
        <w:spacing w:before="91" w:line="360" w:lineRule="auto"/>
        <w:rPr>
          <w:sz w:val="21"/>
        </w:rPr>
      </w:pPr>
      <w:r>
        <w:rPr>
          <w:sz w:val="21"/>
        </w:rPr>
        <w:t>计算机技能：1.MS</w:t>
      </w:r>
      <w:r>
        <w:rPr>
          <w:spacing w:val="-7"/>
          <w:sz w:val="21"/>
        </w:rPr>
        <w:t xml:space="preserve"> </w:t>
      </w:r>
      <w:r>
        <w:rPr>
          <w:sz w:val="21"/>
        </w:rPr>
        <w:t>Word/PPT/</w:t>
      </w:r>
      <w:proofErr w:type="spellStart"/>
      <w:r>
        <w:rPr>
          <w:sz w:val="21"/>
        </w:rPr>
        <w:t>Excel、Photoshop、Premiere</w:t>
      </w:r>
      <w:proofErr w:type="spellEnd"/>
      <w:r>
        <w:rPr>
          <w:sz w:val="21"/>
        </w:rPr>
        <w:tab/>
      </w:r>
      <w:r>
        <w:rPr>
          <w:spacing w:val="-1"/>
          <w:w w:val="95"/>
          <w:sz w:val="21"/>
        </w:rPr>
        <w:t>—</w:t>
      </w:r>
      <w:proofErr w:type="spellStart"/>
      <w:r>
        <w:rPr>
          <w:w w:val="95"/>
          <w:sz w:val="21"/>
        </w:rPr>
        <w:t>熟练操作</w:t>
      </w:r>
      <w:proofErr w:type="spellEnd"/>
    </w:p>
    <w:p w:rsidR="005371CA" w:rsidRDefault="00DC57F6" w:rsidP="00797405">
      <w:pPr>
        <w:pStyle w:val="a3"/>
        <w:tabs>
          <w:tab w:val="left" w:pos="9445"/>
        </w:tabs>
        <w:spacing w:before="88" w:line="360" w:lineRule="auto"/>
        <w:ind w:left="1780" w:firstLine="0"/>
      </w:pPr>
      <w:r>
        <w:t>2.Visio/</w:t>
      </w:r>
      <w:proofErr w:type="spellStart"/>
      <w:r>
        <w:t>百度脑图、Axure</w:t>
      </w:r>
      <w:proofErr w:type="spellEnd"/>
      <w:r>
        <w:t>/</w:t>
      </w:r>
      <w:proofErr w:type="spellStart"/>
      <w:r>
        <w:t>Mockplus</w:t>
      </w:r>
      <w:proofErr w:type="spellEnd"/>
      <w:r>
        <w:tab/>
      </w:r>
      <w:r>
        <w:rPr>
          <w:spacing w:val="-1"/>
          <w:w w:val="95"/>
        </w:rPr>
        <w:t>—</w:t>
      </w:r>
      <w:proofErr w:type="spellStart"/>
      <w:r>
        <w:rPr>
          <w:w w:val="95"/>
        </w:rPr>
        <w:t>熟练操作</w:t>
      </w:r>
      <w:bookmarkEnd w:id="0"/>
      <w:proofErr w:type="spellEnd"/>
    </w:p>
    <w:sectPr w:rsidR="005371CA">
      <w:type w:val="continuous"/>
      <w:pgSz w:w="11910" w:h="16840"/>
      <w:pgMar w:top="800" w:right="5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33F" w:rsidRDefault="00B6333F" w:rsidP="00C30A44">
      <w:r>
        <w:separator/>
      </w:r>
    </w:p>
  </w:endnote>
  <w:endnote w:type="continuationSeparator" w:id="0">
    <w:p w:rsidR="00B6333F" w:rsidRDefault="00B6333F" w:rsidP="00C3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33F" w:rsidRDefault="00B6333F" w:rsidP="00C30A44">
      <w:r>
        <w:separator/>
      </w:r>
    </w:p>
  </w:footnote>
  <w:footnote w:type="continuationSeparator" w:id="0">
    <w:p w:rsidR="00B6333F" w:rsidRDefault="00B6333F" w:rsidP="00C3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2DEF4"/>
    <w:multiLevelType w:val="multilevel"/>
    <w:tmpl w:val="59F2DEF4"/>
    <w:lvl w:ilvl="0">
      <w:numFmt w:val="bullet"/>
      <w:lvlText w:val=""/>
      <w:lvlJc w:val="left"/>
      <w:pPr>
        <w:ind w:left="940" w:hanging="420"/>
      </w:pPr>
      <w:rPr>
        <w:rFonts w:ascii="Wingdings" w:eastAsia="Wingdings" w:hAnsi="Wingdings" w:cs="Wingdings" w:hint="default"/>
        <w:w w:val="99"/>
        <w:sz w:val="21"/>
        <w:szCs w:val="21"/>
      </w:rPr>
    </w:lvl>
    <w:lvl w:ilvl="1">
      <w:numFmt w:val="bullet"/>
      <w:lvlText w:val="•"/>
      <w:lvlJc w:val="left"/>
      <w:pPr>
        <w:ind w:left="1924" w:hanging="420"/>
      </w:pPr>
      <w:rPr>
        <w:rFonts w:hint="default"/>
      </w:rPr>
    </w:lvl>
    <w:lvl w:ilvl="2">
      <w:numFmt w:val="bullet"/>
      <w:lvlText w:val="•"/>
      <w:lvlJc w:val="left"/>
      <w:pPr>
        <w:ind w:left="2909" w:hanging="420"/>
      </w:pPr>
      <w:rPr>
        <w:rFonts w:hint="default"/>
      </w:rPr>
    </w:lvl>
    <w:lvl w:ilvl="3">
      <w:numFmt w:val="bullet"/>
      <w:lvlText w:val="•"/>
      <w:lvlJc w:val="left"/>
      <w:pPr>
        <w:ind w:left="3893" w:hanging="420"/>
      </w:pPr>
      <w:rPr>
        <w:rFonts w:hint="default"/>
      </w:rPr>
    </w:lvl>
    <w:lvl w:ilvl="4">
      <w:numFmt w:val="bullet"/>
      <w:lvlText w:val="•"/>
      <w:lvlJc w:val="left"/>
      <w:pPr>
        <w:ind w:left="4878" w:hanging="420"/>
      </w:pPr>
      <w:rPr>
        <w:rFonts w:hint="default"/>
      </w:rPr>
    </w:lvl>
    <w:lvl w:ilvl="5">
      <w:numFmt w:val="bullet"/>
      <w:lvlText w:val="•"/>
      <w:lvlJc w:val="left"/>
      <w:pPr>
        <w:ind w:left="5863" w:hanging="420"/>
      </w:pPr>
      <w:rPr>
        <w:rFonts w:hint="default"/>
      </w:rPr>
    </w:lvl>
    <w:lvl w:ilvl="6">
      <w:numFmt w:val="bullet"/>
      <w:lvlText w:val="•"/>
      <w:lvlJc w:val="left"/>
      <w:pPr>
        <w:ind w:left="6847" w:hanging="420"/>
      </w:pPr>
      <w:rPr>
        <w:rFonts w:hint="default"/>
      </w:rPr>
    </w:lvl>
    <w:lvl w:ilvl="7">
      <w:numFmt w:val="bullet"/>
      <w:lvlText w:val="•"/>
      <w:lvlJc w:val="left"/>
      <w:pPr>
        <w:ind w:left="7832" w:hanging="420"/>
      </w:pPr>
      <w:rPr>
        <w:rFonts w:hint="default"/>
      </w:rPr>
    </w:lvl>
    <w:lvl w:ilvl="8">
      <w:numFmt w:val="bullet"/>
      <w:lvlText w:val="•"/>
      <w:lvlJc w:val="left"/>
      <w:pPr>
        <w:ind w:left="8816" w:hanging="420"/>
      </w:pPr>
      <w:rPr>
        <w:rFonts w:hint="default"/>
      </w:rPr>
    </w:lvl>
  </w:abstractNum>
  <w:abstractNum w:abstractNumId="1" w15:restartNumberingAfterBreak="0">
    <w:nsid w:val="59F2DEFF"/>
    <w:multiLevelType w:val="multilevel"/>
    <w:tmpl w:val="59F2DEFF"/>
    <w:lvl w:ilvl="0">
      <w:start w:val="2"/>
      <w:numFmt w:val="decimal"/>
      <w:lvlText w:val="%1"/>
      <w:lvlJc w:val="left"/>
      <w:pPr>
        <w:ind w:left="467" w:hanging="368"/>
        <w:jc w:val="left"/>
      </w:pPr>
      <w:rPr>
        <w:rFonts w:hint="default"/>
      </w:rPr>
    </w:lvl>
    <w:lvl w:ilvl="1">
      <w:start w:val="21"/>
      <w:numFmt w:val="upperLetter"/>
      <w:lvlText w:val="%1.%2"/>
      <w:lvlJc w:val="left"/>
      <w:pPr>
        <w:ind w:left="467" w:hanging="368"/>
        <w:jc w:val="left"/>
      </w:pPr>
      <w:rPr>
        <w:rFonts w:ascii="宋体" w:eastAsia="宋体" w:hAnsi="宋体" w:cs="宋体" w:hint="default"/>
        <w:spacing w:val="-2"/>
        <w:w w:val="99"/>
        <w:sz w:val="21"/>
        <w:szCs w:val="21"/>
      </w:rPr>
    </w:lvl>
    <w:lvl w:ilvl="2">
      <w:numFmt w:val="bullet"/>
      <w:lvlText w:val=""/>
      <w:lvlJc w:val="left"/>
      <w:pPr>
        <w:ind w:left="940" w:hanging="420"/>
      </w:pPr>
      <w:rPr>
        <w:rFonts w:ascii="Wingdings" w:eastAsia="Wingdings" w:hAnsi="Wingdings" w:cs="Wingdings" w:hint="default"/>
        <w:w w:val="99"/>
        <w:sz w:val="21"/>
        <w:szCs w:val="21"/>
      </w:rPr>
    </w:lvl>
    <w:lvl w:ilvl="3">
      <w:numFmt w:val="bullet"/>
      <w:lvlText w:val="•"/>
      <w:lvlJc w:val="left"/>
      <w:pPr>
        <w:ind w:left="3128" w:hanging="420"/>
      </w:pPr>
      <w:rPr>
        <w:rFonts w:hint="default"/>
      </w:rPr>
    </w:lvl>
    <w:lvl w:ilvl="4">
      <w:numFmt w:val="bullet"/>
      <w:lvlText w:val="•"/>
      <w:lvlJc w:val="left"/>
      <w:pPr>
        <w:ind w:left="4222" w:hanging="420"/>
      </w:pPr>
      <w:rPr>
        <w:rFonts w:hint="default"/>
      </w:rPr>
    </w:lvl>
    <w:lvl w:ilvl="5">
      <w:numFmt w:val="bullet"/>
      <w:lvlText w:val="•"/>
      <w:lvlJc w:val="left"/>
      <w:pPr>
        <w:ind w:left="5316" w:hanging="420"/>
      </w:pPr>
      <w:rPr>
        <w:rFonts w:hint="default"/>
      </w:rPr>
    </w:lvl>
    <w:lvl w:ilvl="6">
      <w:numFmt w:val="bullet"/>
      <w:lvlText w:val="•"/>
      <w:lvlJc w:val="left"/>
      <w:pPr>
        <w:ind w:left="6410" w:hanging="420"/>
      </w:pPr>
      <w:rPr>
        <w:rFonts w:hint="default"/>
      </w:rPr>
    </w:lvl>
    <w:lvl w:ilvl="7">
      <w:numFmt w:val="bullet"/>
      <w:lvlText w:val="•"/>
      <w:lvlJc w:val="left"/>
      <w:pPr>
        <w:ind w:left="7504" w:hanging="420"/>
      </w:pPr>
      <w:rPr>
        <w:rFonts w:hint="default"/>
      </w:rPr>
    </w:lvl>
    <w:lvl w:ilvl="8">
      <w:numFmt w:val="bullet"/>
      <w:lvlText w:val="•"/>
      <w:lvlJc w:val="left"/>
      <w:pPr>
        <w:ind w:left="8598" w:hanging="420"/>
      </w:pPr>
      <w:rPr>
        <w:rFonts w:hint="default"/>
      </w:rPr>
    </w:lvl>
  </w:abstractNum>
  <w:abstractNum w:abstractNumId="2" w15:restartNumberingAfterBreak="0">
    <w:nsid w:val="59F2DF0A"/>
    <w:multiLevelType w:val="multilevel"/>
    <w:tmpl w:val="59F2DF0A"/>
    <w:lvl w:ilvl="0">
      <w:numFmt w:val="bullet"/>
      <w:lvlText w:val=""/>
      <w:lvlJc w:val="left"/>
      <w:pPr>
        <w:ind w:left="520" w:hanging="420"/>
      </w:pPr>
      <w:rPr>
        <w:rFonts w:ascii="Wingdings" w:eastAsia="Wingdings" w:hAnsi="Wingdings" w:cs="Wingdings" w:hint="default"/>
        <w:w w:val="99"/>
        <w:sz w:val="21"/>
        <w:szCs w:val="21"/>
      </w:rPr>
    </w:lvl>
    <w:lvl w:ilvl="1">
      <w:numFmt w:val="bullet"/>
      <w:lvlText w:val="•"/>
      <w:lvlJc w:val="left"/>
      <w:pPr>
        <w:ind w:left="2000" w:hanging="420"/>
      </w:pPr>
      <w:rPr>
        <w:rFonts w:hint="default"/>
      </w:rPr>
    </w:lvl>
    <w:lvl w:ilvl="2">
      <w:numFmt w:val="bullet"/>
      <w:lvlText w:val="•"/>
      <w:lvlJc w:val="left"/>
      <w:pPr>
        <w:ind w:left="2976" w:hanging="420"/>
      </w:pPr>
      <w:rPr>
        <w:rFonts w:hint="default"/>
      </w:rPr>
    </w:lvl>
    <w:lvl w:ilvl="3">
      <w:numFmt w:val="bullet"/>
      <w:lvlText w:val="•"/>
      <w:lvlJc w:val="left"/>
      <w:pPr>
        <w:ind w:left="3952" w:hanging="420"/>
      </w:pPr>
      <w:rPr>
        <w:rFonts w:hint="default"/>
      </w:rPr>
    </w:lvl>
    <w:lvl w:ilvl="4">
      <w:numFmt w:val="bullet"/>
      <w:lvlText w:val="•"/>
      <w:lvlJc w:val="left"/>
      <w:pPr>
        <w:ind w:left="4928" w:hanging="420"/>
      </w:pPr>
      <w:rPr>
        <w:rFonts w:hint="default"/>
      </w:rPr>
    </w:lvl>
    <w:lvl w:ilvl="5">
      <w:numFmt w:val="bullet"/>
      <w:lvlText w:val="•"/>
      <w:lvlJc w:val="left"/>
      <w:pPr>
        <w:ind w:left="5904" w:hanging="420"/>
      </w:pPr>
      <w:rPr>
        <w:rFonts w:hint="default"/>
      </w:rPr>
    </w:lvl>
    <w:lvl w:ilvl="6">
      <w:numFmt w:val="bullet"/>
      <w:lvlText w:val="•"/>
      <w:lvlJc w:val="left"/>
      <w:pPr>
        <w:ind w:left="6881" w:hanging="420"/>
      </w:pPr>
      <w:rPr>
        <w:rFonts w:hint="default"/>
      </w:rPr>
    </w:lvl>
    <w:lvl w:ilvl="7">
      <w:numFmt w:val="bullet"/>
      <w:lvlText w:val="•"/>
      <w:lvlJc w:val="left"/>
      <w:pPr>
        <w:ind w:left="7857" w:hanging="420"/>
      </w:pPr>
      <w:rPr>
        <w:rFonts w:hint="default"/>
      </w:rPr>
    </w:lvl>
    <w:lvl w:ilvl="8">
      <w:numFmt w:val="bullet"/>
      <w:lvlText w:val="•"/>
      <w:lvlJc w:val="left"/>
      <w:pPr>
        <w:ind w:left="8833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1CA"/>
    <w:rsid w:val="001A42A9"/>
    <w:rsid w:val="001F328C"/>
    <w:rsid w:val="0031184E"/>
    <w:rsid w:val="004C4D42"/>
    <w:rsid w:val="004F428D"/>
    <w:rsid w:val="005371CA"/>
    <w:rsid w:val="00545FB3"/>
    <w:rsid w:val="00550D40"/>
    <w:rsid w:val="005531AD"/>
    <w:rsid w:val="00553936"/>
    <w:rsid w:val="00566A30"/>
    <w:rsid w:val="005F7FCC"/>
    <w:rsid w:val="006D21A8"/>
    <w:rsid w:val="00777170"/>
    <w:rsid w:val="00797405"/>
    <w:rsid w:val="007B184E"/>
    <w:rsid w:val="00823404"/>
    <w:rsid w:val="00A50B62"/>
    <w:rsid w:val="00AB6ABC"/>
    <w:rsid w:val="00B3077C"/>
    <w:rsid w:val="00B3344A"/>
    <w:rsid w:val="00B61795"/>
    <w:rsid w:val="00B6333F"/>
    <w:rsid w:val="00BA50FA"/>
    <w:rsid w:val="00BD2B48"/>
    <w:rsid w:val="00BE2837"/>
    <w:rsid w:val="00C30A44"/>
    <w:rsid w:val="00D130D2"/>
    <w:rsid w:val="00DC2A7D"/>
    <w:rsid w:val="00DC57F6"/>
    <w:rsid w:val="00E12EF4"/>
    <w:rsid w:val="00EE3AC5"/>
    <w:rsid w:val="00F13BD7"/>
    <w:rsid w:val="00F51A21"/>
    <w:rsid w:val="45E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DB6F"/>
  <w15:docId w15:val="{119DFBAC-43FC-4741-8DC5-CF4C758E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spacing w:before="73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"/>
      <w:ind w:left="940" w:hanging="420"/>
    </w:pPr>
    <w:rPr>
      <w:sz w:val="21"/>
      <w:szCs w:val="21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2"/>
      <w:ind w:left="94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C3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30A44"/>
    <w:rPr>
      <w:rFonts w:ascii="宋体" w:hAnsi="宋体" w:cs="宋体"/>
      <w:sz w:val="18"/>
      <w:szCs w:val="18"/>
      <w:lang w:eastAsia="en-US"/>
    </w:rPr>
  </w:style>
  <w:style w:type="paragraph" w:styleId="a7">
    <w:name w:val="footer"/>
    <w:basedOn w:val="a"/>
    <w:link w:val="a8"/>
    <w:rsid w:val="00C30A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30A44"/>
    <w:rPr>
      <w:rFonts w:ascii="宋体" w:hAnsi="宋体" w:cs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qicong12321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李琦聪</dc:title>
  <dc:creator>conti</dc:creator>
  <cp:lastModifiedBy>李琦聪</cp:lastModifiedBy>
  <cp:revision>29</cp:revision>
  <dcterms:created xsi:type="dcterms:W3CDTF">2017-10-26T11:28:00Z</dcterms:created>
  <dcterms:modified xsi:type="dcterms:W3CDTF">2018-05-23T07:54:00Z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2052-10.1.0.6930</vt:lpwstr>
  </property>
</Properties>
</file>