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LLM 理財助理專案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對話紀錄完整匯出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2026 年 4 月 8 日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第一輪對話：專案架構分析</w:t>
      </w:r>
    </w:p>
    <w:p>
      <w:pPr>
        <w:pBdr>
          <w:bottom w:val="single" w:color="CCCCCC" w:sz="6" w:space="1"/>
        </w:pBdr>
        <w:spacing w:after="160" w:before="160"/>
      </w:pPr>
    </w:p>
    <w:p>
      <w:pPr>
        <w:pBdr>
          <w:bottom w:val="single" w:color="C14A44" w:sz="4" w:space="1"/>
        </w:pBdr>
        <w:spacing w:after="80" w:before="240"/>
      </w:pPr>
      <w:r>
        <w:rPr>
          <w:rFonts w:ascii="Arial" w:cs="Arial" w:eastAsia="Arial" w:hAnsi="Arial"/>
          <w:b/>
          <w:bCs/>
          <w:caps/>
          <w:color w:val="C14A44"/>
          <w:sz w:val="20"/>
          <w:szCs w:val="20"/>
        </w:rPr>
        <w:t xml:space="preserve">使用者提問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請不要改動任何程式碼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請閱讀這個專案並思考是否符合以下考量：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請設計一個基於大型語言模型（LLM）的理財助理，根據用戶提出的個股問題，搜尋網路公開資訊，進行內容過濾與精簡摘要，並將重點呈現給用戶。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請思考系統架構設計並告訴我當我使用大語言模型時，我的 Prompt 的設計，如何確保摘要精準、避免幻覺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在資料品質控制：過濾不可靠或過時資訊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用戶體驗設計：回應簡潔、易懂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請不要改動任何程式碼，告訴我專案中哪些部分是亮點，哪些部份跟 LLM 串接有關係</w:t>
      </w:r>
    </w:p>
    <w:p>
      <w:pPr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Claude 回覆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一、系統架構設計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這個專案完全符合「LLM 理財助理」的設計目標，並採用了清晰的六層管線架構（Pipeline）：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用戶問題 → InputLayer → RetrievalLayer → DataGovernanceLayer → GenerationLayer → ValidationLayer → PresentationLayer → 回應用戶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各層職責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InputLayer：解析用戶自然語言，識別股票代號、公司名稱、問題類型、時間範圍、情緒偏向（看多/看空/中立）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RetrievalLayer：從 PostgreSQL + pgvector 向量資料庫搜尋相關文件（最多 8 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DataGovernanceLayer：清洗、去重、計算信任度與新鮮度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GenerationLayer：呼叫 LLM（OpenAI Responses API）生成摘要，並注入 system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ValidationLayer：計算信心分數、決定是否放行（綠/黃/紅燈）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PresentationLayer：依信心等級調整輸出格式，附上免責聲明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這是一個典型的 RAG（Retrieval-Augmented Generation）架構，且在 RAG 前後都加了額外的品質把關層，這是亮點。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二、Prompt 設計如何確保摘要精準、避免幻覺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這是整個系統中設計最精細的部分，與 LLM 串接直接相關。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System Prompt（system_prompt.md）明確規定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只能根據「已提供的證據」作答，不得自行發明事實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若資料不足，必須說「資料不足，無法確認。」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若用戶問題有買賣偏向，必須提出至少三個反向風險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輸出格式固定：摘要 / 亮點 / 已知事實 / 可能影響 / 風險提醒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User Prompt 動態組裝設計亮點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強制 JSON 格式輸出，讓 LLM 回應可程式化解析，避免格式幻覺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明確禁止 LLM 使用 evidence 以外的知識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「資料不足」作為降級語句，讓 LLM 有安全退路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Preliminary Mode（初步判讀模式）：無 evidence 時切換為謹慎措辭模式，強制標記「初步判讀：」並 cap 信心分數 ≤ 0.35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三、資料品質控制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文件有效性過濾：只有具備有效 URL、標題、內容、發布日期的文件才會進入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去重機制：以 URL 與正規化標題雙重判斷，避免重複文件影響 LLM 判讀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來源可信度分層（SourceTier）：HIGH 權重 1.0、MEDIUM 0.75、LOW 0.4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新鮮度分級（FreshnessStatus）：7 天內 RECENT、30 天內 STALE、超過 30 天 OUTDATED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這些數值都會傳入 ValidationLayer 納入信心分數計算，讓舊資料自動降低整體可信度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四、用戶體驗設計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摘要（summary）：一句話結論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亮點（highlights）：最多 3 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事實（facts）：最多 3 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影響（impacts）：最多 3 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風險（risks）：最多 4 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紅燈時主動截斷回應並替換為保守措辭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附帶 confidenceLight（綠/黃/紅）、confidenceScore（0~1）、dataStatus（充足性/一致性/新鮮度）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五、專案亮點總結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架構亮點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六層管線完全分離關注點，每層都是獨立的 class，未來可拆成微服務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採用 interface 抽象（DocumentRepository、LLMClient、StockResolver），具備高可替換性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RuleBasedSynthesisClient 作為 LLM 的 fallback，即使 API 掛掉也能回傳有意義的答案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防幻覺亮點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Prompt + User Prompt 雙層限制 LLM 只能使用 evidence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Preliminary Mode 帶有強制標記，讓低信心回應在前端清楚可辨識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ValidationLayer 對初步判讀直接 cap 住 confidence_score ≤ 0.35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資料治理亮點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SourceTier 三級權重制度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新鮮度 × 一致性 × 充足性複合信心分數（共 5 個維度加權計算）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針對不同 question_type 有客製化的 evidence 完備性檢查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六、哪些部分與 LLM 串接直接相關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相關程度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prompts/system_prompt.md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★★★ 核心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的行為規範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adapters/openai_responses.py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★★★ 核心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組裝 user prompt、呼叫 OpenAI API、解析 JSON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layers/generation_layer.py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★★★ 核心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載入 prompt、驅動 LLMClient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adapters/llm.py（RuleBasedSynthesisClient）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 重要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的 rule-based fallback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layers/validation_layer.py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 重要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評估 LLM 輸出的信心等級，把關是否放行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layers/data_governance_layer.py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 間接相關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處理 LLM 的輸入資料品質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layers/presentation_layer.py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 間接相關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依 LLM 輸出結果的信心等級調整最終呈現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第二輪對話：富邦證券 MA 簡報 vs 專案對比分析</w:t>
      </w:r>
    </w:p>
    <w:p>
      <w:pPr>
        <w:pBdr>
          <w:bottom w:val="single" w:color="CCCCCC" w:sz="6" w:space="1"/>
        </w:pBdr>
        <w:spacing w:after="160" w:before="160"/>
      </w:pPr>
    </w:p>
    <w:p>
      <w:pPr>
        <w:pBdr>
          <w:bottom w:val="single" w:color="C14A44" w:sz="4" w:space="1"/>
        </w:pBdr>
        <w:spacing w:after="80" w:before="240"/>
      </w:pPr>
      <w:r>
        <w:rPr>
          <w:rFonts w:ascii="Arial" w:cs="Arial" w:eastAsia="Arial" w:hAnsi="Arial"/>
          <w:b/>
          <w:bCs/>
          <w:caps/>
          <w:color w:val="C14A44"/>
          <w:sz w:val="20"/>
          <w:szCs w:val="20"/>
        </w:rPr>
        <w:t xml:space="preserve">使用者提問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請不要改動專案的任何程式碼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幫我閱讀富邦證券MA的簡報.docx並思考文件中哪些部份這個專案有完成，而哪些部份專案沒有完成，也請告訴我哪些部份專案完成了，但文件中並沒有列舉或說明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請不要改動專案的任何程式碼</w:t>
      </w:r>
    </w:p>
    <w:p>
      <w:pPr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Claude 回覆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一、文件中列舉，且專案已完成的部分 ✅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（一）六層架構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文件定義的六層（輸入層、檢索層、資料治理層、生成層、驗證層、呈現層）在專案中全數對應實作，且命名完全一致。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（二）Prompt 設計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Prompt 明確定義角色為「財經資訊整理與風險控管助理」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嚴格要求只能根據提供的 evidence 回答，不可捏造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固定輸出格式：一句總結、三大重點、已知事實、可能影響、風險提醒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資料不足時強制輸出「資料不足，無法確認。」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Prompt 動態組裝時包含繁體中文、JSON 格式等約束條件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（三）資料品質控制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來源可信度三級分層（HIGH/MEDIUM/LOW），對應不同計分權重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時效性控管：7 天以內為 RECENT、30 天內為 STALE、超過 30 天為 OUTDATED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多來源交叉驗證：corroboration_count 記錄同標題出現次數，ConsistencyStatus 判斷一致性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去重機制：以 URL 加上正規化標題雙重過濾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異常資訊攔截：文件缺少 URL / 標題 / 內容 / 日期任一欄位即直接排除（is_valid 檢查）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（四）強制反向思考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InputLayer 偵測用戶偏向（BULLISH / BEARISH / NEUTRAL），ValidationLayer 對偏向問題要求至少三條風險，否則扣分並降低 confidence_score。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（五）信心機制（Confidence Gate）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ValidationLayer 以五個維度加權計算分數，並以 GREEN / YELLOW / RED 三燈號決定是否放行或降級回應：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evidence 數量（權重 30%）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信任比例 high_trust_ratio（權重 25%）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新鮮度 freshness（權重 20%）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一致性 consistency（權重 15%）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引用比率 citation_score（權重 10%）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（六）呈現層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結構化輸出（摘要 / 亮點 / 事實 / 影響 / 風險）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信任度燈號（GREEN / YELLOW / RED）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資料充足性 / 一致性 / 新鮮度狀態說明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來源列表、固定免責聲明「本系統僅整理公開資訊，不構成投資建議。」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（七）RAG 架構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文件第六節提到的 RAG 知識強化機制，專案以 PostgreSQL + pgvector 完整實作。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二、文件中列舉，但專案尚未完成的部分 ❌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Prompt 設計面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Few-shot 範例：文件將範例輸出直接寫入 Prompt 視為加分亮點，但 system_prompt.md 中沒有任何示範輸出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信心百分比閾值寫入 Prompt：文件建議「信心 &lt; 90% → 輸出資料不足」，但 Prompt 中未包含，完全由 ValidationLayer 處理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資料治理面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向量相似度去重：文件提到以 cosine similarity 和 embedding clustering 進行內容去重，但專案目前只用 URL + 標題字串比對，沒有語意層面的去重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「已被新公告覆蓋」判斷：文件提到判斷舊資料是否被新公告取代，專案只用時間新鮮度分級，沒有語意上的「覆蓋」偵測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標題與內文一致性語意攔截：文件提到若標題與內文不一致則排除，專案只做欄位存在性驗證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 Validation（第二個 LLM）：文件建議用獨立的 Verifier 模型驗證輸出，專案目前 ValidationLayer 是 rule-based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數據衝突提示機制：文件提到不同來源數值不一致時顯示「數據區間」，專案只有 CONFLICTING 燈號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用戶體驗面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白話翻譯：將「EPS 年增率優於市場預期」轉為「公司這季獲利比市場預期更好」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快捷追問按鈕：「幫我看財報重點」「幫我比較同業」等快捷操作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原文對照（Side-by-side）：點擊摘要可查看原始內容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資訊分層（三層閱讀設計）：第一層快速摘要、第二層進階資訊、第三層完整資料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比較表格設計：視覺化呈現兩家公司指標對比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Timeline UX：將零散事件轉為時間序列呈現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行動導向設計（Actionable UX）：加入觀察清單、設定提醒等功能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創新功能（第六節）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每日財經資訊主動推播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市場情緒指標（恐懼與貪婪指數）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供應鏈聯動分析（查詢台積電 → 自動提示 ASML 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個人化投資偏好過濾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歷史事件回測模擬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三、專案已完成，但文件中沒有列舉或說明的部分 ★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問題類型精細分類（question_type）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InputLayer 對用戶問題細分出超過 18 種類型，包括 monthly_revenue_yoy_review、pe_valuation_review、gross_margin_comparison_review、ex_dividend_performance、technical_indicator_review 等，文件只提及「意圖辨識」並未說明需細緻到此程度。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針對每種問題類型的 evidence 完備性驗證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ValidationLayer 對不同 question_type 設計了客製化的 evidence 檢查，例如除權息問題必須同時有股價與股利資料、技術指標問題必須有價格資料，否則直接 cap 住 confidence_score。文件完全未提及此機制。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Preliminary Mode（初步判讀模式）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當本地資料庫完全沒有 evidence 時，專案不是直接返回「資料不足」，而是切換成 preliminary 模式，以謹慎措辭（「可能」「通常」「需再驗證」）提供 LLM 的初步一般知識判讀，並強制加上「初步判讀：」標記，同時 cap 住信心分數 ≤ 0.35。文件沒有設計這個降級但仍有用的中間狀態。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Rule-based fallback（RuleBasedSynthesisClient）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當 OpenAI API 呼叫失敗時，專案有完整的規則型備援，確保系統不因 API 故障而完全無法回應。文件未提及系統容錯設計。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比較分析雙標的解析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InputLayer 能同時解析兩家公司（comparison_ticker、comparison_company_name），配合 gross_margin_comparison_review 等問題類型，支援「台積電和聯發科哪個毛利率比較好」這類問題。文件提到比較功能但沒有說明如何識別雙標的。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立場偏向偵測（StanceBias）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自動偵測問題是否帶有看多（BULLISH）或看空（BEARISH）偏向，並在 ValidationLayer 連結具體扣分規則（偏向問題如果風險少於三條則扣 0.1 分）。文件只說要補充反向觀點，但沒有說明偵測機制與評分連動設計。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查詢紀錄與來源回查（query_log_store）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每次查詢都儲存 structured query、response、governance report、validation result，並支援用 query_id 事後查詢來源清單（get_sources）。文件沒有提到查詢稽核與來源追溯機制。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公司別名對照表（COMPANY_ALIASES）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內建台積電 / TSMC / 2330 等多種寫法的對照，確保不同輸入寫法都能正確解析為同一股票。文件未提及此類語言彈性設計。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時間範圍自動對應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根據問題類型自動推斷最合適的查詢時間範圍（月營收類問題用 1y、獲利穩定性用 5y、毛利率比較用 latest_quarter 等），減少用戶需要手動指定時間的負擔。文件只說有時效性控制，沒有說明依問題類型自動推斷的設計。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小結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核心架構與防幻覺機制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全數完成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六層管線、Prompt 設計、信心燈號等均已實作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資料治理（基礎）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已完成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來源分級、新鮮度、去重、異常過濾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資料治理（進階）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尚未完成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向量去重、覆蓋偵測、第二個 LLM 驗證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UX 互動層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尚未完成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白話翻譯、追問按鈕、分層展示、Timeline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創新功能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尚未完成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推播、情緒指標、供應鏈分析、個人化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問題類型精細分類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 超額完成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18+ question_type，文件未要求但已實作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Preliminary Mode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 超額完成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降級但仍有用的中間狀態，文件未提及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容錯備援機制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 超額完成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RuleBasedSynthesisClient，API 故障時保底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第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LLM 理財助理專案 — 對話紀錄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2026-04-07T17:22:07.182Z</dcterms:created>
  <dcterms:modified xsi:type="dcterms:W3CDTF">2026-04-07T17:22:07.182Z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