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88F17">
      <w:pPr>
        <w:spacing w:before="480" w:after="480" w:line="288" w:lineRule="auto"/>
        <w:ind w:left="0"/>
        <w:rPr>
          <w:rFonts w:ascii="Arial" w:hAnsi="Arial" w:eastAsia="等线" w:cs="Arial"/>
          <w:b/>
          <w:sz w:val="52"/>
        </w:rPr>
      </w:pPr>
      <w:r>
        <w:rPr>
          <w:rFonts w:ascii="Arial" w:hAnsi="Arial" w:eastAsia="等线" w:cs="Arial"/>
          <w:b/>
          <w:sz w:val="52"/>
        </w:rPr>
        <w:t>基于Python开发的发射机数据智能管理系统</w:t>
      </w:r>
    </w:p>
    <w:p w14:paraId="5A5F155F">
      <w:pPr>
        <w:spacing w:before="480" w:after="480" w:line="288" w:lineRule="auto"/>
        <w:ind w:left="0"/>
        <w:rPr>
          <w:rFonts w:ascii="Arial" w:hAnsi="Arial" w:eastAsia="等线" w:cs="Arial"/>
          <w:b/>
          <w:sz w:val="52"/>
        </w:rPr>
      </w:pPr>
    </w:p>
    <w:p w14:paraId="5FD60032">
      <w:pPr>
        <w:spacing w:before="480" w:after="480" w:line="288" w:lineRule="auto"/>
        <w:ind w:left="0"/>
        <w:rPr>
          <w:rFonts w:ascii="Arial" w:hAnsi="Arial" w:eastAsia="等线" w:cs="Arial"/>
          <w:b/>
          <w:sz w:val="52"/>
        </w:rPr>
      </w:pPr>
    </w:p>
    <w:p w14:paraId="63130E1C">
      <w:pPr>
        <w:spacing w:before="480" w:after="480" w:line="288" w:lineRule="auto"/>
        <w:ind w:left="0"/>
        <w:rPr>
          <w:rFonts w:ascii="Arial" w:hAnsi="Arial" w:eastAsia="等线" w:cs="Arial"/>
          <w:b/>
          <w:sz w:val="52"/>
        </w:rPr>
      </w:pPr>
    </w:p>
    <w:p w14:paraId="784E8762">
      <w:pPr>
        <w:spacing w:before="480" w:after="480" w:line="288" w:lineRule="auto"/>
        <w:ind w:left="0"/>
        <w:rPr>
          <w:rFonts w:ascii="Arial" w:hAnsi="Arial" w:eastAsia="等线" w:cs="Arial"/>
          <w:b/>
          <w:sz w:val="52"/>
        </w:rPr>
      </w:pPr>
    </w:p>
    <w:p w14:paraId="3FDC2CE2">
      <w:pPr>
        <w:spacing w:before="480" w:after="480" w:line="288" w:lineRule="auto"/>
        <w:ind w:left="0"/>
        <w:rPr>
          <w:rFonts w:ascii="Arial" w:hAnsi="Arial" w:eastAsia="等线" w:cs="Arial"/>
          <w:b/>
          <w:sz w:val="52"/>
        </w:rPr>
      </w:pPr>
    </w:p>
    <w:p w14:paraId="5257E637">
      <w:pPr>
        <w:spacing w:before="480" w:after="480" w:line="288" w:lineRule="auto"/>
        <w:ind w:left="0"/>
        <w:rPr>
          <w:rFonts w:ascii="Arial" w:hAnsi="Arial" w:eastAsia="等线" w:cs="Arial"/>
          <w:b/>
          <w:sz w:val="52"/>
        </w:rPr>
      </w:pPr>
    </w:p>
    <w:p w14:paraId="31827807">
      <w:pPr>
        <w:spacing w:before="480" w:after="480" w:line="288" w:lineRule="auto"/>
        <w:ind w:left="0"/>
        <w:rPr>
          <w:rFonts w:ascii="Arial" w:hAnsi="Arial" w:eastAsia="等线" w:cs="Arial"/>
          <w:b/>
          <w:sz w:val="52"/>
        </w:rPr>
      </w:pPr>
    </w:p>
    <w:p w14:paraId="58585D7F">
      <w:pPr>
        <w:spacing w:before="480" w:after="480" w:line="288" w:lineRule="auto"/>
        <w:ind w:left="0"/>
        <w:rPr>
          <w:rFonts w:ascii="Arial" w:hAnsi="Arial" w:eastAsia="等线" w:cs="Arial"/>
          <w:b/>
          <w:sz w:val="52"/>
        </w:rPr>
      </w:pPr>
      <w:bookmarkStart w:id="52" w:name="_GoBack"/>
      <w:bookmarkEnd w:id="52"/>
    </w:p>
    <w:p w14:paraId="42CB2F82">
      <w:pPr>
        <w:spacing w:before="480" w:after="480" w:line="288" w:lineRule="auto"/>
        <w:ind w:left="0"/>
        <w:rPr>
          <w:rFonts w:ascii="Arial" w:hAnsi="Arial" w:eastAsia="等线" w:cs="Arial"/>
          <w:b/>
          <w:sz w:val="52"/>
        </w:rPr>
      </w:pPr>
    </w:p>
    <w:p w14:paraId="298094B5">
      <w:pPr>
        <w:spacing w:before="480" w:after="480" w:line="288" w:lineRule="auto"/>
        <w:ind w:left="0"/>
        <w:rPr>
          <w:rFonts w:ascii="Arial" w:hAnsi="Arial" w:eastAsia="等线" w:cs="Arial"/>
          <w:b/>
          <w:sz w:val="52"/>
        </w:rPr>
      </w:pPr>
    </w:p>
    <w:sdt>
      <w:sdtPr>
        <w:rPr>
          <w:rFonts w:ascii="宋体" w:hAnsi="宋体" w:eastAsia="宋体"/>
          <w:sz w:val="21"/>
          <w:szCs w:val="22"/>
        </w:rPr>
        <w:id w:val="864720783"/>
        <w15:color w:val="DBDBDB"/>
        <w:docPartObj>
          <w:docPartGallery w:val="Table of Contents"/>
          <w:docPartUnique/>
        </w:docPartObj>
      </w:sdtPr>
      <w:sdtEndPr>
        <w:rPr>
          <w:rFonts w:ascii="Arial" w:hAnsi="Arial" w:eastAsia="等线" w:cs="Arial"/>
          <w:sz w:val="21"/>
          <w:szCs w:val="22"/>
        </w:rPr>
      </w:sdtEndPr>
      <w:sdtContent>
        <w:p w14:paraId="0944719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BA22513">
          <w:pPr>
            <w:pStyle w:val="5"/>
            <w:tabs>
              <w:tab w:val="right" w:leader="dot" w:pos="8305"/>
            </w:tabs>
          </w:pPr>
          <w:r>
            <w:rPr>
              <w:rFonts w:ascii="Arial" w:hAnsi="Arial" w:eastAsia="等线" w:cs="Arial"/>
              <w:b/>
              <w:sz w:val="52"/>
            </w:rPr>
            <w:fldChar w:fldCharType="begin"/>
          </w:r>
          <w:r>
            <w:rPr>
              <w:rFonts w:ascii="Arial" w:hAnsi="Arial" w:eastAsia="等线" w:cs="Arial"/>
              <w:b/>
              <w:sz w:val="52"/>
            </w:rPr>
            <w:instrText xml:space="preserve">TOC \o "1-2" \h \u </w:instrText>
          </w:r>
          <w:r>
            <w:rPr>
              <w:rFonts w:ascii="Arial" w:hAnsi="Arial" w:eastAsia="等线" w:cs="Arial"/>
              <w:b/>
              <w:sz w:val="52"/>
            </w:rPr>
            <w:fldChar w:fldCharType="separate"/>
          </w:r>
          <w:r>
            <w:rPr>
              <w:rFonts w:ascii="Arial" w:hAnsi="Arial" w:eastAsia="等线" w:cs="Arial"/>
            </w:rPr>
            <w:fldChar w:fldCharType="begin"/>
          </w:r>
          <w:r>
            <w:rPr>
              <w:rFonts w:ascii="Arial" w:hAnsi="Arial" w:eastAsia="等线" w:cs="Arial"/>
            </w:rPr>
            <w:instrText xml:space="preserve"> HYPERLINK \l _Toc2117034654 </w:instrText>
          </w:r>
          <w:r>
            <w:rPr>
              <w:rFonts w:ascii="Arial" w:hAnsi="Arial" w:eastAsia="等线" w:cs="Arial"/>
            </w:rPr>
            <w:fldChar w:fldCharType="separate"/>
          </w:r>
          <w:r>
            <w:rPr>
              <w:rFonts w:ascii="Arial" w:hAnsi="Arial" w:eastAsia="等线" w:cs="Arial"/>
            </w:rPr>
            <w:t>摘要</w:t>
          </w:r>
          <w:r>
            <w:tab/>
          </w:r>
          <w:r>
            <w:fldChar w:fldCharType="begin"/>
          </w:r>
          <w:r>
            <w:instrText xml:space="preserve"> PAGEREF _Toc2117034654 \h </w:instrText>
          </w:r>
          <w:r>
            <w:fldChar w:fldCharType="separate"/>
          </w:r>
          <w:r>
            <w:t>1</w:t>
          </w:r>
          <w:r>
            <w:fldChar w:fldCharType="end"/>
          </w:r>
          <w:r>
            <w:rPr>
              <w:rFonts w:ascii="Arial" w:hAnsi="Arial" w:eastAsia="等线" w:cs="Arial"/>
            </w:rPr>
            <w:fldChar w:fldCharType="end"/>
          </w:r>
        </w:p>
        <w:p w14:paraId="35CF77BC">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_Toc1492366282 </w:instrText>
          </w:r>
          <w:r>
            <w:rPr>
              <w:rFonts w:ascii="Arial" w:hAnsi="Arial" w:eastAsia="等线" w:cs="Arial"/>
            </w:rPr>
            <w:fldChar w:fldCharType="separate"/>
          </w:r>
          <w:r>
            <w:rPr>
              <w:rFonts w:ascii="Arial" w:hAnsi="Arial" w:eastAsia="等线" w:cs="Arial"/>
            </w:rPr>
            <w:t>1 引言</w:t>
          </w:r>
          <w:r>
            <w:tab/>
          </w:r>
          <w:r>
            <w:fldChar w:fldCharType="begin"/>
          </w:r>
          <w:r>
            <w:instrText xml:space="preserve"> PAGEREF _Toc1492366282 \h </w:instrText>
          </w:r>
          <w:r>
            <w:fldChar w:fldCharType="separate"/>
          </w:r>
          <w:r>
            <w:t>1</w:t>
          </w:r>
          <w:r>
            <w:fldChar w:fldCharType="end"/>
          </w:r>
          <w:r>
            <w:rPr>
              <w:rFonts w:ascii="Arial" w:hAnsi="Arial" w:eastAsia="等线" w:cs="Arial"/>
            </w:rPr>
            <w:fldChar w:fldCharType="end"/>
          </w:r>
        </w:p>
        <w:p w14:paraId="6492759A">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_Toc1738588261 </w:instrText>
          </w:r>
          <w:r>
            <w:rPr>
              <w:rFonts w:ascii="Arial" w:hAnsi="Arial" w:eastAsia="等线" w:cs="Arial"/>
            </w:rPr>
            <w:fldChar w:fldCharType="separate"/>
          </w:r>
          <w:r>
            <w:rPr>
              <w:rFonts w:ascii="Arial" w:hAnsi="Arial" w:eastAsia="等线" w:cs="Arial"/>
            </w:rPr>
            <w:t>1.1 研究背景</w:t>
          </w:r>
          <w:r>
            <w:tab/>
          </w:r>
          <w:r>
            <w:fldChar w:fldCharType="begin"/>
          </w:r>
          <w:r>
            <w:instrText xml:space="preserve"> PAGEREF _Toc1738588261 \h </w:instrText>
          </w:r>
          <w:r>
            <w:fldChar w:fldCharType="separate"/>
          </w:r>
          <w:r>
            <w:t>1</w:t>
          </w:r>
          <w:r>
            <w:fldChar w:fldCharType="end"/>
          </w:r>
          <w:r>
            <w:rPr>
              <w:rFonts w:ascii="Arial" w:hAnsi="Arial" w:eastAsia="等线" w:cs="Arial"/>
            </w:rPr>
            <w:fldChar w:fldCharType="end"/>
          </w:r>
        </w:p>
        <w:p w14:paraId="03B09010">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_Toc1790401545 </w:instrText>
          </w:r>
          <w:r>
            <w:rPr>
              <w:rFonts w:ascii="Arial" w:hAnsi="Arial" w:eastAsia="等线" w:cs="Arial"/>
            </w:rPr>
            <w:fldChar w:fldCharType="separate"/>
          </w:r>
          <w:r>
            <w:rPr>
              <w:rFonts w:ascii="Arial" w:hAnsi="Arial" w:eastAsia="等线" w:cs="Arial"/>
            </w:rPr>
            <w:t>1.2 研究意义</w:t>
          </w:r>
          <w:r>
            <w:tab/>
          </w:r>
          <w:r>
            <w:fldChar w:fldCharType="begin"/>
          </w:r>
          <w:r>
            <w:instrText xml:space="preserve"> PAGEREF _Toc1790401545 \h </w:instrText>
          </w:r>
          <w:r>
            <w:fldChar w:fldCharType="separate"/>
          </w:r>
          <w:r>
            <w:t>1</w:t>
          </w:r>
          <w:r>
            <w:fldChar w:fldCharType="end"/>
          </w:r>
          <w:r>
            <w:rPr>
              <w:rFonts w:ascii="Arial" w:hAnsi="Arial" w:eastAsia="等线" w:cs="Arial"/>
            </w:rPr>
            <w:fldChar w:fldCharType="end"/>
          </w:r>
        </w:p>
        <w:p w14:paraId="5BC78979">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_Toc737905051 </w:instrText>
          </w:r>
          <w:r>
            <w:rPr>
              <w:rFonts w:ascii="Arial" w:hAnsi="Arial" w:eastAsia="等线" w:cs="Arial"/>
            </w:rPr>
            <w:fldChar w:fldCharType="separate"/>
          </w:r>
          <w:r>
            <w:rPr>
              <w:rFonts w:ascii="Arial" w:hAnsi="Arial" w:eastAsia="等线" w:cs="Arial"/>
            </w:rPr>
            <w:t>1.3 研究目标</w:t>
          </w:r>
          <w:r>
            <w:tab/>
          </w:r>
          <w:r>
            <w:fldChar w:fldCharType="begin"/>
          </w:r>
          <w:r>
            <w:instrText xml:space="preserve"> PAGEREF _Toc737905051 \h </w:instrText>
          </w:r>
          <w:r>
            <w:fldChar w:fldCharType="separate"/>
          </w:r>
          <w:r>
            <w:t>1</w:t>
          </w:r>
          <w:r>
            <w:fldChar w:fldCharType="end"/>
          </w:r>
          <w:r>
            <w:rPr>
              <w:rFonts w:ascii="Arial" w:hAnsi="Arial" w:eastAsia="等线" w:cs="Arial"/>
            </w:rPr>
            <w:fldChar w:fldCharType="end"/>
          </w:r>
        </w:p>
        <w:p w14:paraId="5BA69D11">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_Toc252130732 </w:instrText>
          </w:r>
          <w:r>
            <w:rPr>
              <w:rFonts w:ascii="Arial" w:hAnsi="Arial" w:eastAsia="等线" w:cs="Arial"/>
            </w:rPr>
            <w:fldChar w:fldCharType="separate"/>
          </w:r>
          <w:r>
            <w:rPr>
              <w:rFonts w:ascii="Arial" w:hAnsi="Arial" w:eastAsia="等线" w:cs="Arial"/>
            </w:rPr>
            <w:t>2 系统设计</w:t>
          </w:r>
          <w:r>
            <w:tab/>
          </w:r>
          <w:r>
            <w:fldChar w:fldCharType="begin"/>
          </w:r>
          <w:r>
            <w:instrText xml:space="preserve"> PAGEREF _Toc252130732 \h </w:instrText>
          </w:r>
          <w:r>
            <w:fldChar w:fldCharType="separate"/>
          </w:r>
          <w:r>
            <w:t>2</w:t>
          </w:r>
          <w:r>
            <w:fldChar w:fldCharType="end"/>
          </w:r>
          <w:r>
            <w:rPr>
              <w:rFonts w:ascii="Arial" w:hAnsi="Arial" w:eastAsia="等线" w:cs="Arial"/>
            </w:rPr>
            <w:fldChar w:fldCharType="end"/>
          </w:r>
        </w:p>
        <w:p w14:paraId="23476FD6">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_Toc575977193 </w:instrText>
          </w:r>
          <w:r>
            <w:rPr>
              <w:rFonts w:ascii="Arial" w:hAnsi="Arial" w:eastAsia="等线" w:cs="Arial"/>
            </w:rPr>
            <w:fldChar w:fldCharType="separate"/>
          </w:r>
          <w:r>
            <w:rPr>
              <w:rFonts w:ascii="Arial" w:hAnsi="Arial" w:eastAsia="等线" w:cs="Arial"/>
            </w:rPr>
            <w:t>2.1 总体架构</w:t>
          </w:r>
          <w:r>
            <w:tab/>
          </w:r>
          <w:r>
            <w:fldChar w:fldCharType="begin"/>
          </w:r>
          <w:r>
            <w:instrText xml:space="preserve"> PAGEREF _Toc575977193 \h </w:instrText>
          </w:r>
          <w:r>
            <w:fldChar w:fldCharType="separate"/>
          </w:r>
          <w:r>
            <w:t>2</w:t>
          </w:r>
          <w:r>
            <w:fldChar w:fldCharType="end"/>
          </w:r>
          <w:r>
            <w:rPr>
              <w:rFonts w:ascii="Arial" w:hAnsi="Arial" w:eastAsia="等线" w:cs="Arial"/>
            </w:rPr>
            <w:fldChar w:fldCharType="end"/>
          </w:r>
        </w:p>
        <w:p w14:paraId="2CF93FBE">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_Toc1739885722 </w:instrText>
          </w:r>
          <w:r>
            <w:rPr>
              <w:rFonts w:ascii="Arial" w:hAnsi="Arial" w:eastAsia="等线" w:cs="Arial"/>
            </w:rPr>
            <w:fldChar w:fldCharType="separate"/>
          </w:r>
          <w:r>
            <w:rPr>
              <w:rFonts w:ascii="Arial" w:hAnsi="Arial" w:eastAsia="等线" w:cs="Arial"/>
            </w:rPr>
            <w:t>2.2 技术栈选择</w:t>
          </w:r>
          <w:r>
            <w:tab/>
          </w:r>
          <w:r>
            <w:fldChar w:fldCharType="begin"/>
          </w:r>
          <w:r>
            <w:instrText xml:space="preserve"> PAGEREF _Toc1739885722 \h </w:instrText>
          </w:r>
          <w:r>
            <w:fldChar w:fldCharType="separate"/>
          </w:r>
          <w:r>
            <w:t>2</w:t>
          </w:r>
          <w:r>
            <w:fldChar w:fldCharType="end"/>
          </w:r>
          <w:r>
            <w:rPr>
              <w:rFonts w:ascii="Arial" w:hAnsi="Arial" w:eastAsia="等线" w:cs="Arial"/>
            </w:rPr>
            <w:fldChar w:fldCharType="end"/>
          </w:r>
        </w:p>
        <w:p w14:paraId="47A57AD4">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_Toc2121992102 </w:instrText>
          </w:r>
          <w:r>
            <w:rPr>
              <w:rFonts w:ascii="Arial" w:hAnsi="Arial" w:eastAsia="等线" w:cs="Arial"/>
            </w:rPr>
            <w:fldChar w:fldCharType="separate"/>
          </w:r>
          <w:r>
            <w:rPr>
              <w:rFonts w:ascii="Arial" w:hAnsi="Arial" w:eastAsia="等线" w:cs="Arial"/>
            </w:rPr>
            <w:t>2.3 核心功能模块</w:t>
          </w:r>
          <w:r>
            <w:tab/>
          </w:r>
          <w:r>
            <w:fldChar w:fldCharType="begin"/>
          </w:r>
          <w:r>
            <w:instrText xml:space="preserve"> PAGEREF _Toc2121992102 \h </w:instrText>
          </w:r>
          <w:r>
            <w:fldChar w:fldCharType="separate"/>
          </w:r>
          <w:r>
            <w:t>3</w:t>
          </w:r>
          <w:r>
            <w:fldChar w:fldCharType="end"/>
          </w:r>
          <w:r>
            <w:rPr>
              <w:rFonts w:ascii="Arial" w:hAnsi="Arial" w:eastAsia="等线" w:cs="Arial"/>
            </w:rPr>
            <w:fldChar w:fldCharType="end"/>
          </w:r>
        </w:p>
        <w:p w14:paraId="454AA0E3">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_Toc1060332585 </w:instrText>
          </w:r>
          <w:r>
            <w:rPr>
              <w:rFonts w:ascii="Arial" w:hAnsi="Arial" w:eastAsia="等线" w:cs="Arial"/>
            </w:rPr>
            <w:fldChar w:fldCharType="separate"/>
          </w:r>
          <w:r>
            <w:rPr>
              <w:rFonts w:ascii="Arial" w:hAnsi="Arial" w:eastAsia="等线" w:cs="Arial"/>
            </w:rPr>
            <w:t>3 关键技术实现</w:t>
          </w:r>
          <w:r>
            <w:tab/>
          </w:r>
          <w:r>
            <w:fldChar w:fldCharType="begin"/>
          </w:r>
          <w:r>
            <w:instrText xml:space="preserve"> PAGEREF _Toc1060332585 \h </w:instrText>
          </w:r>
          <w:r>
            <w:fldChar w:fldCharType="separate"/>
          </w:r>
          <w:r>
            <w:t>5</w:t>
          </w:r>
          <w:r>
            <w:fldChar w:fldCharType="end"/>
          </w:r>
          <w:r>
            <w:rPr>
              <w:rFonts w:ascii="Arial" w:hAnsi="Arial" w:eastAsia="等线" w:cs="Arial"/>
            </w:rPr>
            <w:fldChar w:fldCharType="end"/>
          </w:r>
        </w:p>
        <w:p w14:paraId="752AC684">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_Toc1190453289 </w:instrText>
          </w:r>
          <w:r>
            <w:rPr>
              <w:rFonts w:ascii="Arial" w:hAnsi="Arial" w:eastAsia="等线" w:cs="Arial"/>
            </w:rPr>
            <w:fldChar w:fldCharType="separate"/>
          </w:r>
          <w:r>
            <w:rPr>
              <w:rFonts w:ascii="Arial" w:hAnsi="Arial" w:eastAsia="等线" w:cs="Arial"/>
            </w:rPr>
            <w:t>3.1 模板匹配OCR算法</w:t>
          </w:r>
          <w:r>
            <w:tab/>
          </w:r>
          <w:r>
            <w:fldChar w:fldCharType="begin"/>
          </w:r>
          <w:r>
            <w:instrText xml:space="preserve"> PAGEREF _Toc1190453289 \h </w:instrText>
          </w:r>
          <w:r>
            <w:fldChar w:fldCharType="separate"/>
          </w:r>
          <w:r>
            <w:t>5</w:t>
          </w:r>
          <w:r>
            <w:fldChar w:fldCharType="end"/>
          </w:r>
          <w:r>
            <w:rPr>
              <w:rFonts w:ascii="Arial" w:hAnsi="Arial" w:eastAsia="等线" w:cs="Arial"/>
            </w:rPr>
            <w:fldChar w:fldCharType="end"/>
          </w:r>
        </w:p>
        <w:p w14:paraId="614D254C">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_Toc1990772771 </w:instrText>
          </w:r>
          <w:r>
            <w:rPr>
              <w:rFonts w:ascii="Arial" w:hAnsi="Arial" w:eastAsia="等线" w:cs="Arial"/>
            </w:rPr>
            <w:fldChar w:fldCharType="separate"/>
          </w:r>
          <w:r>
            <w:rPr>
              <w:rFonts w:ascii="Arial" w:hAnsi="Arial" w:eastAsia="等线" w:cs="Arial"/>
            </w:rPr>
            <w:t>3.2 跨平台图像加载</w:t>
          </w:r>
          <w:r>
            <w:tab/>
          </w:r>
          <w:r>
            <w:fldChar w:fldCharType="begin"/>
          </w:r>
          <w:r>
            <w:instrText xml:space="preserve"> PAGEREF _Toc1990772771 \h </w:instrText>
          </w:r>
          <w:r>
            <w:fldChar w:fldCharType="separate"/>
          </w:r>
          <w:r>
            <w:t>6</w:t>
          </w:r>
          <w:r>
            <w:fldChar w:fldCharType="end"/>
          </w:r>
          <w:r>
            <w:rPr>
              <w:rFonts w:ascii="Arial" w:hAnsi="Arial" w:eastAsia="等线" w:cs="Arial"/>
            </w:rPr>
            <w:fldChar w:fldCharType="end"/>
          </w:r>
        </w:p>
        <w:p w14:paraId="3587CF22">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_Toc1122741937 </w:instrText>
          </w:r>
          <w:r>
            <w:rPr>
              <w:rFonts w:ascii="Arial" w:hAnsi="Arial" w:eastAsia="等线" w:cs="Arial"/>
            </w:rPr>
            <w:fldChar w:fldCharType="separate"/>
          </w:r>
          <w:r>
            <w:rPr>
              <w:rFonts w:ascii="Arial" w:hAnsi="Arial" w:eastAsia="等线" w:cs="Arial"/>
            </w:rPr>
            <w:t>3.3 GUI设计</w:t>
          </w:r>
          <w:r>
            <w:tab/>
          </w:r>
          <w:r>
            <w:fldChar w:fldCharType="begin"/>
          </w:r>
          <w:r>
            <w:instrText xml:space="preserve"> PAGEREF _Toc1122741937 \h </w:instrText>
          </w:r>
          <w:r>
            <w:fldChar w:fldCharType="separate"/>
          </w:r>
          <w:r>
            <w:t>7</w:t>
          </w:r>
          <w:r>
            <w:fldChar w:fldCharType="end"/>
          </w:r>
          <w:r>
            <w:rPr>
              <w:rFonts w:ascii="Arial" w:hAnsi="Arial" w:eastAsia="等线" w:cs="Arial"/>
            </w:rPr>
            <w:fldChar w:fldCharType="end"/>
          </w:r>
        </w:p>
        <w:p w14:paraId="27D68D21">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_Toc2132412617 </w:instrText>
          </w:r>
          <w:r>
            <w:rPr>
              <w:rFonts w:ascii="Arial" w:hAnsi="Arial" w:eastAsia="等线" w:cs="Arial"/>
            </w:rPr>
            <w:fldChar w:fldCharType="separate"/>
          </w:r>
          <w:r>
            <w:rPr>
              <w:rFonts w:ascii="Arial" w:hAnsi="Arial" w:eastAsia="等线" w:cs="Arial"/>
            </w:rPr>
            <w:t>4 系统实现与测试</w:t>
          </w:r>
          <w:r>
            <w:tab/>
          </w:r>
          <w:r>
            <w:fldChar w:fldCharType="begin"/>
          </w:r>
          <w:r>
            <w:instrText xml:space="preserve"> PAGEREF _Toc2132412617 \h </w:instrText>
          </w:r>
          <w:r>
            <w:fldChar w:fldCharType="separate"/>
          </w:r>
          <w:r>
            <w:t>7</w:t>
          </w:r>
          <w:r>
            <w:fldChar w:fldCharType="end"/>
          </w:r>
          <w:r>
            <w:rPr>
              <w:rFonts w:ascii="Arial" w:hAnsi="Arial" w:eastAsia="等线" w:cs="Arial"/>
            </w:rPr>
            <w:fldChar w:fldCharType="end"/>
          </w:r>
        </w:p>
        <w:p w14:paraId="0D69E04E">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_Toc104269136 </w:instrText>
          </w:r>
          <w:r>
            <w:rPr>
              <w:rFonts w:ascii="Arial" w:hAnsi="Arial" w:eastAsia="等线" w:cs="Arial"/>
            </w:rPr>
            <w:fldChar w:fldCharType="separate"/>
          </w:r>
          <w:r>
            <w:rPr>
              <w:rFonts w:ascii="Arial" w:hAnsi="Arial" w:eastAsia="等线" w:cs="Arial"/>
            </w:rPr>
            <w:t>4.1 开发环境</w:t>
          </w:r>
          <w:r>
            <w:tab/>
          </w:r>
          <w:r>
            <w:fldChar w:fldCharType="begin"/>
          </w:r>
          <w:r>
            <w:instrText xml:space="preserve"> PAGEREF _Toc104269136 \h </w:instrText>
          </w:r>
          <w:r>
            <w:fldChar w:fldCharType="separate"/>
          </w:r>
          <w:r>
            <w:t>7</w:t>
          </w:r>
          <w:r>
            <w:fldChar w:fldCharType="end"/>
          </w:r>
          <w:r>
            <w:rPr>
              <w:rFonts w:ascii="Arial" w:hAnsi="Arial" w:eastAsia="等线" w:cs="Arial"/>
            </w:rPr>
            <w:fldChar w:fldCharType="end"/>
          </w:r>
        </w:p>
        <w:p w14:paraId="0F359BC6">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_Toc104712800 </w:instrText>
          </w:r>
          <w:r>
            <w:rPr>
              <w:rFonts w:ascii="Arial" w:hAnsi="Arial" w:eastAsia="等线" w:cs="Arial"/>
            </w:rPr>
            <w:fldChar w:fldCharType="separate"/>
          </w:r>
          <w:r>
            <w:rPr>
              <w:rFonts w:ascii="Arial" w:hAnsi="Arial" w:eastAsia="等线" w:cs="Arial"/>
            </w:rPr>
            <w:t>4.2 测试结果</w:t>
          </w:r>
          <w:r>
            <w:tab/>
          </w:r>
          <w:r>
            <w:fldChar w:fldCharType="begin"/>
          </w:r>
          <w:r>
            <w:instrText xml:space="preserve"> PAGEREF _Toc104712800 \h </w:instrText>
          </w:r>
          <w:r>
            <w:fldChar w:fldCharType="separate"/>
          </w:r>
          <w:r>
            <w:t>8</w:t>
          </w:r>
          <w:r>
            <w:fldChar w:fldCharType="end"/>
          </w:r>
          <w:r>
            <w:rPr>
              <w:rFonts w:ascii="Arial" w:hAnsi="Arial" w:eastAsia="等线" w:cs="Arial"/>
            </w:rPr>
            <w:fldChar w:fldCharType="end"/>
          </w:r>
        </w:p>
        <w:p w14:paraId="77B32503">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_Toc1118922707 </w:instrText>
          </w:r>
          <w:r>
            <w:rPr>
              <w:rFonts w:ascii="Arial" w:hAnsi="Arial" w:eastAsia="等线" w:cs="Arial"/>
            </w:rPr>
            <w:fldChar w:fldCharType="separate"/>
          </w:r>
          <w:r>
            <w:rPr>
              <w:rFonts w:ascii="Arial" w:hAnsi="Arial" w:eastAsia="等线" w:cs="Arial"/>
            </w:rPr>
            <w:t>4.3 部署方案</w:t>
          </w:r>
          <w:r>
            <w:tab/>
          </w:r>
          <w:r>
            <w:fldChar w:fldCharType="begin"/>
          </w:r>
          <w:r>
            <w:instrText xml:space="preserve"> PAGEREF _Toc1118922707 \h </w:instrText>
          </w:r>
          <w:r>
            <w:fldChar w:fldCharType="separate"/>
          </w:r>
          <w:r>
            <w:t>8</w:t>
          </w:r>
          <w:r>
            <w:fldChar w:fldCharType="end"/>
          </w:r>
          <w:r>
            <w:rPr>
              <w:rFonts w:ascii="Arial" w:hAnsi="Arial" w:eastAsia="等线" w:cs="Arial"/>
            </w:rPr>
            <w:fldChar w:fldCharType="end"/>
          </w:r>
        </w:p>
        <w:p w14:paraId="11924FDE">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_Toc219639770 </w:instrText>
          </w:r>
          <w:r>
            <w:rPr>
              <w:rFonts w:ascii="Arial" w:hAnsi="Arial" w:eastAsia="等线" w:cs="Arial"/>
            </w:rPr>
            <w:fldChar w:fldCharType="separate"/>
          </w:r>
          <w:r>
            <w:rPr>
              <w:rFonts w:ascii="Arial" w:hAnsi="Arial" w:eastAsia="等线" w:cs="Arial"/>
            </w:rPr>
            <w:t>5 应用效果</w:t>
          </w:r>
          <w:r>
            <w:tab/>
          </w:r>
          <w:r>
            <w:fldChar w:fldCharType="begin"/>
          </w:r>
          <w:r>
            <w:instrText xml:space="preserve"> PAGEREF _Toc219639770 \h </w:instrText>
          </w:r>
          <w:r>
            <w:fldChar w:fldCharType="separate"/>
          </w:r>
          <w:r>
            <w:t>9</w:t>
          </w:r>
          <w:r>
            <w:fldChar w:fldCharType="end"/>
          </w:r>
          <w:r>
            <w:rPr>
              <w:rFonts w:ascii="Arial" w:hAnsi="Arial" w:eastAsia="等线" w:cs="Arial"/>
            </w:rPr>
            <w:fldChar w:fldCharType="end"/>
          </w:r>
        </w:p>
        <w:p w14:paraId="5D731019">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_Toc2108708844 </w:instrText>
          </w:r>
          <w:r>
            <w:rPr>
              <w:rFonts w:ascii="Arial" w:hAnsi="Arial" w:eastAsia="等线" w:cs="Arial"/>
            </w:rPr>
            <w:fldChar w:fldCharType="separate"/>
          </w:r>
          <w:r>
            <w:rPr>
              <w:rFonts w:ascii="Arial" w:hAnsi="Arial" w:eastAsia="等线" w:cs="Arial"/>
            </w:rPr>
            <w:t>5.1 效率提升</w:t>
          </w:r>
          <w:r>
            <w:tab/>
          </w:r>
          <w:r>
            <w:fldChar w:fldCharType="begin"/>
          </w:r>
          <w:r>
            <w:instrText xml:space="preserve"> PAGEREF _Toc2108708844 \h </w:instrText>
          </w:r>
          <w:r>
            <w:fldChar w:fldCharType="separate"/>
          </w:r>
          <w:r>
            <w:t>9</w:t>
          </w:r>
          <w:r>
            <w:fldChar w:fldCharType="end"/>
          </w:r>
          <w:r>
            <w:rPr>
              <w:rFonts w:ascii="Arial" w:hAnsi="Arial" w:eastAsia="等线" w:cs="Arial"/>
            </w:rPr>
            <w:fldChar w:fldCharType="end"/>
          </w:r>
        </w:p>
        <w:p w14:paraId="13A95540">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_Toc1146914667 </w:instrText>
          </w:r>
          <w:r>
            <w:rPr>
              <w:rFonts w:ascii="Arial" w:hAnsi="Arial" w:eastAsia="等线" w:cs="Arial"/>
            </w:rPr>
            <w:fldChar w:fldCharType="separate"/>
          </w:r>
          <w:r>
            <w:rPr>
              <w:rFonts w:ascii="Arial" w:hAnsi="Arial" w:eastAsia="等线" w:cs="Arial"/>
            </w:rPr>
            <w:t>5.2 实际应用场景</w:t>
          </w:r>
          <w:r>
            <w:tab/>
          </w:r>
          <w:r>
            <w:fldChar w:fldCharType="begin"/>
          </w:r>
          <w:r>
            <w:instrText xml:space="preserve"> PAGEREF _Toc1146914667 \h </w:instrText>
          </w:r>
          <w:r>
            <w:fldChar w:fldCharType="separate"/>
          </w:r>
          <w:r>
            <w:t>9</w:t>
          </w:r>
          <w:r>
            <w:fldChar w:fldCharType="end"/>
          </w:r>
          <w:r>
            <w:rPr>
              <w:rFonts w:ascii="Arial" w:hAnsi="Arial" w:eastAsia="等线" w:cs="Arial"/>
            </w:rPr>
            <w:fldChar w:fldCharType="end"/>
          </w:r>
        </w:p>
        <w:p w14:paraId="3ABB033F">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_Toc381592797 </w:instrText>
          </w:r>
          <w:r>
            <w:rPr>
              <w:rFonts w:ascii="Arial" w:hAnsi="Arial" w:eastAsia="等线" w:cs="Arial"/>
            </w:rPr>
            <w:fldChar w:fldCharType="separate"/>
          </w:r>
          <w:r>
            <w:rPr>
              <w:rFonts w:ascii="Arial" w:hAnsi="Arial" w:eastAsia="等线" w:cs="Arial"/>
            </w:rPr>
            <w:t>6 结论与展望</w:t>
          </w:r>
          <w:r>
            <w:tab/>
          </w:r>
          <w:r>
            <w:fldChar w:fldCharType="begin"/>
          </w:r>
          <w:r>
            <w:instrText xml:space="preserve"> PAGEREF _Toc381592797 \h </w:instrText>
          </w:r>
          <w:r>
            <w:fldChar w:fldCharType="separate"/>
          </w:r>
          <w:r>
            <w:t>9</w:t>
          </w:r>
          <w:r>
            <w:fldChar w:fldCharType="end"/>
          </w:r>
          <w:r>
            <w:rPr>
              <w:rFonts w:ascii="Arial" w:hAnsi="Arial" w:eastAsia="等线" w:cs="Arial"/>
            </w:rPr>
            <w:fldChar w:fldCharType="end"/>
          </w:r>
        </w:p>
        <w:p w14:paraId="2038146C">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_Toc1043969237 </w:instrText>
          </w:r>
          <w:r>
            <w:rPr>
              <w:rFonts w:ascii="Arial" w:hAnsi="Arial" w:eastAsia="等线" w:cs="Arial"/>
            </w:rPr>
            <w:fldChar w:fldCharType="separate"/>
          </w:r>
          <w:r>
            <w:rPr>
              <w:rFonts w:ascii="Arial" w:hAnsi="Arial" w:eastAsia="等线" w:cs="Arial"/>
            </w:rPr>
            <w:t>6.1 主要贡献</w:t>
          </w:r>
          <w:r>
            <w:tab/>
          </w:r>
          <w:r>
            <w:fldChar w:fldCharType="begin"/>
          </w:r>
          <w:r>
            <w:instrText xml:space="preserve"> PAGEREF _Toc1043969237 \h </w:instrText>
          </w:r>
          <w:r>
            <w:fldChar w:fldCharType="separate"/>
          </w:r>
          <w:r>
            <w:t>9</w:t>
          </w:r>
          <w:r>
            <w:fldChar w:fldCharType="end"/>
          </w:r>
          <w:r>
            <w:rPr>
              <w:rFonts w:ascii="Arial" w:hAnsi="Arial" w:eastAsia="等线" w:cs="Arial"/>
            </w:rPr>
            <w:fldChar w:fldCharType="end"/>
          </w:r>
        </w:p>
        <w:p w14:paraId="73D1E39B">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_Toc1049570269 </w:instrText>
          </w:r>
          <w:r>
            <w:rPr>
              <w:rFonts w:ascii="Arial" w:hAnsi="Arial" w:eastAsia="等线" w:cs="Arial"/>
            </w:rPr>
            <w:fldChar w:fldCharType="separate"/>
          </w:r>
          <w:r>
            <w:rPr>
              <w:rFonts w:ascii="Arial" w:hAnsi="Arial" w:eastAsia="等线" w:cs="Arial"/>
            </w:rPr>
            <w:t>6.2 系统优势</w:t>
          </w:r>
          <w:r>
            <w:tab/>
          </w:r>
          <w:r>
            <w:fldChar w:fldCharType="begin"/>
          </w:r>
          <w:r>
            <w:instrText xml:space="preserve"> PAGEREF _Toc1049570269 \h </w:instrText>
          </w:r>
          <w:r>
            <w:fldChar w:fldCharType="separate"/>
          </w:r>
          <w:r>
            <w:t>10</w:t>
          </w:r>
          <w:r>
            <w:fldChar w:fldCharType="end"/>
          </w:r>
          <w:r>
            <w:rPr>
              <w:rFonts w:ascii="Arial" w:hAnsi="Arial" w:eastAsia="等线" w:cs="Arial"/>
            </w:rPr>
            <w:fldChar w:fldCharType="end"/>
          </w:r>
        </w:p>
        <w:p w14:paraId="18439567">
          <w:pPr>
            <w:pStyle w:val="5"/>
            <w:tabs>
              <w:tab w:val="right" w:leader="dot" w:pos="8305"/>
            </w:tabs>
          </w:pPr>
          <w:r>
            <w:rPr>
              <w:rFonts w:ascii="Arial" w:hAnsi="Arial" w:eastAsia="等线" w:cs="Arial"/>
            </w:rPr>
            <w:fldChar w:fldCharType="begin"/>
          </w:r>
          <w:r>
            <w:rPr>
              <w:rFonts w:ascii="Arial" w:hAnsi="Arial" w:eastAsia="等线" w:cs="Arial"/>
            </w:rPr>
            <w:instrText xml:space="preserve"> HYPERLINK \l _Toc696834625 </w:instrText>
          </w:r>
          <w:r>
            <w:rPr>
              <w:rFonts w:ascii="Arial" w:hAnsi="Arial" w:eastAsia="等线" w:cs="Arial"/>
            </w:rPr>
            <w:fldChar w:fldCharType="separate"/>
          </w:r>
          <w:r>
            <w:rPr>
              <w:rFonts w:ascii="Arial" w:hAnsi="Arial" w:eastAsia="等线" w:cs="Arial"/>
            </w:rPr>
            <w:t>6.3 未来改进方向</w:t>
          </w:r>
          <w:r>
            <w:tab/>
          </w:r>
          <w:r>
            <w:fldChar w:fldCharType="begin"/>
          </w:r>
          <w:r>
            <w:instrText xml:space="preserve"> PAGEREF _Toc696834625 \h </w:instrText>
          </w:r>
          <w:r>
            <w:fldChar w:fldCharType="separate"/>
          </w:r>
          <w:r>
            <w:t>10</w:t>
          </w:r>
          <w:r>
            <w:fldChar w:fldCharType="end"/>
          </w:r>
          <w:r>
            <w:rPr>
              <w:rFonts w:ascii="Arial" w:hAnsi="Arial" w:eastAsia="等线" w:cs="Arial"/>
            </w:rPr>
            <w:fldChar w:fldCharType="end"/>
          </w:r>
        </w:p>
        <w:p w14:paraId="14C377EB">
          <w:pPr>
            <w:spacing w:before="480" w:after="480" w:line="288" w:lineRule="auto"/>
            <w:ind w:left="0"/>
            <w:rPr>
              <w:rFonts w:ascii="Arial" w:hAnsi="Arial" w:eastAsia="等线" w:cs="Arial"/>
              <w:sz w:val="21"/>
              <w:szCs w:val="22"/>
            </w:rPr>
            <w:sectPr>
              <w:footerReference r:id="rId3" w:type="default"/>
              <w:pgSz w:w="11905" w:h="16840"/>
              <w:cols w:space="720" w:num="1"/>
            </w:sectPr>
          </w:pPr>
          <w:r>
            <w:rPr>
              <w:rFonts w:ascii="Arial" w:hAnsi="Arial" w:eastAsia="等线" w:cs="Arial"/>
            </w:rPr>
            <w:fldChar w:fldCharType="end"/>
          </w:r>
        </w:p>
      </w:sdtContent>
    </w:sdt>
    <w:p w14:paraId="0506B24F">
      <w:pPr>
        <w:spacing w:before="320" w:after="120" w:line="288" w:lineRule="auto"/>
        <w:ind w:left="0"/>
        <w:jc w:val="left"/>
        <w:outlineLvl w:val="1"/>
      </w:pPr>
      <w:bookmarkStart w:id="0" w:name="heading_0"/>
      <w:bookmarkStart w:id="1" w:name="_Toc2117034654"/>
      <w:r>
        <w:rPr>
          <w:rFonts w:ascii="Arial" w:hAnsi="Arial" w:eastAsia="等线" w:cs="Arial"/>
          <w:b/>
          <w:sz w:val="32"/>
        </w:rPr>
        <w:t>摘要</w:t>
      </w:r>
      <w:bookmarkEnd w:id="0"/>
      <w:bookmarkEnd w:id="1"/>
    </w:p>
    <w:p w14:paraId="03AB7C27">
      <w:pPr>
        <w:spacing w:before="120" w:after="120" w:line="288" w:lineRule="auto"/>
        <w:ind w:left="0"/>
        <w:jc w:val="left"/>
      </w:pPr>
      <w:r>
        <w:rPr>
          <w:rFonts w:ascii="Arial" w:hAnsi="Arial" w:eastAsia="等线" w:cs="Arial"/>
          <w:sz w:val="22"/>
        </w:rPr>
        <w:t>本文介绍了一种基于Python和OCR技术开发的发射机数据智能管理系统。该系统针对广播电视发射机日常维护中数据录入繁琐、效率低下的问题，通过集成多种OCR识别技术（包括云端API识别和离线模板匹配识别）、PyQt6图形界面、SQLite数据库和数据可视化模块，实现了发射机参数的自动化采集、存储、分析和可视化展示。系统采用模块化设计，支持多设备管理、历史数据对比、趋势分析等功能，显著提高了数据录入效率和管理水平。实际应用表明，模板匹配OCR在低配置断网环境下识别准确率达94.4%，单次识别71项数据仅需约1秒，相比人工录入效率提升90%以上。</w:t>
      </w:r>
    </w:p>
    <w:p w14:paraId="60213F3C">
      <w:pPr>
        <w:spacing w:before="120" w:after="120" w:line="288" w:lineRule="auto"/>
        <w:ind w:left="0"/>
        <w:jc w:val="left"/>
      </w:pPr>
      <w:r>
        <w:rPr>
          <w:rFonts w:ascii="Arial" w:hAnsi="Arial" w:eastAsia="等线" w:cs="Arial"/>
          <w:b/>
          <w:sz w:val="22"/>
        </w:rPr>
        <w:t>关键词</w:t>
      </w:r>
      <w:r>
        <w:rPr>
          <w:rFonts w:ascii="Arial" w:hAnsi="Arial" w:eastAsia="等线" w:cs="Arial"/>
          <w:sz w:val="22"/>
        </w:rPr>
        <w:t>：Python；OCR识别；模板匹配；PyQt6；数据可视化；发射机管理</w:t>
      </w:r>
    </w:p>
    <w:p w14:paraId="466E15CF">
      <w:pPr>
        <w:spacing w:before="380" w:after="140" w:line="288" w:lineRule="auto"/>
        <w:ind w:left="0"/>
        <w:jc w:val="left"/>
        <w:outlineLvl w:val="0"/>
      </w:pPr>
      <w:bookmarkStart w:id="2" w:name="heading_1"/>
      <w:bookmarkStart w:id="3" w:name="_Toc1492366282"/>
      <w:r>
        <w:rPr>
          <w:rFonts w:ascii="Arial" w:hAnsi="Arial" w:eastAsia="等线" w:cs="Arial"/>
          <w:b/>
          <w:sz w:val="36"/>
        </w:rPr>
        <w:t>1 引言</w:t>
      </w:r>
      <w:bookmarkEnd w:id="2"/>
      <w:bookmarkEnd w:id="3"/>
    </w:p>
    <w:p w14:paraId="70AB68EA">
      <w:pPr>
        <w:spacing w:before="320" w:after="120" w:line="288" w:lineRule="auto"/>
        <w:ind w:left="0"/>
        <w:jc w:val="left"/>
        <w:outlineLvl w:val="1"/>
      </w:pPr>
      <w:bookmarkStart w:id="4" w:name="heading_2"/>
      <w:bookmarkStart w:id="5" w:name="_Toc1738588261"/>
      <w:r>
        <w:rPr>
          <w:rFonts w:ascii="Arial" w:hAnsi="Arial" w:eastAsia="等线" w:cs="Arial"/>
          <w:b/>
          <w:sz w:val="32"/>
        </w:rPr>
        <w:t>1.1 研究背景</w:t>
      </w:r>
      <w:bookmarkEnd w:id="4"/>
      <w:bookmarkEnd w:id="5"/>
    </w:p>
    <w:p w14:paraId="2688ECE0">
      <w:pPr>
        <w:spacing w:before="120" w:after="120" w:line="288" w:lineRule="auto"/>
        <w:ind w:left="0"/>
        <w:jc w:val="left"/>
      </w:pPr>
      <w:r>
        <w:rPr>
          <w:rFonts w:ascii="Arial" w:hAnsi="Arial" w:eastAsia="等线" w:cs="Arial"/>
          <w:sz w:val="22"/>
        </w:rPr>
        <w:t>广播电视发射机是广播电视信号传输的核心设备，其运行状态直接关系到节目传输质量和播出安全。按照行业规范，维护人员需要定期记录发射机的各项运行参数，包括功率、电压、电流、温度等多达71项指标。传统的数据管理方式主要依靠人工从发射机屏幕截图中逐项抄录数据并手工录入Excel表格，这种方式存在以下问题：</w:t>
      </w:r>
    </w:p>
    <w:p w14:paraId="5C811D03">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效率低下</w:t>
      </w:r>
      <w:r>
        <w:rPr>
          <w:rFonts w:ascii="Arial" w:hAnsi="Arial" w:eastAsia="等线" w:cs="Arial"/>
          <w:sz w:val="22"/>
        </w:rPr>
        <w:t>：每次录入71项数据需要</w:t>
      </w:r>
      <w:r>
        <w:rPr>
          <w:rFonts w:hint="eastAsia" w:ascii="Arial" w:hAnsi="Arial" w:eastAsia="等线" w:cs="Arial"/>
          <w:sz w:val="22"/>
          <w:lang w:val="en-US" w:eastAsia="zh-CN"/>
        </w:rPr>
        <w:t>5-10</w:t>
      </w:r>
      <w:r>
        <w:rPr>
          <w:rFonts w:ascii="Arial" w:hAnsi="Arial" w:eastAsia="等线" w:cs="Arial"/>
          <w:sz w:val="22"/>
        </w:rPr>
        <w:t>分钟</w:t>
      </w:r>
    </w:p>
    <w:p w14:paraId="5C9CED89">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易出错</w:t>
      </w:r>
      <w:r>
        <w:rPr>
          <w:rFonts w:ascii="Arial" w:hAnsi="Arial" w:eastAsia="等线" w:cs="Arial"/>
          <w:sz w:val="22"/>
        </w:rPr>
        <w:t>：人工抄录容易产生笔误和遗漏</w:t>
      </w:r>
    </w:p>
    <w:p w14:paraId="029E86D4">
      <w:pPr>
        <w:spacing w:before="120" w:after="120" w:line="288" w:lineRule="auto"/>
        <w:ind w:left="0"/>
        <w:jc w:val="left"/>
      </w:pPr>
      <w:r>
        <w:rPr>
          <w:rFonts w:ascii="Arial" w:hAnsi="Arial" w:eastAsia="等线" w:cs="Arial"/>
          <w:sz w:val="22"/>
        </w:rPr>
        <w:t xml:space="preserve">3. </w:t>
      </w:r>
      <w:r>
        <w:rPr>
          <w:rFonts w:ascii="Arial" w:hAnsi="Arial" w:eastAsia="等线" w:cs="Arial"/>
          <w:b/>
          <w:sz w:val="22"/>
        </w:rPr>
        <w:t>难以分析</w:t>
      </w:r>
      <w:r>
        <w:rPr>
          <w:rFonts w:ascii="Arial" w:hAnsi="Arial" w:eastAsia="等线" w:cs="Arial"/>
          <w:sz w:val="22"/>
        </w:rPr>
        <w:t>：历史数据分散在多个Excel文件中，难以进行趋势分析</w:t>
      </w:r>
    </w:p>
    <w:p w14:paraId="48523418">
      <w:pPr>
        <w:spacing w:before="120" w:after="120" w:line="288" w:lineRule="auto"/>
        <w:ind w:left="0"/>
        <w:jc w:val="left"/>
      </w:pPr>
      <w:r>
        <w:rPr>
          <w:rFonts w:ascii="Arial" w:hAnsi="Arial" w:eastAsia="等线" w:cs="Arial"/>
          <w:sz w:val="22"/>
        </w:rPr>
        <w:t xml:space="preserve">4. </w:t>
      </w:r>
      <w:r>
        <w:rPr>
          <w:rFonts w:ascii="Arial" w:hAnsi="Arial" w:eastAsia="等线" w:cs="Arial"/>
          <w:b/>
          <w:sz w:val="22"/>
        </w:rPr>
        <w:t>环境限制</w:t>
      </w:r>
      <w:r>
        <w:rPr>
          <w:rFonts w:ascii="Arial" w:hAnsi="Arial" w:eastAsia="等线" w:cs="Arial"/>
          <w:sz w:val="22"/>
        </w:rPr>
        <w:t>：部分政府部门的设备运行在断网环境，无法使用在线服务</w:t>
      </w:r>
    </w:p>
    <w:p w14:paraId="2B29155B">
      <w:pPr>
        <w:spacing w:before="320" w:after="120" w:line="288" w:lineRule="auto"/>
        <w:ind w:left="0"/>
        <w:jc w:val="left"/>
        <w:outlineLvl w:val="1"/>
      </w:pPr>
      <w:bookmarkStart w:id="6" w:name="heading_3"/>
      <w:bookmarkStart w:id="7" w:name="_Toc1790401545"/>
      <w:r>
        <w:rPr>
          <w:rFonts w:ascii="Arial" w:hAnsi="Arial" w:eastAsia="等线" w:cs="Arial"/>
          <w:b/>
          <w:sz w:val="32"/>
        </w:rPr>
        <w:t>1.2 研究意义</w:t>
      </w:r>
      <w:bookmarkEnd w:id="6"/>
      <w:bookmarkEnd w:id="7"/>
    </w:p>
    <w:p w14:paraId="69A682D2">
      <w:pPr>
        <w:spacing w:before="120" w:after="120" w:line="288" w:lineRule="auto"/>
        <w:ind w:left="0"/>
        <w:jc w:val="left"/>
      </w:pPr>
      <w:r>
        <w:rPr>
          <w:rFonts w:ascii="Arial" w:hAnsi="Arial" w:eastAsia="等线" w:cs="Arial"/>
          <w:sz w:val="22"/>
        </w:rPr>
        <w:t>开发一套智能化的发射机数据管理系统具有重要的实际应用价值：</w:t>
      </w:r>
    </w:p>
    <w:p w14:paraId="763E793A">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提高工作效率</w:t>
      </w:r>
      <w:r>
        <w:rPr>
          <w:rFonts w:ascii="Arial" w:hAnsi="Arial" w:eastAsia="等线" w:cs="Arial"/>
          <w:sz w:val="22"/>
        </w:rPr>
        <w:t>：通过OCR自动识别大幅减少人工录入时间</w:t>
      </w:r>
    </w:p>
    <w:p w14:paraId="05BDDD20">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降低错误率</w:t>
      </w:r>
      <w:r>
        <w:rPr>
          <w:rFonts w:ascii="Arial" w:hAnsi="Arial" w:eastAsia="等线" w:cs="Arial"/>
          <w:sz w:val="22"/>
        </w:rPr>
        <w:t>：自动化处理减少人为失误</w:t>
      </w:r>
    </w:p>
    <w:p w14:paraId="4CB752DA">
      <w:pPr>
        <w:spacing w:before="120" w:after="120" w:line="288" w:lineRule="auto"/>
        <w:ind w:left="0"/>
        <w:jc w:val="left"/>
      </w:pPr>
      <w:r>
        <w:rPr>
          <w:rFonts w:ascii="Arial" w:hAnsi="Arial" w:eastAsia="等线" w:cs="Arial"/>
          <w:sz w:val="22"/>
        </w:rPr>
        <w:t xml:space="preserve">3. </w:t>
      </w:r>
      <w:r>
        <w:rPr>
          <w:rFonts w:ascii="Arial" w:hAnsi="Arial" w:eastAsia="等线" w:cs="Arial"/>
          <w:b/>
          <w:sz w:val="22"/>
        </w:rPr>
        <w:t>数据规范化管理</w:t>
      </w:r>
      <w:r>
        <w:rPr>
          <w:rFonts w:ascii="Arial" w:hAnsi="Arial" w:eastAsia="等线" w:cs="Arial"/>
          <w:sz w:val="22"/>
        </w:rPr>
        <w:t>：统一的数据库存储便于检索和分析</w:t>
      </w:r>
    </w:p>
    <w:p w14:paraId="0E8E535B">
      <w:pPr>
        <w:spacing w:before="120" w:after="120" w:line="288" w:lineRule="auto"/>
        <w:ind w:left="0"/>
        <w:jc w:val="left"/>
      </w:pPr>
      <w:r>
        <w:rPr>
          <w:rFonts w:ascii="Arial" w:hAnsi="Arial" w:eastAsia="等线" w:cs="Arial"/>
          <w:sz w:val="22"/>
        </w:rPr>
        <w:t xml:space="preserve">4. </w:t>
      </w:r>
      <w:r>
        <w:rPr>
          <w:rFonts w:ascii="Arial" w:hAnsi="Arial" w:eastAsia="等线" w:cs="Arial"/>
          <w:b/>
          <w:sz w:val="22"/>
        </w:rPr>
        <w:t>支持离线环境</w:t>
      </w:r>
      <w:r>
        <w:rPr>
          <w:rFonts w:ascii="Arial" w:hAnsi="Arial" w:eastAsia="等线" w:cs="Arial"/>
          <w:sz w:val="22"/>
        </w:rPr>
        <w:t>适应断网等特殊工作环境</w:t>
      </w:r>
    </w:p>
    <w:p w14:paraId="4F340BB6">
      <w:pPr>
        <w:spacing w:before="120" w:after="120" w:line="288" w:lineRule="auto"/>
        <w:ind w:left="0"/>
        <w:jc w:val="left"/>
      </w:pPr>
      <w:r>
        <w:rPr>
          <w:rFonts w:ascii="Arial" w:hAnsi="Arial" w:eastAsia="等线" w:cs="Arial"/>
          <w:sz w:val="22"/>
        </w:rPr>
        <w:t xml:space="preserve">5. </w:t>
      </w:r>
      <w:r>
        <w:rPr>
          <w:rFonts w:ascii="Arial" w:hAnsi="Arial" w:eastAsia="等线" w:cs="Arial"/>
          <w:b/>
          <w:sz w:val="22"/>
        </w:rPr>
        <w:t>辅助决策分析</w:t>
      </w:r>
      <w:r>
        <w:rPr>
          <w:rFonts w:ascii="Arial" w:hAnsi="Arial" w:eastAsia="等线" w:cs="Arial"/>
          <w:sz w:val="22"/>
        </w:rPr>
        <w:t>：通过数据可视化和趋势分析辅助设备维护决策</w:t>
      </w:r>
    </w:p>
    <w:p w14:paraId="1B577218">
      <w:pPr>
        <w:spacing w:before="320" w:after="120" w:line="288" w:lineRule="auto"/>
        <w:ind w:left="0"/>
        <w:jc w:val="left"/>
        <w:outlineLvl w:val="1"/>
      </w:pPr>
      <w:bookmarkStart w:id="8" w:name="heading_4"/>
      <w:bookmarkStart w:id="9" w:name="_Toc737905051"/>
      <w:r>
        <w:rPr>
          <w:rFonts w:ascii="Arial" w:hAnsi="Arial" w:eastAsia="等线" w:cs="Arial"/>
          <w:b/>
          <w:sz w:val="32"/>
        </w:rPr>
        <w:t>1.3 研究目标</w:t>
      </w:r>
      <w:bookmarkEnd w:id="8"/>
      <w:bookmarkEnd w:id="9"/>
    </w:p>
    <w:p w14:paraId="70219E7B">
      <w:pPr>
        <w:spacing w:before="120" w:after="120" w:line="288" w:lineRule="auto"/>
        <w:ind w:left="0"/>
        <w:jc w:val="left"/>
      </w:pPr>
      <w:r>
        <w:rPr>
          <w:rFonts w:ascii="Arial" w:hAnsi="Arial" w:eastAsia="等线" w:cs="Arial"/>
          <w:sz w:val="22"/>
        </w:rPr>
        <w:t>本系统的设计目标是：</w:t>
      </w:r>
    </w:p>
    <w:p w14:paraId="37958152">
      <w:pPr>
        <w:spacing w:before="120" w:after="120" w:line="288" w:lineRule="auto"/>
        <w:ind w:left="0"/>
        <w:jc w:val="left"/>
      </w:pPr>
      <w:r>
        <w:rPr>
          <w:rFonts w:ascii="Arial" w:hAnsi="Arial" w:eastAsia="等线" w:cs="Arial"/>
          <w:sz w:val="22"/>
        </w:rPr>
        <w:t>1. 实现发射机屏幕截图的自动识别和数据提取</w:t>
      </w:r>
    </w:p>
    <w:p w14:paraId="39E0A996">
      <w:pPr>
        <w:spacing w:before="120" w:after="120" w:line="288" w:lineRule="auto"/>
        <w:ind w:left="0"/>
        <w:jc w:val="left"/>
      </w:pPr>
      <w:r>
        <w:rPr>
          <w:rFonts w:ascii="Arial" w:hAnsi="Arial" w:eastAsia="等线" w:cs="Arial"/>
          <w:sz w:val="22"/>
        </w:rPr>
        <w:t>2. 支持云端API识别（高准确率）和离线模板识别（无需网络）两种模式</w:t>
      </w:r>
    </w:p>
    <w:p w14:paraId="0C3AFCC8">
      <w:pPr>
        <w:spacing w:before="120" w:after="120" w:line="288" w:lineRule="auto"/>
        <w:ind w:left="0"/>
        <w:jc w:val="left"/>
      </w:pPr>
      <w:r>
        <w:rPr>
          <w:rFonts w:ascii="Arial" w:hAnsi="Arial" w:eastAsia="等线" w:cs="Arial"/>
          <w:sz w:val="22"/>
        </w:rPr>
        <w:t>3. 提供友好的图形界面，支持多设备管理</w:t>
      </w:r>
    </w:p>
    <w:p w14:paraId="3AD0E938">
      <w:pPr>
        <w:spacing w:before="120" w:after="120" w:line="288" w:lineRule="auto"/>
        <w:ind w:left="0"/>
        <w:jc w:val="left"/>
      </w:pPr>
      <w:r>
        <w:rPr>
          <w:rFonts w:ascii="Arial" w:hAnsi="Arial" w:eastAsia="等线" w:cs="Arial"/>
          <w:sz w:val="22"/>
        </w:rPr>
        <w:t>4. 实现数据的持久化存储和历史查询</w:t>
      </w:r>
    </w:p>
    <w:p w14:paraId="12182EDC">
      <w:pPr>
        <w:spacing w:before="120" w:after="120" w:line="288" w:lineRule="auto"/>
        <w:ind w:left="0"/>
        <w:jc w:val="left"/>
      </w:pPr>
      <w:r>
        <w:rPr>
          <w:rFonts w:ascii="Arial" w:hAnsi="Arial" w:eastAsia="等线" w:cs="Arial"/>
          <w:sz w:val="22"/>
        </w:rPr>
        <w:t>5. 提供数据对比、趋势分析和可视化功能</w:t>
      </w:r>
    </w:p>
    <w:p w14:paraId="4862D415">
      <w:pPr>
        <w:spacing w:before="120" w:after="120" w:line="288" w:lineRule="auto"/>
        <w:ind w:left="0"/>
        <w:jc w:val="left"/>
      </w:pPr>
      <w:r>
        <w:rPr>
          <w:rFonts w:ascii="Arial" w:hAnsi="Arial" w:eastAsia="等线" w:cs="Arial"/>
          <w:sz w:val="22"/>
        </w:rPr>
        <w:t>6. 支持Windows和macOS跨平台运行</w:t>
      </w:r>
    </w:p>
    <w:p w14:paraId="0E55AB72">
      <w:pPr>
        <w:spacing w:before="380" w:after="140" w:line="288" w:lineRule="auto"/>
        <w:ind w:left="0"/>
        <w:jc w:val="left"/>
        <w:outlineLvl w:val="0"/>
      </w:pPr>
      <w:bookmarkStart w:id="10" w:name="heading_5"/>
      <w:bookmarkStart w:id="11" w:name="_Toc252130732"/>
      <w:r>
        <w:rPr>
          <w:rFonts w:ascii="Arial" w:hAnsi="Arial" w:eastAsia="等线" w:cs="Arial"/>
          <w:b/>
          <w:sz w:val="36"/>
        </w:rPr>
        <w:t>2 系统设计</w:t>
      </w:r>
      <w:bookmarkEnd w:id="10"/>
      <w:bookmarkEnd w:id="11"/>
    </w:p>
    <w:p w14:paraId="34F237EA">
      <w:pPr>
        <w:spacing w:before="320" w:after="120" w:line="288" w:lineRule="auto"/>
        <w:ind w:left="0"/>
        <w:jc w:val="left"/>
        <w:outlineLvl w:val="1"/>
      </w:pPr>
      <w:bookmarkStart w:id="12" w:name="heading_6"/>
      <w:bookmarkStart w:id="13" w:name="_Toc575977193"/>
      <w:r>
        <w:rPr>
          <w:rFonts w:ascii="Arial" w:hAnsi="Arial" w:eastAsia="等线" w:cs="Arial"/>
          <w:b/>
          <w:sz w:val="32"/>
        </w:rPr>
        <w:t>2.1 总体架构</w:t>
      </w:r>
      <w:bookmarkEnd w:id="12"/>
      <w:bookmarkEnd w:id="13"/>
    </w:p>
    <w:p w14:paraId="711F5E72">
      <w:pPr>
        <w:spacing w:before="120" w:after="120" w:line="288" w:lineRule="auto"/>
        <w:ind w:left="0"/>
        <w:jc w:val="left"/>
        <w:rPr>
          <w:rFonts w:ascii="Arial" w:hAnsi="Arial" w:eastAsia="等线" w:cs="Arial"/>
          <w:sz w:val="22"/>
        </w:rPr>
      </w:pPr>
      <w:r>
        <w:rPr>
          <w:rFonts w:ascii="Arial" w:hAnsi="Arial" w:eastAsia="等线" w:cs="Arial"/>
          <w:sz w:val="22"/>
        </w:rPr>
        <w:t>系统采用经典的MVC（Model-View-Controller）架构模式，分为表示层、业务逻辑层和数据访问层三个层次：</w:t>
      </w:r>
    </w:p>
    <w:p w14:paraId="2D9D7545">
      <w:pPr>
        <w:spacing w:before="120" w:after="120" w:line="288" w:lineRule="auto"/>
        <w:ind w:left="0"/>
        <w:jc w:val="center"/>
      </w:pPr>
      <w:r>
        <w:drawing>
          <wp:inline distT="0" distB="0" distL="114300" distR="114300">
            <wp:extent cx="2472055" cy="4266565"/>
            <wp:effectExtent l="0" t="0" r="1714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472055" cy="4266565"/>
                    </a:xfrm>
                    <a:prstGeom prst="rect">
                      <a:avLst/>
                    </a:prstGeom>
                    <a:noFill/>
                    <a:ln>
                      <a:noFill/>
                    </a:ln>
                  </pic:spPr>
                </pic:pic>
              </a:graphicData>
            </a:graphic>
          </wp:inline>
        </w:drawing>
      </w:r>
    </w:p>
    <w:p w14:paraId="45B59CFE">
      <w:pPr>
        <w:spacing w:before="120" w:after="120" w:line="288" w:lineRule="auto"/>
        <w:ind w:left="0"/>
        <w:jc w:val="center"/>
        <w:rPr>
          <w:rFonts w:hint="default" w:eastAsia="宋体"/>
          <w:lang w:val="en-US" w:eastAsia="zh-CN"/>
        </w:rPr>
      </w:pPr>
      <w:r>
        <w:rPr>
          <w:rFonts w:hint="eastAsia"/>
          <w:lang w:val="en-US" w:eastAsia="zh-CN"/>
        </w:rPr>
        <w:t>图1 系统整体架构图</w:t>
      </w:r>
    </w:p>
    <w:p w14:paraId="36DD9D92">
      <w:pPr>
        <w:spacing w:before="320" w:after="120" w:line="288" w:lineRule="auto"/>
        <w:ind w:left="0"/>
        <w:jc w:val="left"/>
        <w:outlineLvl w:val="1"/>
      </w:pPr>
      <w:bookmarkStart w:id="14" w:name="heading_7"/>
      <w:bookmarkStart w:id="15" w:name="_Toc1739885722"/>
      <w:r>
        <w:rPr>
          <w:rFonts w:ascii="Arial" w:hAnsi="Arial" w:eastAsia="等线" w:cs="Arial"/>
          <w:b/>
          <w:sz w:val="32"/>
        </w:rPr>
        <w:t>2.2 技术栈选择</w:t>
      </w:r>
      <w:bookmarkEnd w:id="14"/>
      <w:bookmarkEnd w:id="15"/>
    </w:p>
    <w:p w14:paraId="5667A9D7">
      <w:pPr>
        <w:spacing w:before="120" w:after="120" w:line="288" w:lineRule="auto"/>
        <w:ind w:left="0"/>
        <w:jc w:val="left"/>
      </w:pPr>
      <w:r>
        <w:rPr>
          <w:rFonts w:ascii="Arial" w:hAnsi="Arial" w:eastAsia="等线" w:cs="Arial"/>
          <w:b/>
          <w:sz w:val="22"/>
        </w:rPr>
        <w:t>开发语言</w:t>
      </w:r>
      <w:r>
        <w:rPr>
          <w:rFonts w:ascii="Arial" w:hAnsi="Arial" w:eastAsia="等线" w:cs="Arial"/>
          <w:sz w:val="22"/>
        </w:rPr>
        <w:t>：Python 3.11</w:t>
      </w:r>
    </w:p>
    <w:p w14:paraId="2C3EA168">
      <w:pPr>
        <w:spacing w:before="120" w:after="120" w:line="288" w:lineRule="auto"/>
        <w:ind w:left="0"/>
        <w:jc w:val="left"/>
      </w:pPr>
      <w:r>
        <w:rPr>
          <w:rFonts w:ascii="Arial" w:hAnsi="Arial" w:eastAsia="等线" w:cs="Arial"/>
          <w:sz w:val="22"/>
        </w:rPr>
        <w:t>- 跨平台支持好</w:t>
      </w:r>
    </w:p>
    <w:p w14:paraId="624B40A7">
      <w:pPr>
        <w:spacing w:before="120" w:after="120" w:line="288" w:lineRule="auto"/>
        <w:ind w:left="0"/>
        <w:jc w:val="left"/>
      </w:pPr>
      <w:r>
        <w:rPr>
          <w:rFonts w:ascii="Arial" w:hAnsi="Arial" w:eastAsia="等线" w:cs="Arial"/>
          <w:sz w:val="22"/>
        </w:rPr>
        <w:t>- 丰富的第三方库生态</w:t>
      </w:r>
    </w:p>
    <w:p w14:paraId="7C6AE309">
      <w:pPr>
        <w:spacing w:before="120" w:after="120" w:line="288" w:lineRule="auto"/>
        <w:ind w:left="0"/>
        <w:jc w:val="left"/>
      </w:pPr>
      <w:r>
        <w:rPr>
          <w:rFonts w:ascii="Arial" w:hAnsi="Arial" w:eastAsia="等线" w:cs="Arial"/>
          <w:sz w:val="22"/>
        </w:rPr>
        <w:t>- 开发效率高</w:t>
      </w:r>
    </w:p>
    <w:p w14:paraId="0A0EDC40">
      <w:pPr>
        <w:spacing w:before="120" w:after="120" w:line="288" w:lineRule="auto"/>
        <w:ind w:left="0"/>
        <w:jc w:val="left"/>
      </w:pPr>
      <w:r>
        <w:rPr>
          <w:rFonts w:ascii="Arial" w:hAnsi="Arial" w:eastAsia="等线" w:cs="Arial"/>
          <w:b/>
          <w:sz w:val="22"/>
        </w:rPr>
        <w:t>GUI框架</w:t>
      </w:r>
      <w:r>
        <w:rPr>
          <w:rFonts w:ascii="Arial" w:hAnsi="Arial" w:eastAsia="等线" w:cs="Arial"/>
          <w:sz w:val="22"/>
        </w:rPr>
        <w:t>：PyQt6</w:t>
      </w:r>
    </w:p>
    <w:p w14:paraId="208CC4DD">
      <w:pPr>
        <w:spacing w:before="120" w:after="120" w:line="288" w:lineRule="auto"/>
        <w:ind w:left="0"/>
        <w:jc w:val="left"/>
      </w:pPr>
      <w:r>
        <w:rPr>
          <w:rFonts w:ascii="Arial" w:hAnsi="Arial" w:eastAsia="等线" w:cs="Arial"/>
          <w:sz w:val="22"/>
        </w:rPr>
        <w:t>- 现代化的界面</w:t>
      </w:r>
    </w:p>
    <w:p w14:paraId="586D502E">
      <w:pPr>
        <w:spacing w:before="120" w:after="120" w:line="288" w:lineRule="auto"/>
        <w:ind w:left="0"/>
        <w:jc w:val="left"/>
      </w:pPr>
      <w:r>
        <w:rPr>
          <w:rFonts w:ascii="Arial" w:hAnsi="Arial" w:eastAsia="等线" w:cs="Arial"/>
          <w:sz w:val="22"/>
        </w:rPr>
        <w:t>- 跨平台一致性</w:t>
      </w:r>
    </w:p>
    <w:p w14:paraId="0E90B9C9">
      <w:pPr>
        <w:spacing w:before="120" w:after="120" w:line="288" w:lineRule="auto"/>
        <w:ind w:left="0"/>
        <w:jc w:val="left"/>
      </w:pPr>
      <w:r>
        <w:rPr>
          <w:rFonts w:ascii="Arial" w:hAnsi="Arial" w:eastAsia="等线" w:cs="Arial"/>
          <w:sz w:val="22"/>
        </w:rPr>
        <w:t>- 丰富的组件库</w:t>
      </w:r>
    </w:p>
    <w:p w14:paraId="625D09D9">
      <w:pPr>
        <w:spacing w:before="120" w:after="120" w:line="288" w:lineRule="auto"/>
        <w:ind w:left="0"/>
        <w:jc w:val="left"/>
      </w:pPr>
      <w:r>
        <w:rPr>
          <w:rFonts w:ascii="Arial" w:hAnsi="Arial" w:eastAsia="等线" w:cs="Arial"/>
          <w:b/>
          <w:sz w:val="22"/>
        </w:rPr>
        <w:t>OCR技术</w:t>
      </w:r>
      <w:r>
        <w:rPr>
          <w:rFonts w:ascii="Arial" w:hAnsi="Arial" w:eastAsia="等线" w:cs="Arial"/>
          <w:sz w:val="22"/>
        </w:rPr>
        <w:t>：</w:t>
      </w:r>
    </w:p>
    <w:p w14:paraId="26BA9B9A">
      <w:pPr>
        <w:spacing w:before="120" w:after="120" w:line="288" w:lineRule="auto"/>
        <w:ind w:left="0"/>
        <w:jc w:val="left"/>
      </w:pPr>
      <w:r>
        <w:rPr>
          <w:rFonts w:ascii="Arial" w:hAnsi="Arial" w:eastAsia="等线" w:cs="Arial"/>
          <w:sz w:val="22"/>
        </w:rPr>
        <w:t>-</w:t>
      </w:r>
      <w:r>
        <w:rPr>
          <w:rFonts w:ascii="Arial" w:hAnsi="Arial" w:eastAsia="等线" w:cs="Arial"/>
          <w:b/>
          <w:sz w:val="22"/>
        </w:rPr>
        <w:t>在线识别</w:t>
      </w:r>
      <w:r>
        <w:rPr>
          <w:rFonts w:ascii="Arial" w:hAnsi="Arial" w:eastAsia="等线" w:cs="Arial"/>
          <w:sz w:val="22"/>
        </w:rPr>
        <w:t>：百度OCR API、阿里云OCR（准确率99%+）</w:t>
      </w:r>
    </w:p>
    <w:p w14:paraId="10F51FDE">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离线识别</w:t>
      </w:r>
      <w:r>
        <w:rPr>
          <w:rFonts w:ascii="Arial" w:hAnsi="Arial" w:eastAsia="等线" w:cs="Arial"/>
          <w:sz w:val="22"/>
        </w:rPr>
        <w:t>：Tesseract OCR + OpenCV模板匹配（准确率94%+）</w:t>
      </w:r>
    </w:p>
    <w:p w14:paraId="47C3277F">
      <w:pPr>
        <w:spacing w:before="120" w:after="120" w:line="288" w:lineRule="auto"/>
        <w:ind w:left="0"/>
        <w:jc w:val="left"/>
      </w:pPr>
      <w:r>
        <w:rPr>
          <w:rFonts w:ascii="Arial" w:hAnsi="Arial" w:eastAsia="等线" w:cs="Arial"/>
          <w:b/>
          <w:sz w:val="22"/>
        </w:rPr>
        <w:t>数据处理</w:t>
      </w:r>
      <w:r>
        <w:rPr>
          <w:rFonts w:ascii="Arial" w:hAnsi="Arial" w:eastAsia="等线" w:cs="Arial"/>
          <w:sz w:val="22"/>
        </w:rPr>
        <w:t>：</w:t>
      </w:r>
    </w:p>
    <w:p w14:paraId="7B34DE6B">
      <w:pPr>
        <w:spacing w:before="120" w:after="120" w:line="288" w:lineRule="auto"/>
        <w:ind w:left="0"/>
        <w:jc w:val="left"/>
      </w:pPr>
      <w:r>
        <w:rPr>
          <w:rFonts w:ascii="Arial" w:hAnsi="Arial" w:eastAsia="等线" w:cs="Arial"/>
          <w:sz w:val="22"/>
        </w:rPr>
        <w:t>- pandas：数据分析和处理</w:t>
      </w:r>
    </w:p>
    <w:p w14:paraId="2F79A816">
      <w:pPr>
        <w:spacing w:before="120" w:after="120" w:line="288" w:lineRule="auto"/>
        <w:ind w:left="0"/>
        <w:jc w:val="left"/>
      </w:pPr>
      <w:r>
        <w:rPr>
          <w:rFonts w:ascii="Arial" w:hAnsi="Arial" w:eastAsia="等线" w:cs="Arial"/>
          <w:sz w:val="22"/>
        </w:rPr>
        <w:t>- numpy：数值计算</w:t>
      </w:r>
    </w:p>
    <w:p w14:paraId="67315A27">
      <w:pPr>
        <w:spacing w:before="120" w:after="120" w:line="288" w:lineRule="auto"/>
        <w:ind w:left="0"/>
        <w:jc w:val="left"/>
      </w:pPr>
      <w:r>
        <w:rPr>
          <w:rFonts w:ascii="Arial" w:hAnsi="Arial" w:eastAsia="等线" w:cs="Arial"/>
          <w:b/>
          <w:sz w:val="22"/>
        </w:rPr>
        <w:t>数据库</w:t>
      </w:r>
      <w:r>
        <w:rPr>
          <w:rFonts w:ascii="Arial" w:hAnsi="Arial" w:eastAsia="等线" w:cs="Arial"/>
          <w:sz w:val="22"/>
        </w:rPr>
        <w:t>：SQLite3</w:t>
      </w:r>
    </w:p>
    <w:p w14:paraId="5DEAA4F8">
      <w:pPr>
        <w:spacing w:before="120" w:after="120" w:line="288" w:lineRule="auto"/>
        <w:ind w:left="0"/>
        <w:jc w:val="left"/>
      </w:pPr>
      <w:r>
        <w:rPr>
          <w:rFonts w:ascii="Arial" w:hAnsi="Arial" w:eastAsia="等线" w:cs="Arial"/>
          <w:sz w:val="22"/>
        </w:rPr>
        <w:t>- 轻量级、无需独立服务器</w:t>
      </w:r>
    </w:p>
    <w:p w14:paraId="2BE4C1BD">
      <w:pPr>
        <w:spacing w:before="120" w:after="120" w:line="288" w:lineRule="auto"/>
        <w:ind w:left="0"/>
        <w:jc w:val="left"/>
      </w:pPr>
      <w:r>
        <w:rPr>
          <w:rFonts w:ascii="Arial" w:hAnsi="Arial" w:eastAsia="等线" w:cs="Arial"/>
          <w:sz w:val="22"/>
        </w:rPr>
        <w:t>- Python原生支持</w:t>
      </w:r>
    </w:p>
    <w:p w14:paraId="2B6ADB80">
      <w:pPr>
        <w:spacing w:before="120" w:after="120" w:line="288" w:lineRule="auto"/>
        <w:ind w:left="0"/>
        <w:jc w:val="left"/>
      </w:pPr>
      <w:r>
        <w:rPr>
          <w:rFonts w:ascii="Arial" w:hAnsi="Arial" w:eastAsia="等线" w:cs="Arial"/>
          <w:b/>
          <w:sz w:val="22"/>
        </w:rPr>
        <w:t>可视化</w:t>
      </w:r>
      <w:r>
        <w:rPr>
          <w:rFonts w:ascii="Arial" w:hAnsi="Arial" w:eastAsia="等线" w:cs="Arial"/>
          <w:sz w:val="22"/>
        </w:rPr>
        <w:t>：</w:t>
      </w:r>
    </w:p>
    <w:p w14:paraId="645D33D9">
      <w:pPr>
        <w:spacing w:before="120" w:after="120" w:line="288" w:lineRule="auto"/>
        <w:ind w:left="0"/>
        <w:jc w:val="left"/>
      </w:pPr>
      <w:r>
        <w:rPr>
          <w:rFonts w:ascii="Arial" w:hAnsi="Arial" w:eastAsia="等线" w:cs="Arial"/>
          <w:sz w:val="22"/>
        </w:rPr>
        <w:t>- matplotlib：静态图表</w:t>
      </w:r>
    </w:p>
    <w:p w14:paraId="24F2AF92">
      <w:pPr>
        <w:spacing w:before="120" w:after="120" w:line="288" w:lineRule="auto"/>
        <w:ind w:left="0"/>
        <w:jc w:val="left"/>
      </w:pPr>
      <w:r>
        <w:rPr>
          <w:rFonts w:ascii="Arial" w:hAnsi="Arial" w:eastAsia="等线" w:cs="Arial"/>
          <w:sz w:val="22"/>
        </w:rPr>
        <w:t>- PyQt6 Charts：实时图表</w:t>
      </w:r>
    </w:p>
    <w:p w14:paraId="1CB6CF30">
      <w:pPr>
        <w:spacing w:before="320" w:after="120" w:line="288" w:lineRule="auto"/>
        <w:ind w:left="0"/>
        <w:jc w:val="left"/>
        <w:outlineLvl w:val="1"/>
      </w:pPr>
      <w:bookmarkStart w:id="16" w:name="heading_8"/>
      <w:bookmarkStart w:id="17" w:name="_Toc2121992102"/>
      <w:r>
        <w:rPr>
          <w:rFonts w:ascii="Arial" w:hAnsi="Arial" w:eastAsia="等线" w:cs="Arial"/>
          <w:b/>
          <w:sz w:val="32"/>
        </w:rPr>
        <w:t>2.3 核心功能模块</w:t>
      </w:r>
      <w:bookmarkEnd w:id="16"/>
      <w:bookmarkEnd w:id="17"/>
    </w:p>
    <w:p w14:paraId="109C7195">
      <w:pPr>
        <w:spacing w:before="300" w:after="120" w:line="288" w:lineRule="auto"/>
        <w:ind w:left="0"/>
        <w:jc w:val="left"/>
        <w:outlineLvl w:val="2"/>
      </w:pPr>
      <w:bookmarkStart w:id="18" w:name="heading_9"/>
      <w:r>
        <w:rPr>
          <w:rFonts w:ascii="Arial" w:hAnsi="Arial" w:eastAsia="等线" w:cs="Arial"/>
          <w:b/>
          <w:sz w:val="30"/>
        </w:rPr>
        <w:t>2.3.1 OCR识别模块</w:t>
      </w:r>
      <w:bookmarkEnd w:id="18"/>
    </w:p>
    <w:p w14:paraId="6DEBFA48">
      <w:pPr>
        <w:spacing w:before="120" w:after="120" w:line="288" w:lineRule="auto"/>
        <w:ind w:left="0"/>
        <w:jc w:val="left"/>
      </w:pPr>
      <w:r>
        <w:rPr>
          <w:rFonts w:ascii="Arial" w:hAnsi="Arial" w:eastAsia="等线" w:cs="Arial"/>
          <w:sz w:val="22"/>
        </w:rPr>
        <w:t>系统实现了两套OCR识别方案：</w:t>
      </w:r>
    </w:p>
    <w:p w14:paraId="31E3E604">
      <w:pPr>
        <w:spacing w:before="120" w:after="120" w:line="288" w:lineRule="auto"/>
        <w:ind w:left="0"/>
        <w:jc w:val="left"/>
      </w:pPr>
      <w:r>
        <w:rPr>
          <w:rFonts w:ascii="Arial" w:hAnsi="Arial" w:eastAsia="等线" w:cs="Arial"/>
          <w:b/>
          <w:sz w:val="22"/>
        </w:rPr>
        <w:t>方案一：云端API识别</w:t>
      </w:r>
    </w:p>
    <w:p w14:paraId="171980E6">
      <w:pPr>
        <w:spacing w:before="120" w:after="120" w:line="288" w:lineRule="auto"/>
        <w:ind w:left="0"/>
        <w:jc w:val="left"/>
      </w:pPr>
      <w:r>
        <w:rPr>
          <w:rFonts w:ascii="Arial" w:hAnsi="Arial" w:eastAsia="等线" w:cs="Arial"/>
          <w:sz w:val="22"/>
        </w:rPr>
        <w:t>- 优点：识别准确率高（99%+），无需预处理</w:t>
      </w:r>
    </w:p>
    <w:p w14:paraId="2EF39223">
      <w:pPr>
        <w:spacing w:before="120" w:after="120" w:line="288" w:lineRule="auto"/>
        <w:ind w:left="0"/>
        <w:jc w:val="left"/>
      </w:pPr>
      <w:r>
        <w:rPr>
          <w:rFonts w:ascii="Arial" w:hAnsi="Arial" w:eastAsia="等线" w:cs="Arial"/>
          <w:sz w:val="22"/>
        </w:rPr>
        <w:t>- 缺点：需要网络连接，有API调用成本</w:t>
      </w:r>
    </w:p>
    <w:p w14:paraId="5D691A39">
      <w:pPr>
        <w:spacing w:before="120" w:after="120" w:line="288" w:lineRule="auto"/>
        <w:ind w:left="0"/>
        <w:jc w:val="left"/>
      </w:pPr>
      <w:r>
        <w:rPr>
          <w:rFonts w:ascii="Arial" w:hAnsi="Arial" w:eastAsia="等线" w:cs="Arial"/>
          <w:sz w:val="22"/>
        </w:rPr>
        <w:t>- 适用场景：联网环境、对准确率要求极高的场景</w:t>
      </w:r>
    </w:p>
    <w:p w14:paraId="0E62C0FE">
      <w:pPr>
        <w:spacing w:before="120" w:after="120" w:line="288" w:lineRule="auto"/>
        <w:ind w:left="0"/>
        <w:jc w:val="left"/>
      </w:pPr>
      <w:r>
        <w:rPr>
          <w:rFonts w:ascii="Arial" w:hAnsi="Arial" w:eastAsia="等线" w:cs="Arial"/>
          <w:b/>
          <w:sz w:val="22"/>
        </w:rPr>
        <w:t>方案二：离线模板匹配识别</w:t>
      </w:r>
    </w:p>
    <w:p w14:paraId="5E732794">
      <w:pPr>
        <w:spacing w:before="120" w:after="120" w:line="288" w:lineRule="auto"/>
        <w:ind w:left="0"/>
        <w:jc w:val="left"/>
      </w:pPr>
      <w:r>
        <w:rPr>
          <w:rFonts w:ascii="Arial" w:hAnsi="Arial" w:eastAsia="等线" w:cs="Arial"/>
          <w:sz w:val="22"/>
        </w:rPr>
        <w:t>- 原理：基于OpenCV的模板坐标定位 + Tesseract OCR文字识别</w:t>
      </w:r>
    </w:p>
    <w:p w14:paraId="751BEE63">
      <w:pPr>
        <w:spacing w:before="120" w:after="120" w:line="288" w:lineRule="auto"/>
        <w:ind w:left="0"/>
        <w:jc w:val="left"/>
      </w:pPr>
      <w:r>
        <w:rPr>
          <w:rFonts w:ascii="Arial" w:hAnsi="Arial" w:eastAsia="等线" w:cs="Arial"/>
          <w:sz w:val="22"/>
        </w:rPr>
        <w:t>- 优点：完全离线、无成本、识别速度快（~1秒/71项）</w:t>
      </w:r>
    </w:p>
    <w:p w14:paraId="43BB42A0">
      <w:pPr>
        <w:spacing w:before="120" w:after="120" w:line="288" w:lineRule="auto"/>
        <w:ind w:left="0"/>
        <w:jc w:val="left"/>
      </w:pPr>
      <w:r>
        <w:rPr>
          <w:rFonts w:ascii="Arial" w:hAnsi="Arial" w:eastAsia="等线" w:cs="Arial"/>
          <w:sz w:val="22"/>
        </w:rPr>
        <w:t>- 缺点：需要预先标定坐标、对图像位置漂移敏感</w:t>
      </w:r>
    </w:p>
    <w:p w14:paraId="62B56CFD">
      <w:pPr>
        <w:spacing w:before="120" w:after="120" w:line="288" w:lineRule="auto"/>
        <w:ind w:left="0"/>
        <w:jc w:val="left"/>
      </w:pPr>
      <w:r>
        <w:rPr>
          <w:rFonts w:ascii="Arial" w:hAnsi="Arial" w:eastAsia="等线" w:cs="Arial"/>
          <w:sz w:val="22"/>
        </w:rPr>
        <w:t>- 创新点：</w:t>
      </w:r>
    </w:p>
    <w:p w14:paraId="7358403D">
      <w:pPr>
        <w:spacing w:before="120" w:after="120" w:line="288" w:lineRule="auto"/>
        <w:ind w:left="0"/>
        <w:jc w:val="left"/>
      </w:pPr>
      <w:r>
        <w:rPr>
          <w:rFonts w:ascii="Arial" w:hAnsi="Arial" w:eastAsia="等线" w:cs="Arial"/>
          <w:sz w:val="22"/>
        </w:rPr>
        <w:t xml:space="preserve">  - 实现了亚像素级坐标微调（0.5px步进）</w:t>
      </w:r>
    </w:p>
    <w:p w14:paraId="42D6CD9E">
      <w:pPr>
        <w:spacing w:before="120" w:after="120" w:line="288" w:lineRule="auto"/>
        <w:ind w:left="0"/>
        <w:jc w:val="left"/>
      </w:pPr>
      <w:r>
        <w:rPr>
          <w:rFonts w:ascii="Arial" w:hAnsi="Arial" w:eastAsia="等线" w:cs="Arial"/>
          <w:sz w:val="22"/>
        </w:rPr>
        <w:t xml:space="preserve">  - 支持图像缩放补偿（98%-102%精细调节）</w:t>
      </w:r>
    </w:p>
    <w:p w14:paraId="3E53F844">
      <w:pPr>
        <w:spacing w:before="120" w:after="120" w:line="288" w:lineRule="auto"/>
        <w:ind w:left="0"/>
        <w:jc w:val="left"/>
      </w:pPr>
      <w:r>
        <w:rPr>
          <w:rFonts w:ascii="Arial" w:hAnsi="Arial" w:eastAsia="等线" w:cs="Arial"/>
          <w:sz w:val="22"/>
        </w:rPr>
        <w:t xml:space="preserve">  - 智能小数点修复算法</w:t>
      </w:r>
    </w:p>
    <w:p w14:paraId="3F29B021">
      <w:pPr>
        <w:spacing w:before="120" w:after="120" w:line="288" w:lineRule="auto"/>
        <w:ind w:left="0"/>
        <w:jc w:val="left"/>
      </w:pPr>
      <w:r>
        <w:rPr>
          <w:rFonts w:ascii="Arial" w:hAnsi="Arial" w:eastAsia="等线" w:cs="Arial"/>
          <w:sz w:val="22"/>
        </w:rPr>
        <w:t xml:space="preserve">  - 值域范围验证</w:t>
      </w:r>
    </w:p>
    <w:p w14:paraId="35A956E1">
      <w:pPr>
        <w:spacing w:before="300" w:after="120" w:line="288" w:lineRule="auto"/>
        <w:ind w:left="0"/>
        <w:jc w:val="left"/>
        <w:outlineLvl w:val="2"/>
      </w:pPr>
      <w:bookmarkStart w:id="19" w:name="heading_10"/>
      <w:r>
        <w:rPr>
          <w:rFonts w:ascii="Arial" w:hAnsi="Arial" w:eastAsia="等线" w:cs="Arial"/>
          <w:b/>
          <w:sz w:val="30"/>
        </w:rPr>
        <w:t>2.3.2 数据管理模块</w:t>
      </w:r>
      <w:bookmarkEnd w:id="19"/>
    </w:p>
    <w:p w14:paraId="020C3806">
      <w:pPr>
        <w:spacing w:before="120" w:after="120" w:line="288" w:lineRule="auto"/>
        <w:ind w:left="0"/>
        <w:jc w:val="left"/>
      </w:pPr>
      <w:r>
        <w:rPr>
          <w:rFonts w:ascii="Arial" w:hAnsi="Arial" w:eastAsia="等线" w:cs="Arial"/>
          <w:b/>
          <w:sz w:val="22"/>
        </w:rPr>
        <w:t>数据库设计</w:t>
      </w:r>
      <w:r>
        <w:rPr>
          <w:rFonts w:ascii="Arial" w:hAnsi="Arial" w:eastAsia="等线" w:cs="Arial"/>
          <w:sz w:val="22"/>
        </w:rPr>
        <w:t>：</w:t>
      </w:r>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333E444">
        <w:tc>
          <w:tcPr>
            <w:tcW w:w="8280" w:type="dxa"/>
            <w:shd w:val="clear" w:color="auto" w:fill="F5F6F7"/>
            <w:tcMar>
              <w:top w:w="60" w:type="dxa"/>
              <w:left w:w="120" w:type="dxa"/>
              <w:bottom w:w="30" w:type="dxa"/>
              <w:right w:w="120" w:type="dxa"/>
            </w:tcMar>
          </w:tcPr>
          <w:p w14:paraId="35F8DD32">
            <w:pPr>
              <w:spacing w:before="120" w:after="120" w:line="288" w:lineRule="auto"/>
              <w:jc w:val="left"/>
            </w:pPr>
            <w:r>
              <w:rPr>
                <w:rFonts w:ascii="Consolas" w:hAnsi="Consolas" w:eastAsia="Consolas" w:cs="Consolas"/>
                <w:sz w:val="22"/>
              </w:rPr>
              <w:t>-- 设备表</w:t>
            </w:r>
            <w:r>
              <w:rPr>
                <w:rFonts w:ascii="Consolas" w:hAnsi="Consolas" w:eastAsia="Consolas" w:cs="Consolas"/>
                <w:sz w:val="22"/>
              </w:rPr>
              <w:br w:type="textWrapping"/>
            </w:r>
            <w:r>
              <w:rPr>
                <w:rFonts w:ascii="Consolas" w:hAnsi="Consolas" w:eastAsia="Consolas" w:cs="Consolas"/>
                <w:sz w:val="22"/>
              </w:rPr>
              <w:t>CREATE TABLE devices (</w:t>
            </w:r>
            <w:r>
              <w:rPr>
                <w:rFonts w:ascii="Consolas" w:hAnsi="Consolas" w:eastAsia="Consolas" w:cs="Consolas"/>
                <w:sz w:val="22"/>
              </w:rPr>
              <w:br w:type="textWrapping"/>
            </w:r>
            <w:r>
              <w:rPr>
                <w:rFonts w:ascii="Consolas" w:hAnsi="Consolas" w:eastAsia="Consolas" w:cs="Consolas"/>
                <w:sz w:val="22"/>
              </w:rPr>
              <w:t xml:space="preserve">    id INTEGER PRIMARY KEY,</w:t>
            </w:r>
            <w:r>
              <w:rPr>
                <w:rFonts w:ascii="Consolas" w:hAnsi="Consolas" w:eastAsia="Consolas" w:cs="Consolas"/>
                <w:sz w:val="22"/>
              </w:rPr>
              <w:br w:type="textWrapping"/>
            </w:r>
            <w:r>
              <w:rPr>
                <w:rFonts w:ascii="Consolas" w:hAnsi="Consolas" w:eastAsia="Consolas" w:cs="Consolas"/>
                <w:sz w:val="22"/>
              </w:rPr>
              <w:t xml:space="preserve">    name TEXT UNIQUE,</w:t>
            </w:r>
            <w:r>
              <w:rPr>
                <w:rFonts w:ascii="Consolas" w:hAnsi="Consolas" w:eastAsia="Consolas" w:cs="Consolas"/>
                <w:sz w:val="22"/>
              </w:rPr>
              <w:br w:type="textWrapping"/>
            </w:r>
            <w:r>
              <w:rPr>
                <w:rFonts w:ascii="Consolas" w:hAnsi="Consolas" w:eastAsia="Consolas" w:cs="Consolas"/>
                <w:sz w:val="22"/>
              </w:rPr>
              <w:t xml:space="preserve">    location TEXT,</w:t>
            </w:r>
            <w:r>
              <w:rPr>
                <w:rFonts w:ascii="Consolas" w:hAnsi="Consolas" w:eastAsia="Consolas" w:cs="Consolas"/>
                <w:sz w:val="22"/>
              </w:rPr>
              <w:br w:type="textWrapping"/>
            </w:r>
            <w:r>
              <w:rPr>
                <w:rFonts w:ascii="Consolas" w:hAnsi="Consolas" w:eastAsia="Consolas" w:cs="Consolas"/>
                <w:sz w:val="22"/>
              </w:rPr>
              <w:t xml:space="preserve">    model TEXT</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数据记录表</w:t>
            </w:r>
            <w:r>
              <w:rPr>
                <w:rFonts w:ascii="Consolas" w:hAnsi="Consolas" w:eastAsia="Consolas" w:cs="Consolas"/>
                <w:sz w:val="22"/>
              </w:rPr>
              <w:br w:type="textWrapping"/>
            </w:r>
            <w:r>
              <w:rPr>
                <w:rFonts w:ascii="Consolas" w:hAnsi="Consolas" w:eastAsia="Consolas" w:cs="Consolas"/>
                <w:sz w:val="22"/>
              </w:rPr>
              <w:t>CREATE TABLE transmitter_data (</w:t>
            </w:r>
            <w:r>
              <w:rPr>
                <w:rFonts w:ascii="Consolas" w:hAnsi="Consolas" w:eastAsia="Consolas" w:cs="Consolas"/>
                <w:sz w:val="22"/>
              </w:rPr>
              <w:br w:type="textWrapping"/>
            </w:r>
            <w:r>
              <w:rPr>
                <w:rFonts w:ascii="Consolas" w:hAnsi="Consolas" w:eastAsia="Consolas" w:cs="Consolas"/>
                <w:sz w:val="22"/>
              </w:rPr>
              <w:t xml:space="preserve">    id INTEGER PRIMARY KEY,</w:t>
            </w:r>
            <w:r>
              <w:rPr>
                <w:rFonts w:ascii="Consolas" w:hAnsi="Consolas" w:eastAsia="Consolas" w:cs="Consolas"/>
                <w:sz w:val="22"/>
              </w:rPr>
              <w:br w:type="textWrapping"/>
            </w:r>
            <w:r>
              <w:rPr>
                <w:rFonts w:ascii="Consolas" w:hAnsi="Consolas" w:eastAsia="Consolas" w:cs="Consolas"/>
                <w:sz w:val="22"/>
              </w:rPr>
              <w:t xml:space="preserve">    device_id INTEGER,</w:t>
            </w:r>
            <w:r>
              <w:rPr>
                <w:rFonts w:ascii="Consolas" w:hAnsi="Consolas" w:eastAsia="Consolas" w:cs="Consolas"/>
                <w:sz w:val="22"/>
              </w:rPr>
              <w:br w:type="textWrapping"/>
            </w:r>
            <w:r>
              <w:rPr>
                <w:rFonts w:ascii="Consolas" w:hAnsi="Consolas" w:eastAsia="Consolas" w:cs="Consolas"/>
                <w:sz w:val="22"/>
              </w:rPr>
              <w:t xml:space="preserve">    month TEXT,</w:t>
            </w:r>
            <w:r>
              <w:rPr>
                <w:rFonts w:ascii="Consolas" w:hAnsi="Consolas" w:eastAsia="Consolas" w:cs="Consolas"/>
                <w:sz w:val="22"/>
              </w:rPr>
              <w:br w:type="textWrapping"/>
            </w:r>
            <w:r>
              <w:rPr>
                <w:rFonts w:ascii="Consolas" w:hAnsi="Consolas" w:eastAsia="Consolas" w:cs="Consolas"/>
                <w:sz w:val="22"/>
              </w:rPr>
              <w:t xml:space="preserve">    item_name TEXT,</w:t>
            </w:r>
            <w:r>
              <w:rPr>
                <w:rFonts w:ascii="Consolas" w:hAnsi="Consolas" w:eastAsia="Consolas" w:cs="Consolas"/>
                <w:sz w:val="22"/>
              </w:rPr>
              <w:br w:type="textWrapping"/>
            </w:r>
            <w:r>
              <w:rPr>
                <w:rFonts w:ascii="Consolas" w:hAnsi="Consolas" w:eastAsia="Consolas" w:cs="Consolas"/>
                <w:sz w:val="22"/>
              </w:rPr>
              <w:t xml:space="preserve">    value REAL,</w:t>
            </w:r>
            <w:r>
              <w:rPr>
                <w:rFonts w:ascii="Consolas" w:hAnsi="Consolas" w:eastAsia="Consolas" w:cs="Consolas"/>
                <w:sz w:val="22"/>
              </w:rPr>
              <w:br w:type="textWrapping"/>
            </w:r>
            <w:r>
              <w:rPr>
                <w:rFonts w:ascii="Consolas" w:hAnsi="Consolas" w:eastAsia="Consolas" w:cs="Consolas"/>
                <w:sz w:val="22"/>
              </w:rPr>
              <w:t xml:space="preserve">    unit TEXT,</w:t>
            </w:r>
            <w:r>
              <w:rPr>
                <w:rFonts w:ascii="Consolas" w:hAnsi="Consolas" w:eastAsia="Consolas" w:cs="Consolas"/>
                <w:sz w:val="22"/>
              </w:rPr>
              <w:br w:type="textWrapping"/>
            </w:r>
            <w:r>
              <w:rPr>
                <w:rFonts w:ascii="Consolas" w:hAnsi="Consolas" w:eastAsia="Consolas" w:cs="Consolas"/>
                <w:sz w:val="22"/>
              </w:rPr>
              <w:t xml:space="preserve">    create_time TIMESTAMP,</w:t>
            </w:r>
            <w:r>
              <w:rPr>
                <w:rFonts w:ascii="Consolas" w:hAnsi="Consolas" w:eastAsia="Consolas" w:cs="Consolas"/>
                <w:sz w:val="22"/>
              </w:rPr>
              <w:br w:type="textWrapping"/>
            </w:r>
            <w:r>
              <w:rPr>
                <w:rFonts w:ascii="Consolas" w:hAnsi="Consolas" w:eastAsia="Consolas" w:cs="Consolas"/>
                <w:sz w:val="22"/>
              </w:rPr>
              <w:t xml:space="preserve">    FOREIGN KEY (device_id) REFERENCES devices(id),</w:t>
            </w:r>
            <w:r>
              <w:rPr>
                <w:rFonts w:ascii="Consolas" w:hAnsi="Consolas" w:eastAsia="Consolas" w:cs="Consolas"/>
                <w:sz w:val="22"/>
              </w:rPr>
              <w:br w:type="textWrapping"/>
            </w:r>
            <w:r>
              <w:rPr>
                <w:rFonts w:ascii="Consolas" w:hAnsi="Consolas" w:eastAsia="Consolas" w:cs="Consolas"/>
                <w:sz w:val="22"/>
              </w:rPr>
              <w:t xml:space="preserve">    UNIQUE(device_id, month, item_name)</w:t>
            </w:r>
            <w:r>
              <w:rPr>
                <w:rFonts w:ascii="Consolas" w:hAnsi="Consolas" w:eastAsia="Consolas" w:cs="Consolas"/>
                <w:sz w:val="22"/>
              </w:rPr>
              <w:br w:type="textWrapping"/>
            </w:r>
            <w:r>
              <w:rPr>
                <w:rFonts w:ascii="Consolas" w:hAnsi="Consolas" w:eastAsia="Consolas" w:cs="Consolas"/>
                <w:sz w:val="22"/>
              </w:rPr>
              <w:t>);</w:t>
            </w:r>
          </w:p>
        </w:tc>
      </w:tr>
    </w:tbl>
    <w:p w14:paraId="40CDC918">
      <w:pPr>
        <w:spacing w:before="120" w:after="120" w:line="288" w:lineRule="auto"/>
        <w:ind w:left="0"/>
        <w:jc w:val="left"/>
      </w:pPr>
      <w:r>
        <w:rPr>
          <w:rFonts w:ascii="Arial" w:hAnsi="Arial" w:eastAsia="等线" w:cs="Arial"/>
          <w:b/>
          <w:sz w:val="22"/>
        </w:rPr>
        <w:t>关键特性</w:t>
      </w:r>
      <w:r>
        <w:rPr>
          <w:rFonts w:ascii="Arial" w:hAnsi="Arial" w:eastAsia="等线" w:cs="Arial"/>
          <w:sz w:val="22"/>
        </w:rPr>
        <w:t>：</w:t>
      </w:r>
    </w:p>
    <w:p w14:paraId="67D55391">
      <w:pPr>
        <w:spacing w:before="120" w:after="120" w:line="288" w:lineRule="auto"/>
        <w:ind w:left="0"/>
        <w:jc w:val="left"/>
      </w:pPr>
      <w:r>
        <w:rPr>
          <w:rFonts w:ascii="Arial" w:hAnsi="Arial" w:eastAsia="等线" w:cs="Arial"/>
          <w:sz w:val="22"/>
        </w:rPr>
        <w:t>- UNIQUE约束防止重复数据</w:t>
      </w:r>
    </w:p>
    <w:p w14:paraId="59EADC98">
      <w:pPr>
        <w:spacing w:before="120" w:after="120" w:line="288" w:lineRule="auto"/>
        <w:ind w:left="0"/>
        <w:jc w:val="left"/>
      </w:pPr>
      <w:r>
        <w:rPr>
          <w:rFonts w:ascii="Arial" w:hAnsi="Arial" w:eastAsia="等线" w:cs="Arial"/>
          <w:sz w:val="22"/>
        </w:rPr>
        <w:t>- 索引优化查询性能</w:t>
      </w:r>
    </w:p>
    <w:p w14:paraId="4B5AE327">
      <w:pPr>
        <w:spacing w:before="120" w:after="120" w:line="288" w:lineRule="auto"/>
        <w:ind w:left="0"/>
        <w:jc w:val="left"/>
      </w:pPr>
      <w:r>
        <w:rPr>
          <w:rFonts w:ascii="Arial" w:hAnsi="Arial" w:eastAsia="等线" w:cs="Arial"/>
          <w:sz w:val="22"/>
        </w:rPr>
        <w:t>- 自动时间戳记录</w:t>
      </w:r>
    </w:p>
    <w:p w14:paraId="5B0FED3E">
      <w:pPr>
        <w:spacing w:before="300" w:after="120" w:line="288" w:lineRule="auto"/>
        <w:ind w:left="0"/>
        <w:jc w:val="left"/>
        <w:outlineLvl w:val="2"/>
      </w:pPr>
      <w:bookmarkStart w:id="20" w:name="heading_11"/>
      <w:r>
        <w:rPr>
          <w:rFonts w:ascii="Arial" w:hAnsi="Arial" w:eastAsia="等线" w:cs="Arial"/>
          <w:b/>
          <w:sz w:val="30"/>
        </w:rPr>
        <w:t>2.3.3 数据分析模块</w:t>
      </w:r>
      <w:bookmarkEnd w:id="20"/>
    </w:p>
    <w:p w14:paraId="07C6EFC5">
      <w:pPr>
        <w:spacing w:before="120" w:after="120" w:line="288" w:lineRule="auto"/>
        <w:ind w:left="0"/>
        <w:jc w:val="left"/>
      </w:pPr>
      <w:r>
        <w:rPr>
          <w:rFonts w:ascii="Arial" w:hAnsi="Arial" w:eastAsia="等线" w:cs="Arial"/>
          <w:sz w:val="22"/>
        </w:rPr>
        <w:t>实现了以下分析功能：</w:t>
      </w:r>
    </w:p>
    <w:p w14:paraId="26D0548E">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两月对比</w:t>
      </w:r>
      <w:r>
        <w:rPr>
          <w:rFonts w:ascii="Arial" w:hAnsi="Arial" w:eastAsia="等线" w:cs="Arial"/>
          <w:sz w:val="22"/>
        </w:rPr>
        <w:t>：计算绝对变化量和相对变化率</w:t>
      </w:r>
    </w:p>
    <w:p w14:paraId="2A3952DB">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趋势分析</w:t>
      </w:r>
      <w:r>
        <w:rPr>
          <w:rFonts w:ascii="Arial" w:hAnsi="Arial" w:eastAsia="等线" w:cs="Arial"/>
          <w:sz w:val="22"/>
        </w:rPr>
        <w:t>：多月份历史数据折线图</w:t>
      </w:r>
    </w:p>
    <w:p w14:paraId="6BEA4A1C">
      <w:pPr>
        <w:spacing w:before="120" w:after="120" w:line="288" w:lineRule="auto"/>
        <w:ind w:left="0"/>
        <w:jc w:val="left"/>
      </w:pPr>
      <w:r>
        <w:rPr>
          <w:rFonts w:ascii="Arial" w:hAnsi="Arial" w:eastAsia="等线" w:cs="Arial"/>
          <w:sz w:val="22"/>
        </w:rPr>
        <w:t xml:space="preserve">3. </w:t>
      </w:r>
      <w:r>
        <w:rPr>
          <w:rFonts w:ascii="Arial" w:hAnsi="Arial" w:eastAsia="等线" w:cs="Arial"/>
          <w:b/>
          <w:sz w:val="22"/>
        </w:rPr>
        <w:t>统计分析</w:t>
      </w:r>
      <w:r>
        <w:rPr>
          <w:rFonts w:ascii="Arial" w:hAnsi="Arial" w:eastAsia="等线" w:cs="Arial"/>
          <w:sz w:val="22"/>
        </w:rPr>
        <w:t>：均值、标准差、极值等统计指标</w:t>
      </w:r>
    </w:p>
    <w:p w14:paraId="006FFF54">
      <w:pPr>
        <w:spacing w:before="120" w:after="120" w:line="288" w:lineRule="auto"/>
        <w:ind w:left="0"/>
        <w:jc w:val="left"/>
      </w:pPr>
      <w:r>
        <w:rPr>
          <w:rFonts w:ascii="Arial" w:hAnsi="Arial" w:eastAsia="等线" w:cs="Arial"/>
          <w:sz w:val="22"/>
        </w:rPr>
        <w:t>4.</w:t>
      </w:r>
      <w:r>
        <w:rPr>
          <w:rFonts w:ascii="Arial" w:hAnsi="Arial" w:eastAsia="等线" w:cs="Arial"/>
          <w:b/>
          <w:sz w:val="22"/>
        </w:rPr>
        <w:t>异常检测</w:t>
      </w:r>
      <w:r>
        <w:rPr>
          <w:rFonts w:ascii="Arial" w:hAnsi="Arial" w:eastAsia="等线" w:cs="Arial"/>
          <w:sz w:val="22"/>
        </w:rPr>
        <w:t>：基于标准差的异常值识别</w:t>
      </w:r>
    </w:p>
    <w:p w14:paraId="2EC7A2B7">
      <w:pPr>
        <w:spacing w:before="300" w:after="120" w:line="288" w:lineRule="auto"/>
        <w:ind w:left="0"/>
        <w:jc w:val="left"/>
        <w:outlineLvl w:val="2"/>
      </w:pPr>
      <w:bookmarkStart w:id="21" w:name="heading_12"/>
      <w:r>
        <w:rPr>
          <w:rFonts w:ascii="Arial" w:hAnsi="Arial" w:eastAsia="等线" w:cs="Arial"/>
          <w:b/>
          <w:sz w:val="30"/>
        </w:rPr>
        <w:t>2.3.4 可视化模块</w:t>
      </w:r>
      <w:bookmarkEnd w:id="21"/>
    </w:p>
    <w:p w14:paraId="49716E82">
      <w:pPr>
        <w:spacing w:before="120" w:after="120" w:line="288" w:lineRule="auto"/>
        <w:ind w:left="0"/>
        <w:jc w:val="left"/>
      </w:pPr>
      <w:r>
        <w:rPr>
          <w:rFonts w:ascii="Arial" w:hAnsi="Arial" w:eastAsia="等线" w:cs="Arial"/>
          <w:sz w:val="22"/>
        </w:rPr>
        <w:t>提供多种图表类型：</w:t>
      </w:r>
    </w:p>
    <w:p w14:paraId="50B08559">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仪表盘</w:t>
      </w:r>
      <w:r>
        <w:rPr>
          <w:rFonts w:ascii="Arial" w:hAnsi="Arial" w:eastAsia="等线" w:cs="Arial"/>
          <w:sz w:val="22"/>
        </w:rPr>
        <w:t>：关键指标实时展示</w:t>
      </w:r>
    </w:p>
    <w:p w14:paraId="11D2FA29">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对比柱状图</w:t>
      </w:r>
      <w:r>
        <w:rPr>
          <w:rFonts w:ascii="Arial" w:hAnsi="Arial" w:eastAsia="等线" w:cs="Arial"/>
          <w:sz w:val="22"/>
        </w:rPr>
        <w:t>：两月数据并排对比</w:t>
      </w:r>
    </w:p>
    <w:p w14:paraId="35E4EDA6">
      <w:pPr>
        <w:spacing w:before="120" w:after="120" w:line="288" w:lineRule="auto"/>
        <w:ind w:left="0"/>
        <w:jc w:val="left"/>
      </w:pPr>
      <w:r>
        <w:rPr>
          <w:rFonts w:ascii="Arial" w:hAnsi="Arial" w:eastAsia="等线" w:cs="Arial"/>
          <w:sz w:val="22"/>
        </w:rPr>
        <w:t xml:space="preserve">3. </w:t>
      </w:r>
      <w:r>
        <w:rPr>
          <w:rFonts w:ascii="Arial" w:hAnsi="Arial" w:eastAsia="等线" w:cs="Arial"/>
          <w:b/>
          <w:sz w:val="22"/>
        </w:rPr>
        <w:t>趋势折线图</w:t>
      </w:r>
      <w:r>
        <w:rPr>
          <w:rFonts w:ascii="Arial" w:hAnsi="Arial" w:eastAsia="等线" w:cs="Arial"/>
          <w:sz w:val="22"/>
        </w:rPr>
        <w:t>：历史变化趋势</w:t>
      </w:r>
    </w:p>
    <w:p w14:paraId="733A1C2A">
      <w:pPr>
        <w:spacing w:before="120" w:after="120" w:line="288" w:lineRule="auto"/>
        <w:ind w:left="0"/>
        <w:jc w:val="left"/>
      </w:pPr>
      <w:r>
        <w:rPr>
          <w:rFonts w:ascii="Arial" w:hAnsi="Arial" w:eastAsia="等线" w:cs="Arial"/>
          <w:sz w:val="22"/>
        </w:rPr>
        <w:t xml:space="preserve">4. </w:t>
      </w:r>
      <w:r>
        <w:rPr>
          <w:rFonts w:ascii="Arial" w:hAnsi="Arial" w:eastAsia="等线" w:cs="Arial"/>
          <w:b/>
          <w:sz w:val="22"/>
        </w:rPr>
        <w:t>数据表格</w:t>
      </w:r>
      <w:r>
        <w:rPr>
          <w:rFonts w:ascii="Arial" w:hAnsi="Arial" w:eastAsia="等线" w:cs="Arial"/>
          <w:sz w:val="22"/>
        </w:rPr>
        <w:t>：详细数据列表</w:t>
      </w:r>
    </w:p>
    <w:p w14:paraId="4DB2A107">
      <w:pPr>
        <w:spacing w:before="380" w:after="140" w:line="288" w:lineRule="auto"/>
        <w:ind w:left="0"/>
        <w:jc w:val="left"/>
        <w:outlineLvl w:val="0"/>
      </w:pPr>
      <w:bookmarkStart w:id="22" w:name="heading_13"/>
      <w:bookmarkStart w:id="23" w:name="_Toc1060332585"/>
      <w:r>
        <w:rPr>
          <w:rFonts w:ascii="Arial" w:hAnsi="Arial" w:eastAsia="等线" w:cs="Arial"/>
          <w:b/>
          <w:sz w:val="36"/>
        </w:rPr>
        <w:t>3 关键技术实现</w:t>
      </w:r>
      <w:bookmarkEnd w:id="22"/>
      <w:bookmarkEnd w:id="23"/>
    </w:p>
    <w:p w14:paraId="17D2D1C3">
      <w:pPr>
        <w:spacing w:before="320" w:after="120" w:line="288" w:lineRule="auto"/>
        <w:ind w:left="0"/>
        <w:jc w:val="left"/>
        <w:outlineLvl w:val="1"/>
      </w:pPr>
      <w:bookmarkStart w:id="24" w:name="heading_14"/>
      <w:bookmarkStart w:id="25" w:name="_Toc1190453289"/>
      <w:r>
        <w:rPr>
          <w:rFonts w:ascii="Arial" w:hAnsi="Arial" w:eastAsia="等线" w:cs="Arial"/>
          <w:b/>
          <w:sz w:val="32"/>
        </w:rPr>
        <w:t>3.1 模板匹配OCR算法</w:t>
      </w:r>
      <w:bookmarkEnd w:id="24"/>
      <w:bookmarkEnd w:id="25"/>
    </w:p>
    <w:p w14:paraId="4E14F225">
      <w:pPr>
        <w:spacing w:before="120" w:after="120" w:line="288" w:lineRule="auto"/>
        <w:ind w:left="0"/>
        <w:jc w:val="left"/>
      </w:pPr>
      <w:r>
        <w:rPr>
          <w:rFonts w:ascii="Arial" w:hAnsi="Arial" w:eastAsia="等线" w:cs="Arial"/>
          <w:sz w:val="22"/>
        </w:rPr>
        <w:t>这是本系统的核心创新点。传统OCR需要复杂的图像预处理和训练，而本系统采用模板坐标定位的方法：</w:t>
      </w:r>
    </w:p>
    <w:p w14:paraId="465EAFA3">
      <w:pPr>
        <w:spacing w:before="120" w:after="120" w:line="288" w:lineRule="auto"/>
        <w:ind w:left="0"/>
        <w:jc w:val="left"/>
      </w:pPr>
      <w:r>
        <w:rPr>
          <w:rFonts w:ascii="Arial" w:hAnsi="Arial" w:eastAsia="等线" w:cs="Arial"/>
          <w:b/>
          <w:sz w:val="22"/>
        </w:rPr>
        <w:t>算法流程</w:t>
      </w:r>
      <w:r>
        <w:rPr>
          <w:rFonts w:ascii="Arial" w:hAnsi="Arial" w:eastAsia="等线" w:cs="Arial"/>
          <w:sz w:val="22"/>
        </w:rPr>
        <w:t>：</w:t>
      </w:r>
    </w:p>
    <w:p w14:paraId="040BA6DD">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坐标标定阶段</w:t>
      </w:r>
      <w:r>
        <w:rPr>
          <w:rFonts w:ascii="Arial" w:hAnsi="Arial" w:eastAsia="等线" w:cs="Arial"/>
          <w:sz w:val="22"/>
        </w:rPr>
        <w:t>（离线完成）</w:t>
      </w:r>
    </w:p>
    <w:p w14:paraId="0C0D2ECF">
      <w:pPr>
        <w:spacing w:before="120" w:after="120" w:line="288" w:lineRule="auto"/>
        <w:ind w:left="0"/>
        <w:jc w:val="left"/>
      </w:pPr>
      <w:r>
        <w:rPr>
          <w:rFonts w:ascii="Arial" w:hAnsi="Arial" w:eastAsia="等线" w:cs="Arial"/>
          <w:sz w:val="22"/>
        </w:rPr>
        <w:t>- 使用标定工具在参考图像上标注71个数据项的矩形区域</w:t>
      </w:r>
    </w:p>
    <w:p w14:paraId="15E88DB1">
      <w:pPr>
        <w:spacing w:before="120" w:after="120" w:line="288" w:lineRule="auto"/>
        <w:ind w:left="0"/>
        <w:jc w:val="left"/>
      </w:pPr>
      <w:r>
        <w:rPr>
          <w:rFonts w:ascii="Arial" w:hAnsi="Arial" w:eastAsia="等线" w:cs="Arial"/>
          <w:sz w:val="22"/>
        </w:rPr>
        <w:t>- 保存坐标到JSON配置文件</w:t>
      </w:r>
    </w:p>
    <w:p w14:paraId="5AF30DDB">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参考点对齐阶段</w:t>
      </w:r>
      <w:r>
        <w:rPr>
          <w:rFonts w:ascii="Arial" w:hAnsi="Arial" w:eastAsia="等线" w:cs="Arial"/>
          <w:sz w:val="22"/>
        </w:rPr>
        <w:t>（每次识别前）</w:t>
      </w:r>
    </w:p>
    <w:p w14:paraId="6726EAE8">
      <w:pPr>
        <w:spacing w:before="120" w:after="120" w:line="288" w:lineRule="auto"/>
        <w:ind w:left="0"/>
        <w:jc w:val="left"/>
      </w:pPr>
      <w:r>
        <w:rPr>
          <w:rFonts w:ascii="Arial" w:hAnsi="Arial" w:eastAsia="等线" w:cs="Arial"/>
          <w:sz w:val="22"/>
        </w:rPr>
        <w:t>- 标记参考区域（固定不变的界面元素）</w:t>
      </w:r>
    </w:p>
    <w:p w14:paraId="5379D9C5">
      <w:pPr>
        <w:spacing w:before="120" w:after="120" w:line="288" w:lineRule="auto"/>
        <w:ind w:left="0"/>
        <w:jc w:val="left"/>
      </w:pPr>
      <w:r>
        <w:rPr>
          <w:rFonts w:ascii="Arial" w:hAnsi="Arial" w:eastAsia="等线" w:cs="Arial"/>
          <w:sz w:val="22"/>
        </w:rPr>
        <w:t>- 通过参考点计算当前图像的位移和缩放</w:t>
      </w:r>
    </w:p>
    <w:p w14:paraId="32A9A2D0">
      <w:pPr>
        <w:spacing w:before="120" w:after="120" w:line="288" w:lineRule="auto"/>
        <w:ind w:left="0"/>
        <w:jc w:val="left"/>
      </w:pPr>
      <w:r>
        <w:rPr>
          <w:rFonts w:ascii="Arial" w:hAnsi="Arial" w:eastAsia="等线" w:cs="Arial"/>
          <w:sz w:val="22"/>
        </w:rPr>
        <w:t>- 用户通过键盘微调：</w:t>
      </w:r>
    </w:p>
    <w:p w14:paraId="2251BBD2">
      <w:pPr>
        <w:spacing w:before="120" w:after="120" w:line="288" w:lineRule="auto"/>
        <w:ind w:left="0"/>
        <w:jc w:val="left"/>
      </w:pPr>
      <w:r>
        <w:rPr>
          <w:rFonts w:ascii="Arial" w:hAnsi="Arial" w:eastAsia="等线" w:cs="Arial"/>
          <w:sz w:val="22"/>
        </w:rPr>
        <w:t xml:space="preserve">  - 方向键：1像素移动</w:t>
      </w:r>
    </w:p>
    <w:p w14:paraId="68ACBA1F">
      <w:pPr>
        <w:spacing w:before="120" w:after="120" w:line="288" w:lineRule="auto"/>
        <w:ind w:left="0"/>
        <w:jc w:val="left"/>
      </w:pPr>
      <w:r>
        <w:rPr>
          <w:rFonts w:ascii="Arial" w:hAnsi="Arial" w:eastAsia="等线" w:cs="Arial"/>
          <w:sz w:val="22"/>
        </w:rPr>
        <w:t xml:space="preserve">  - Shift+方向键：0.5像素微移（亚像素精度）</w:t>
      </w:r>
    </w:p>
    <w:p w14:paraId="4BDBE723">
      <w:pPr>
        <w:spacing w:before="120" w:after="120" w:line="288" w:lineRule="auto"/>
        <w:ind w:left="0"/>
        <w:jc w:val="left"/>
      </w:pPr>
      <w:r>
        <w:rPr>
          <w:rFonts w:ascii="Arial" w:hAnsi="Arial" w:eastAsia="等线" w:cs="Arial"/>
          <w:sz w:val="22"/>
        </w:rPr>
        <w:t xml:space="preserve">  - 滑块调节：缩放98%-102%（0.02%步进）</w:t>
      </w:r>
    </w:p>
    <w:p w14:paraId="5437C9D1">
      <w:pPr>
        <w:spacing w:before="120" w:after="120" w:line="288" w:lineRule="auto"/>
        <w:ind w:left="0"/>
        <w:jc w:val="left"/>
      </w:pPr>
      <w:r>
        <w:rPr>
          <w:rFonts w:ascii="Arial" w:hAnsi="Arial" w:eastAsia="等线" w:cs="Arial"/>
          <w:sz w:val="22"/>
        </w:rPr>
        <w:t xml:space="preserve">3. </w:t>
      </w:r>
      <w:r>
        <w:rPr>
          <w:rFonts w:ascii="Arial" w:hAnsi="Arial" w:eastAsia="等线" w:cs="Arial"/>
          <w:b/>
          <w:sz w:val="22"/>
        </w:rPr>
        <w:t>区域提取与识别阶段</w:t>
      </w:r>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10D995B">
        <w:tc>
          <w:tcPr>
            <w:tcW w:w="8280" w:type="dxa"/>
            <w:shd w:val="clear" w:color="auto" w:fill="F5F6F7"/>
            <w:tcMar>
              <w:top w:w="60" w:type="dxa"/>
              <w:left w:w="120" w:type="dxa"/>
              <w:bottom w:w="30" w:type="dxa"/>
              <w:right w:w="120" w:type="dxa"/>
            </w:tcMar>
          </w:tcPr>
          <w:p w14:paraId="7840CF36">
            <w:pPr>
              <w:spacing w:before="120" w:after="120" w:line="288" w:lineRule="auto"/>
              <w:jc w:val="left"/>
            </w:pPr>
            <w:r>
              <w:rPr>
                <w:rFonts w:ascii="Consolas" w:hAnsi="Consolas" w:eastAsia="Consolas" w:cs="Consolas"/>
                <w:sz w:val="22"/>
              </w:rPr>
              <w:t>for item_name, coords in coordinates.items():</w:t>
            </w:r>
            <w:r>
              <w:rPr>
                <w:rFonts w:ascii="Consolas" w:hAnsi="Consolas" w:eastAsia="Consolas" w:cs="Consolas"/>
                <w:sz w:val="22"/>
              </w:rPr>
              <w:br w:type="textWrapping"/>
            </w:r>
            <w:r>
              <w:rPr>
                <w:rFonts w:ascii="Consolas" w:hAnsi="Consolas" w:eastAsia="Consolas" w:cs="Consolas"/>
                <w:sz w:val="22"/>
              </w:rPr>
              <w:t xml:space="preserve">    x1, y1, x2, y2 = coords</w:t>
            </w:r>
            <w:r>
              <w:rPr>
                <w:rFonts w:ascii="Consolas" w:hAnsi="Consolas" w:eastAsia="Consolas" w:cs="Consolas"/>
                <w:sz w:val="22"/>
              </w:rPr>
              <w:br w:type="textWrapping"/>
            </w:r>
            <w:r>
              <w:rPr>
                <w:rFonts w:ascii="Consolas" w:hAnsi="Consolas" w:eastAsia="Consolas" w:cs="Consolas"/>
                <w:sz w:val="22"/>
              </w:rPr>
              <w:t xml:space="preserve">    roi = image[y1:y2, x1:x2]  # 提取感兴趣区域</w:t>
            </w:r>
            <w:r>
              <w:rPr>
                <w:rFonts w:ascii="Consolas" w:hAnsi="Consolas" w:eastAsia="Consolas" w:cs="Consolas"/>
                <w:sz w:val="22"/>
              </w:rPr>
              <w:br w:type="textWrapping"/>
            </w:r>
            <w:r>
              <w:rPr>
                <w:rFonts w:ascii="Consolas" w:hAnsi="Consolas" w:eastAsia="Consolas" w:cs="Consolas"/>
                <w:sz w:val="22"/>
              </w:rPr>
              <w:t xml:space="preserve">    text = pytesseract.image_to_string(roi, config='--psm 7 digits')</w:t>
            </w:r>
            <w:r>
              <w:rPr>
                <w:rFonts w:ascii="Consolas" w:hAnsi="Consolas" w:eastAsia="Consolas" w:cs="Consolas"/>
                <w:sz w:val="22"/>
              </w:rPr>
              <w:br w:type="textWrapping"/>
            </w:r>
            <w:r>
              <w:rPr>
                <w:rFonts w:ascii="Consolas" w:hAnsi="Consolas" w:eastAsia="Consolas" w:cs="Consolas"/>
                <w:sz w:val="22"/>
              </w:rPr>
              <w:t xml:space="preserve">    value = post_process(text)  # 后处理</w:t>
            </w:r>
          </w:p>
        </w:tc>
      </w:tr>
    </w:tbl>
    <w:p w14:paraId="51048C85">
      <w:pPr>
        <w:spacing w:before="120" w:after="120" w:line="288" w:lineRule="auto"/>
        <w:ind w:left="0"/>
        <w:jc w:val="left"/>
      </w:pPr>
      <w:r>
        <w:rPr>
          <w:rFonts w:ascii="Arial" w:hAnsi="Arial" w:eastAsia="等线" w:cs="Arial"/>
          <w:sz w:val="22"/>
        </w:rPr>
        <w:t xml:space="preserve">4. </w:t>
      </w:r>
      <w:r>
        <w:rPr>
          <w:rFonts w:ascii="Arial" w:hAnsi="Arial" w:eastAsia="等线" w:cs="Arial"/>
          <w:b/>
          <w:sz w:val="22"/>
        </w:rPr>
        <w:t>智能后处理</w:t>
      </w:r>
    </w:p>
    <w:p w14:paraId="2ED45265">
      <w:pPr>
        <w:spacing w:before="120" w:after="120" w:line="288" w:lineRule="auto"/>
        <w:ind w:left="0"/>
        <w:jc w:val="left"/>
      </w:pPr>
      <w:r>
        <w:rPr>
          <w:rFonts w:ascii="Arial" w:hAnsi="Arial" w:eastAsia="等线" w:cs="Arial"/>
          <w:sz w:val="22"/>
        </w:rPr>
        <w:t>- 小数点修复：根据值域自动修正小数点位置</w:t>
      </w:r>
    </w:p>
    <w:p w14:paraId="256C9DB3">
      <w:pPr>
        <w:spacing w:before="120" w:after="120" w:line="288" w:lineRule="auto"/>
        <w:ind w:left="0"/>
        <w:jc w:val="left"/>
      </w:pPr>
      <w:r>
        <w:rPr>
          <w:rFonts w:ascii="Arial" w:hAnsi="Arial" w:eastAsia="等线" w:cs="Arial"/>
          <w:sz w:val="22"/>
        </w:rPr>
        <w:t>- 数值验证：根据合理范围过滤误识别</w:t>
      </w:r>
    </w:p>
    <w:p w14:paraId="49481E44">
      <w:pPr>
        <w:spacing w:before="120" w:after="120" w:line="288" w:lineRule="auto"/>
        <w:ind w:left="0"/>
        <w:jc w:val="left"/>
      </w:pPr>
      <w:r>
        <w:rPr>
          <w:rFonts w:ascii="Arial" w:hAnsi="Arial" w:eastAsia="等线" w:cs="Arial"/>
          <w:sz w:val="22"/>
        </w:rPr>
        <w:t>- 单位匹配：自动识别并分离单位</w:t>
      </w:r>
    </w:p>
    <w:p w14:paraId="628A3C39">
      <w:pPr>
        <w:spacing w:before="120" w:after="120" w:line="288" w:lineRule="auto"/>
        <w:ind w:left="0"/>
        <w:jc w:val="left"/>
      </w:pPr>
      <w:r>
        <w:rPr>
          <w:rFonts w:ascii="Arial" w:hAnsi="Arial" w:eastAsia="等线" w:cs="Arial"/>
          <w:b/>
          <w:sz w:val="22"/>
        </w:rPr>
        <w:t>性能指标</w:t>
      </w:r>
      <w:r>
        <w:rPr>
          <w:rFonts w:ascii="Arial" w:hAnsi="Arial" w:eastAsia="等线" w:cs="Arial"/>
          <w:sz w:val="22"/>
        </w:rPr>
        <w:t>：</w:t>
      </w:r>
    </w:p>
    <w:p w14:paraId="2106DB3F">
      <w:pPr>
        <w:spacing w:before="120" w:after="120" w:line="288" w:lineRule="auto"/>
        <w:ind w:left="0"/>
        <w:jc w:val="left"/>
      </w:pPr>
      <w:r>
        <w:rPr>
          <w:rFonts w:ascii="Arial" w:hAnsi="Arial" w:eastAsia="等线" w:cs="Arial"/>
          <w:sz w:val="22"/>
        </w:rPr>
        <w:t>- 识别速度：71项/秒（Intel Xeon E5620）</w:t>
      </w:r>
    </w:p>
    <w:p w14:paraId="3B6570B0">
      <w:pPr>
        <w:spacing w:before="120" w:after="120" w:line="288" w:lineRule="auto"/>
        <w:ind w:left="0"/>
        <w:jc w:val="left"/>
      </w:pPr>
      <w:r>
        <w:rPr>
          <w:rFonts w:ascii="Arial" w:hAnsi="Arial" w:eastAsia="等线" w:cs="Arial"/>
          <w:sz w:val="22"/>
        </w:rPr>
        <w:t>- 准确率：首次94.4%，调整后可达98%+</w:t>
      </w:r>
    </w:p>
    <w:p w14:paraId="57F7CF0F">
      <w:pPr>
        <w:spacing w:before="120" w:after="120" w:line="288" w:lineRule="auto"/>
        <w:ind w:left="0"/>
        <w:jc w:val="left"/>
      </w:pPr>
      <w:r>
        <w:rPr>
          <w:rFonts w:ascii="Arial" w:hAnsi="Arial" w:eastAsia="等线" w:cs="Arial"/>
          <w:sz w:val="22"/>
        </w:rPr>
        <w:t>- 内存占用：&lt;50MB</w:t>
      </w:r>
    </w:p>
    <w:p w14:paraId="12613239">
      <w:pPr>
        <w:spacing w:before="320" w:after="120" w:line="288" w:lineRule="auto"/>
        <w:ind w:left="0"/>
        <w:jc w:val="left"/>
        <w:outlineLvl w:val="1"/>
      </w:pPr>
      <w:bookmarkStart w:id="26" w:name="heading_15"/>
      <w:bookmarkStart w:id="27" w:name="_Toc1990772771"/>
      <w:r>
        <w:rPr>
          <w:rFonts w:ascii="Arial" w:hAnsi="Arial" w:eastAsia="等线" w:cs="Arial"/>
          <w:b/>
          <w:sz w:val="32"/>
        </w:rPr>
        <w:t>3.2 跨平台图像加载</w:t>
      </w:r>
      <w:bookmarkEnd w:id="26"/>
      <w:bookmarkEnd w:id="27"/>
    </w:p>
    <w:p w14:paraId="2123148D">
      <w:pPr>
        <w:spacing w:before="120" w:after="120" w:line="288" w:lineRule="auto"/>
        <w:ind w:left="0"/>
        <w:jc w:val="left"/>
      </w:pPr>
      <w:r>
        <w:rPr>
          <w:rFonts w:ascii="Arial" w:hAnsi="Arial" w:eastAsia="等线" w:cs="Arial"/>
          <w:sz w:val="22"/>
        </w:rPr>
        <w:t>为解决BMP格式在不同平台的兼容性问题，系统采用PIL(Pillow)库替代OpenCV进行图像加载：</w:t>
      </w:r>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C3DE9DB">
        <w:tc>
          <w:tcPr>
            <w:tcW w:w="8280" w:type="dxa"/>
            <w:shd w:val="clear" w:color="auto" w:fill="F5F6F7"/>
            <w:tcMar>
              <w:top w:w="60" w:type="dxa"/>
              <w:left w:w="120" w:type="dxa"/>
              <w:bottom w:w="30" w:type="dxa"/>
              <w:right w:w="120" w:type="dxa"/>
            </w:tcMar>
          </w:tcPr>
          <w:p w14:paraId="3B93F527">
            <w:pPr>
              <w:spacing w:before="120" w:after="120" w:line="288" w:lineRule="auto"/>
              <w:jc w:val="left"/>
            </w:pPr>
            <w:r>
              <w:rPr>
                <w:rFonts w:ascii="Consolas" w:hAnsi="Consolas" w:eastAsia="Consolas" w:cs="Consolas"/>
                <w:sz w:val="22"/>
              </w:rPr>
              <w:t>from PIL import Image</w:t>
            </w:r>
            <w:r>
              <w:rPr>
                <w:rFonts w:ascii="Consolas" w:hAnsi="Consolas" w:eastAsia="Consolas" w:cs="Consolas"/>
                <w:sz w:val="22"/>
              </w:rPr>
              <w:br w:type="textWrapping"/>
            </w:r>
            <w:r>
              <w:rPr>
                <w:rFonts w:ascii="Consolas" w:hAnsi="Consolas" w:eastAsia="Consolas" w:cs="Consolas"/>
                <w:sz w:val="22"/>
              </w:rPr>
              <w:t>import numpy as np</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加载并标准化</w:t>
            </w:r>
            <w:r>
              <w:rPr>
                <w:rFonts w:ascii="Consolas" w:hAnsi="Consolas" w:eastAsia="Consolas" w:cs="Consolas"/>
                <w:sz w:val="22"/>
              </w:rPr>
              <w:br w:type="textWrapping"/>
            </w:r>
            <w:r>
              <w:rPr>
                <w:rFonts w:ascii="Consolas" w:hAnsi="Consolas" w:eastAsia="Consolas" w:cs="Consolas"/>
                <w:sz w:val="22"/>
              </w:rPr>
              <w:t>pil_image = Image.open(image_path)</w:t>
            </w:r>
            <w:r>
              <w:rPr>
                <w:rFonts w:ascii="Consolas" w:hAnsi="Consolas" w:eastAsia="Consolas" w:cs="Consolas"/>
                <w:sz w:val="22"/>
              </w:rPr>
              <w:br w:type="textWrapping"/>
            </w:r>
            <w:r>
              <w:rPr>
                <w:rFonts w:ascii="Consolas" w:hAnsi="Consolas" w:eastAsia="Consolas" w:cs="Consolas"/>
                <w:sz w:val="22"/>
              </w:rPr>
              <w:t>if pil_image.mode != 'RGB':</w:t>
            </w:r>
            <w:r>
              <w:rPr>
                <w:rFonts w:ascii="Consolas" w:hAnsi="Consolas" w:eastAsia="Consolas" w:cs="Consolas"/>
                <w:sz w:val="22"/>
              </w:rPr>
              <w:br w:type="textWrapping"/>
            </w:r>
            <w:r>
              <w:rPr>
                <w:rFonts w:ascii="Consolas" w:hAnsi="Consolas" w:eastAsia="Consolas" w:cs="Consolas"/>
                <w:sz w:val="22"/>
              </w:rPr>
              <w:t xml:space="preserve">    pil_image = pil_image.convert('RGB')</w:t>
            </w:r>
            <w:r>
              <w:rPr>
                <w:rFonts w:ascii="Consolas" w:hAnsi="Consolas" w:eastAsia="Consolas" w:cs="Consolas"/>
                <w:sz w:val="22"/>
              </w:rPr>
              <w:br w:type="textWrapping"/>
            </w:r>
            <w:r>
              <w:rPr>
                <w:rFonts w:ascii="Consolas" w:hAnsi="Consolas" w:eastAsia="Consolas" w:cs="Consolas"/>
                <w:sz w:val="22"/>
              </w:rPr>
              <w:t>img_array = np.array(pil_image)</w:t>
            </w:r>
            <w:r>
              <w:rPr>
                <w:rFonts w:ascii="Consolas" w:hAnsi="Consolas" w:eastAsia="Consolas" w:cs="Consolas"/>
                <w:sz w:val="22"/>
              </w:rPr>
              <w:br w:type="textWrapping"/>
            </w:r>
            <w:r>
              <w:rPr>
                <w:rFonts w:ascii="Consolas" w:hAnsi="Consolas" w:eastAsia="Consolas" w:cs="Consolas"/>
                <w:sz w:val="22"/>
              </w:rPr>
              <w:t>img_bgr = cv2.cvtColor(img_array, cv2.COLOR_RGB2BGR)</w:t>
            </w:r>
          </w:p>
        </w:tc>
      </w:tr>
    </w:tbl>
    <w:p w14:paraId="39A9219A">
      <w:pPr>
        <w:spacing w:before="120" w:after="120" w:line="288" w:lineRule="auto"/>
        <w:ind w:left="0"/>
        <w:jc w:val="left"/>
      </w:pPr>
      <w:r>
        <w:rPr>
          <w:rFonts w:ascii="Arial" w:hAnsi="Arial" w:eastAsia="等线" w:cs="Arial"/>
          <w:sz w:val="22"/>
        </w:rPr>
        <w:t>这种方式保证了在Windows和macOS上加载BMP、PNG、JPG等格式的一致性。</w:t>
      </w:r>
    </w:p>
    <w:p w14:paraId="3727D2DA">
      <w:pPr>
        <w:spacing w:before="320" w:after="120" w:line="288" w:lineRule="auto"/>
        <w:ind w:left="0"/>
        <w:jc w:val="left"/>
        <w:outlineLvl w:val="1"/>
      </w:pPr>
      <w:bookmarkStart w:id="28" w:name="heading_16"/>
      <w:bookmarkStart w:id="29" w:name="_Toc1122741937"/>
      <w:r>
        <w:rPr>
          <w:rFonts w:ascii="Arial" w:hAnsi="Arial" w:eastAsia="等线" w:cs="Arial"/>
          <w:b/>
          <w:sz w:val="32"/>
        </w:rPr>
        <w:t>3.3 GUI设计</w:t>
      </w:r>
      <w:bookmarkEnd w:id="28"/>
      <w:bookmarkEnd w:id="29"/>
    </w:p>
    <w:p w14:paraId="6A1F5821">
      <w:pPr>
        <w:spacing w:before="120" w:after="120" w:line="288" w:lineRule="auto"/>
        <w:ind w:left="0"/>
        <w:jc w:val="left"/>
      </w:pPr>
      <w:r>
        <w:rPr>
          <w:rFonts w:ascii="Arial" w:hAnsi="Arial" w:eastAsia="等线" w:cs="Arial"/>
          <w:sz w:val="22"/>
        </w:rPr>
        <w:t>采用PyQt6实现现代化界面：</w:t>
      </w:r>
    </w:p>
    <w:p w14:paraId="2B64CC83">
      <w:pPr>
        <w:spacing w:before="120" w:after="120" w:line="288" w:lineRule="auto"/>
        <w:ind w:left="0"/>
        <w:jc w:val="left"/>
      </w:pPr>
      <w:r>
        <w:rPr>
          <w:rFonts w:ascii="Arial" w:hAnsi="Arial" w:eastAsia="等线" w:cs="Arial"/>
          <w:b/>
          <w:sz w:val="22"/>
        </w:rPr>
        <w:t>主要界面</w:t>
      </w:r>
      <w:r>
        <w:rPr>
          <w:rFonts w:ascii="Arial" w:hAnsi="Arial" w:eastAsia="等线" w:cs="Arial"/>
          <w:sz w:val="22"/>
        </w:rPr>
        <w:t>：</w:t>
      </w:r>
    </w:p>
    <w:p w14:paraId="3C14065C">
      <w:pPr>
        <w:spacing w:before="120" w:after="120" w:line="288" w:lineRule="auto"/>
        <w:ind w:left="0"/>
        <w:jc w:val="left"/>
      </w:pPr>
      <w:r>
        <w:rPr>
          <w:rFonts w:ascii="Arial" w:hAnsi="Arial" w:eastAsia="等线" w:cs="Arial"/>
          <w:sz w:val="22"/>
        </w:rPr>
        <w:t>1. 仪表板：设备概览</w:t>
      </w:r>
    </w:p>
    <w:p w14:paraId="719B2327">
      <w:pPr>
        <w:spacing w:before="120" w:after="120" w:line="288" w:lineRule="auto"/>
        <w:ind w:left="0"/>
        <w:jc w:val="left"/>
      </w:pPr>
      <w:r>
        <w:rPr>
          <w:rFonts w:ascii="Arial" w:hAnsi="Arial" w:eastAsia="等线" w:cs="Arial"/>
          <w:sz w:val="22"/>
        </w:rPr>
        <w:t>2. 设备管理：设备增删改查</w:t>
      </w:r>
    </w:p>
    <w:p w14:paraId="49B22996">
      <w:pPr>
        <w:spacing w:before="120" w:after="120" w:line="288" w:lineRule="auto"/>
        <w:ind w:left="0"/>
        <w:jc w:val="left"/>
      </w:pPr>
      <w:r>
        <w:rPr>
          <w:rFonts w:ascii="Arial" w:hAnsi="Arial" w:eastAsia="等线" w:cs="Arial"/>
          <w:sz w:val="22"/>
        </w:rPr>
        <w:t>3. 数据录入：支持API识别、模板识别、手动输入三种方式</w:t>
      </w:r>
    </w:p>
    <w:p w14:paraId="48100E65">
      <w:pPr>
        <w:spacing w:before="120" w:after="120" w:line="288" w:lineRule="auto"/>
        <w:ind w:left="0"/>
        <w:jc w:val="left"/>
      </w:pPr>
      <w:r>
        <w:rPr>
          <w:rFonts w:ascii="Arial" w:hAnsi="Arial" w:eastAsia="等线" w:cs="Arial"/>
          <w:sz w:val="22"/>
        </w:rPr>
        <w:t>4. 两月对比：数据变化分析</w:t>
      </w:r>
    </w:p>
    <w:p w14:paraId="7B4412FF">
      <w:pPr>
        <w:spacing w:before="120" w:after="120" w:line="288" w:lineRule="auto"/>
        <w:ind w:left="0"/>
        <w:jc w:val="left"/>
      </w:pPr>
      <w:r>
        <w:rPr>
          <w:rFonts w:ascii="Arial" w:hAnsi="Arial" w:eastAsia="等线" w:cs="Arial"/>
          <w:sz w:val="22"/>
        </w:rPr>
        <w:t>5. 趋势分析：历史数据可视化</w:t>
      </w:r>
    </w:p>
    <w:p w14:paraId="342B9287">
      <w:pPr>
        <w:spacing w:before="120" w:after="120" w:line="288" w:lineRule="auto"/>
        <w:ind w:left="0"/>
        <w:jc w:val="left"/>
      </w:pPr>
      <w:r>
        <w:rPr>
          <w:rFonts w:ascii="Arial" w:hAnsi="Arial" w:eastAsia="等线" w:cs="Arial"/>
          <w:sz w:val="22"/>
        </w:rPr>
        <w:t>6. 数据管理：查询、导出、删除</w:t>
      </w:r>
    </w:p>
    <w:p w14:paraId="78625E89">
      <w:pPr>
        <w:spacing w:before="120" w:after="120" w:line="288" w:lineRule="auto"/>
        <w:ind w:left="0"/>
        <w:jc w:val="left"/>
      </w:pPr>
      <w:r>
        <w:rPr>
          <w:rFonts w:ascii="Arial" w:hAnsi="Arial" w:eastAsia="等线" w:cs="Arial"/>
          <w:b/>
          <w:sz w:val="22"/>
        </w:rPr>
        <w:t>特色功能</w:t>
      </w:r>
      <w:r>
        <w:rPr>
          <w:rFonts w:ascii="Arial" w:hAnsi="Arial" w:eastAsia="等线" w:cs="Arial"/>
          <w:sz w:val="22"/>
        </w:rPr>
        <w:t>：</w:t>
      </w:r>
    </w:p>
    <w:p w14:paraId="33C48C7B">
      <w:pPr>
        <w:spacing w:before="120" w:after="120" w:line="288" w:lineRule="auto"/>
        <w:ind w:left="0"/>
        <w:jc w:val="left"/>
      </w:pPr>
      <w:r>
        <w:rPr>
          <w:rFonts w:ascii="Arial" w:hAnsi="Arial" w:eastAsia="等线" w:cs="Arial"/>
          <w:sz w:val="22"/>
        </w:rPr>
        <w:t>- 全屏模式：方便大屏查看图片和数据</w:t>
      </w:r>
    </w:p>
    <w:p w14:paraId="3D39CCB2">
      <w:pPr>
        <w:spacing w:before="120" w:after="120" w:line="288" w:lineRule="auto"/>
        <w:ind w:left="0"/>
        <w:jc w:val="left"/>
      </w:pPr>
      <w:r>
        <w:rPr>
          <w:rFonts w:ascii="Arial" w:hAnsi="Arial" w:eastAsia="等线" w:cs="Arial"/>
          <w:sz w:val="22"/>
        </w:rPr>
        <w:t>- 实时预览：图像加载后即时显示</w:t>
      </w:r>
    </w:p>
    <w:p w14:paraId="052909E9">
      <w:pPr>
        <w:spacing w:before="120" w:after="120" w:line="288" w:lineRule="auto"/>
        <w:ind w:left="0"/>
        <w:jc w:val="left"/>
      </w:pPr>
      <w:r>
        <w:rPr>
          <w:rFonts w:ascii="Arial" w:hAnsi="Arial" w:eastAsia="等线" w:cs="Arial"/>
          <w:sz w:val="22"/>
        </w:rPr>
        <w:t>- 智能提示：根据上下文提供操作建议</w:t>
      </w:r>
    </w:p>
    <w:p w14:paraId="4E312204">
      <w:pPr>
        <w:spacing w:before="120" w:after="120" w:line="288" w:lineRule="auto"/>
        <w:ind w:left="0"/>
        <w:jc w:val="left"/>
      </w:pPr>
      <w:r>
        <w:rPr>
          <w:rFonts w:ascii="Arial" w:hAnsi="Arial" w:eastAsia="等线" w:cs="Arial"/>
          <w:sz w:val="22"/>
        </w:rPr>
        <w:t>- 快捷键支持：提高操作效率</w:t>
      </w:r>
    </w:p>
    <w:p w14:paraId="7AEAF261">
      <w:pPr>
        <w:spacing w:before="380" w:after="140" w:line="288" w:lineRule="auto"/>
        <w:ind w:left="0"/>
        <w:jc w:val="left"/>
        <w:outlineLvl w:val="0"/>
      </w:pPr>
      <w:bookmarkStart w:id="30" w:name="heading_17"/>
      <w:bookmarkStart w:id="31" w:name="_Toc2132412617"/>
      <w:r>
        <w:rPr>
          <w:rFonts w:ascii="Arial" w:hAnsi="Arial" w:eastAsia="等线" w:cs="Arial"/>
          <w:b/>
          <w:sz w:val="36"/>
        </w:rPr>
        <w:t>4 系统实现与测试</w:t>
      </w:r>
      <w:bookmarkEnd w:id="30"/>
      <w:bookmarkEnd w:id="31"/>
    </w:p>
    <w:p w14:paraId="7BDB4E7B">
      <w:pPr>
        <w:spacing w:before="320" w:after="120" w:line="288" w:lineRule="auto"/>
        <w:ind w:left="0"/>
        <w:jc w:val="left"/>
        <w:outlineLvl w:val="1"/>
      </w:pPr>
      <w:bookmarkStart w:id="32" w:name="heading_18"/>
      <w:bookmarkStart w:id="33" w:name="_Toc104269136"/>
      <w:r>
        <w:rPr>
          <w:rFonts w:ascii="Arial" w:hAnsi="Arial" w:eastAsia="等线" w:cs="Arial"/>
          <w:b/>
          <w:sz w:val="32"/>
        </w:rPr>
        <w:t>4.1 开发环境</w:t>
      </w:r>
      <w:bookmarkEnd w:id="32"/>
      <w:bookmarkEnd w:id="33"/>
    </w:p>
    <w:p w14:paraId="41392B6E">
      <w:pPr>
        <w:spacing w:before="120" w:after="120" w:line="288" w:lineRule="auto"/>
        <w:ind w:left="0"/>
        <w:jc w:val="left"/>
      </w:pPr>
      <w:r>
        <w:rPr>
          <w:rFonts w:ascii="Arial" w:hAnsi="Arial" w:eastAsia="等线" w:cs="Arial"/>
          <w:sz w:val="22"/>
        </w:rPr>
        <w:t>- 操作系统：macOS Sonoma / Windows 10</w:t>
      </w:r>
    </w:p>
    <w:p w14:paraId="40BD666B">
      <w:pPr>
        <w:spacing w:before="120" w:after="120" w:line="288" w:lineRule="auto"/>
        <w:ind w:left="0"/>
        <w:jc w:val="left"/>
      </w:pPr>
      <w:r>
        <w:rPr>
          <w:rFonts w:ascii="Arial" w:hAnsi="Arial" w:eastAsia="等线" w:cs="Arial"/>
          <w:sz w:val="22"/>
        </w:rPr>
        <w:t>- Python版本：3.11.5</w:t>
      </w:r>
    </w:p>
    <w:p w14:paraId="14B715E2">
      <w:pPr>
        <w:spacing w:before="120" w:after="120" w:line="288" w:lineRule="auto"/>
        <w:ind w:left="0"/>
        <w:jc w:val="left"/>
      </w:pPr>
      <w:r>
        <w:rPr>
          <w:rFonts w:ascii="Arial" w:hAnsi="Arial" w:eastAsia="等线" w:cs="Arial"/>
          <w:sz w:val="22"/>
        </w:rPr>
        <w:t>- 主要依赖：</w:t>
      </w:r>
    </w:p>
    <w:p w14:paraId="3CA4F758">
      <w:pPr>
        <w:spacing w:before="120" w:after="120" w:line="288" w:lineRule="auto"/>
        <w:ind w:left="0"/>
        <w:jc w:val="left"/>
      </w:pPr>
      <w:r>
        <w:rPr>
          <w:rFonts w:ascii="Arial" w:hAnsi="Arial" w:eastAsia="等线" w:cs="Arial"/>
          <w:sz w:val="22"/>
        </w:rPr>
        <w:t xml:space="preserve">  - PyQt6 6.6.0</w:t>
      </w:r>
    </w:p>
    <w:p w14:paraId="3C5452B7">
      <w:pPr>
        <w:spacing w:before="120" w:after="120" w:line="288" w:lineRule="auto"/>
        <w:ind w:left="0"/>
        <w:jc w:val="left"/>
      </w:pPr>
      <w:r>
        <w:rPr>
          <w:rFonts w:ascii="Arial" w:hAnsi="Arial" w:eastAsia="等线" w:cs="Arial"/>
          <w:sz w:val="22"/>
        </w:rPr>
        <w:t xml:space="preserve">  - opencv-python 4.8.1</w:t>
      </w:r>
    </w:p>
    <w:p w14:paraId="786F0BE0">
      <w:pPr>
        <w:spacing w:before="120" w:after="120" w:line="288" w:lineRule="auto"/>
        <w:ind w:left="0"/>
        <w:jc w:val="left"/>
      </w:pPr>
      <w:r>
        <w:rPr>
          <w:rFonts w:ascii="Arial" w:hAnsi="Arial" w:eastAsia="等线" w:cs="Arial"/>
          <w:sz w:val="22"/>
        </w:rPr>
        <w:t xml:space="preserve">  - pytesseract 0.3.10</w:t>
      </w:r>
    </w:p>
    <w:p w14:paraId="1F6EF73B">
      <w:pPr>
        <w:spacing w:before="120" w:after="120" w:line="288" w:lineRule="auto"/>
        <w:ind w:left="0"/>
        <w:jc w:val="left"/>
      </w:pPr>
      <w:r>
        <w:rPr>
          <w:rFonts w:ascii="Arial" w:hAnsi="Arial" w:eastAsia="等线" w:cs="Arial"/>
          <w:sz w:val="22"/>
        </w:rPr>
        <w:t xml:space="preserve">  - pandas 2.1.3</w:t>
      </w:r>
    </w:p>
    <w:p w14:paraId="37E91C3E">
      <w:pPr>
        <w:spacing w:before="120" w:after="120" w:line="288" w:lineRule="auto"/>
        <w:ind w:left="0"/>
        <w:jc w:val="left"/>
      </w:pPr>
      <w:r>
        <w:rPr>
          <w:rFonts w:ascii="Arial" w:hAnsi="Arial" w:eastAsia="等线" w:cs="Arial"/>
          <w:sz w:val="22"/>
        </w:rPr>
        <w:t xml:space="preserve"> - pillow 10.1.0</w:t>
      </w:r>
    </w:p>
    <w:p w14:paraId="59BD3CDB">
      <w:pPr>
        <w:spacing w:before="320" w:after="120" w:line="288" w:lineRule="auto"/>
        <w:ind w:left="0"/>
        <w:jc w:val="left"/>
        <w:outlineLvl w:val="1"/>
      </w:pPr>
      <w:bookmarkStart w:id="34" w:name="heading_19"/>
      <w:bookmarkStart w:id="35" w:name="_Toc104712800"/>
      <w:r>
        <w:rPr>
          <w:rFonts w:ascii="Arial" w:hAnsi="Arial" w:eastAsia="等线" w:cs="Arial"/>
          <w:b/>
          <w:sz w:val="32"/>
        </w:rPr>
        <w:t>4.2 测试结果</w:t>
      </w:r>
      <w:bookmarkEnd w:id="34"/>
      <w:bookmarkEnd w:id="35"/>
    </w:p>
    <w:p w14:paraId="3F2F0DC8">
      <w:pPr>
        <w:spacing w:before="120" w:after="120" w:line="288" w:lineRule="auto"/>
        <w:ind w:left="0"/>
        <w:jc w:val="left"/>
      </w:pPr>
      <w:r>
        <w:rPr>
          <w:rFonts w:ascii="Arial" w:hAnsi="Arial" w:eastAsia="等线" w:cs="Arial"/>
          <w:b/>
          <w:sz w:val="22"/>
        </w:rPr>
        <w:t>功能测试</w:t>
      </w:r>
      <w:r>
        <w:rPr>
          <w:rFonts w:ascii="Arial" w:hAnsi="Arial" w:eastAsia="等线" w:cs="Arial"/>
          <w:sz w:val="22"/>
        </w:rPr>
        <w:t>：</w:t>
      </w:r>
    </w:p>
    <w:p w14:paraId="233F3FB4">
      <w:pPr>
        <w:spacing w:before="120" w:after="120" w:line="288" w:lineRule="auto"/>
        <w:ind w:left="0"/>
        <w:jc w:val="left"/>
      </w:pPr>
      <w:r>
        <w:rPr>
          <w:rFonts w:ascii="Arial" w:hAnsi="Arial" w:eastAsia="等线" w:cs="Arial"/>
          <w:sz w:val="22"/>
        </w:rPr>
        <w:t>- GUI所有功能模块正常运行</w:t>
      </w:r>
    </w:p>
    <w:p w14:paraId="62353DC9">
      <w:pPr>
        <w:spacing w:before="120" w:after="120" w:line="288" w:lineRule="auto"/>
        <w:ind w:left="0"/>
        <w:jc w:val="left"/>
      </w:pPr>
      <w:r>
        <w:rPr>
          <w:rFonts w:ascii="Arial" w:hAnsi="Arial" w:eastAsia="等线" w:cs="Arial"/>
          <w:sz w:val="22"/>
        </w:rPr>
        <w:t>- 数据库CRUD操作正常</w:t>
      </w:r>
    </w:p>
    <w:p w14:paraId="083543C0">
      <w:pPr>
        <w:spacing w:before="120" w:after="120" w:line="288" w:lineRule="auto"/>
        <w:ind w:left="0"/>
        <w:jc w:val="left"/>
      </w:pPr>
      <w:r>
        <w:rPr>
          <w:rFonts w:ascii="Arial" w:hAnsi="Arial" w:eastAsia="等线" w:cs="Arial"/>
          <w:sz w:val="22"/>
        </w:rPr>
        <w:t>- OCR识别功能稳定</w:t>
      </w:r>
    </w:p>
    <w:p w14:paraId="60D9F557">
      <w:pPr>
        <w:spacing w:before="120" w:after="120" w:line="288" w:lineRule="auto"/>
        <w:ind w:left="0"/>
        <w:jc w:val="left"/>
      </w:pPr>
      <w:r>
        <w:rPr>
          <w:rFonts w:ascii="Arial" w:hAnsi="Arial" w:eastAsia="等线" w:cs="Arial"/>
          <w:sz w:val="22"/>
        </w:rPr>
        <w:t>- 图表生成正常</w:t>
      </w:r>
    </w:p>
    <w:p w14:paraId="755E7B74">
      <w:pPr>
        <w:spacing w:before="120" w:after="120" w:line="288" w:lineRule="auto"/>
        <w:ind w:left="0"/>
        <w:jc w:val="left"/>
      </w:pPr>
      <w:r>
        <w:rPr>
          <w:rFonts w:ascii="Arial" w:hAnsi="Arial" w:eastAsia="等线" w:cs="Arial"/>
          <w:sz w:val="22"/>
        </w:rPr>
        <w:t>- 数据导出功能正常</w:t>
      </w:r>
    </w:p>
    <w:p w14:paraId="697FD92D">
      <w:pPr>
        <w:spacing w:before="120" w:after="120" w:line="288" w:lineRule="auto"/>
        <w:ind w:left="0"/>
        <w:jc w:val="left"/>
      </w:pPr>
      <w:r>
        <w:rPr>
          <w:rFonts w:ascii="Arial" w:hAnsi="Arial" w:eastAsia="等线" w:cs="Arial"/>
          <w:b/>
          <w:sz w:val="22"/>
        </w:rPr>
        <w:t>性能测试</w:t>
      </w:r>
      <w:r>
        <w:rPr>
          <w:rFonts w:ascii="Arial" w:hAnsi="Arial" w:eastAsia="等线" w:cs="Arial"/>
          <w:sz w:val="22"/>
        </w:rPr>
        <w:t>：</w:t>
      </w:r>
    </w:p>
    <w:p w14:paraId="044AA9FE">
      <w:pPr>
        <w:spacing w:before="120" w:after="120" w:line="288" w:lineRule="auto"/>
        <w:ind w:left="0"/>
        <w:jc w:val="left"/>
      </w:pPr>
      <w:r>
        <w:rPr>
          <w:rFonts w:ascii="Arial" w:hAnsi="Arial" w:eastAsia="等线" w:cs="Arial"/>
          <w:sz w:val="22"/>
        </w:rPr>
        <w:t>- 模板OCR识别：0.98秒/71项</w:t>
      </w:r>
    </w:p>
    <w:p w14:paraId="51FBDB0A">
      <w:pPr>
        <w:spacing w:before="120" w:after="120" w:line="288" w:lineRule="auto"/>
        <w:ind w:left="0"/>
        <w:jc w:val="left"/>
      </w:pPr>
      <w:r>
        <w:rPr>
          <w:rFonts w:ascii="Arial" w:hAnsi="Arial" w:eastAsia="等线" w:cs="Arial"/>
          <w:sz w:val="22"/>
        </w:rPr>
        <w:t>- 数据库查询：&lt;50ms</w:t>
      </w:r>
    </w:p>
    <w:p w14:paraId="4385E036">
      <w:pPr>
        <w:spacing w:before="120" w:after="120" w:line="288" w:lineRule="auto"/>
        <w:ind w:left="0"/>
        <w:jc w:val="left"/>
      </w:pPr>
      <w:r>
        <w:rPr>
          <w:rFonts w:ascii="Arial" w:hAnsi="Arial" w:eastAsia="等线" w:cs="Arial"/>
          <w:sz w:val="22"/>
        </w:rPr>
        <w:t>- 图表生成：1-2秒</w:t>
      </w:r>
    </w:p>
    <w:p w14:paraId="54923C3F">
      <w:pPr>
        <w:spacing w:before="120" w:after="120" w:line="288" w:lineRule="auto"/>
        <w:ind w:left="0"/>
        <w:jc w:val="left"/>
      </w:pPr>
      <w:r>
        <w:rPr>
          <w:rFonts w:ascii="Arial" w:hAnsi="Arial" w:eastAsia="等线" w:cs="Arial"/>
          <w:sz w:val="22"/>
        </w:rPr>
        <w:t>- 内存占用：45MB（空闲）- 120MB（识别中）</w:t>
      </w:r>
    </w:p>
    <w:p w14:paraId="3ACFEA2B">
      <w:pPr>
        <w:spacing w:before="120" w:after="120" w:line="288" w:lineRule="auto"/>
        <w:ind w:left="0"/>
        <w:jc w:val="left"/>
      </w:pPr>
      <w:r>
        <w:rPr>
          <w:rFonts w:ascii="Arial" w:hAnsi="Arial" w:eastAsia="等线" w:cs="Arial"/>
          <w:b/>
          <w:sz w:val="22"/>
        </w:rPr>
        <w:t>兼容性测试</w:t>
      </w:r>
      <w:r>
        <w:rPr>
          <w:rFonts w:ascii="Arial" w:hAnsi="Arial" w:eastAsia="等线" w:cs="Arial"/>
          <w:sz w:val="22"/>
        </w:rPr>
        <w:t>：</w:t>
      </w:r>
    </w:p>
    <w:p w14:paraId="3D4FB483">
      <w:pPr>
        <w:spacing w:before="120" w:after="120" w:line="288" w:lineRule="auto"/>
        <w:ind w:left="0"/>
        <w:jc w:val="left"/>
      </w:pPr>
      <w:r>
        <w:rPr>
          <w:rFonts w:ascii="Arial" w:hAnsi="Arial" w:eastAsia="等线" w:cs="Arial"/>
          <w:sz w:val="22"/>
        </w:rPr>
        <w:t>- Windows 1</w:t>
      </w:r>
      <w:r>
        <w:rPr>
          <w:rFonts w:hint="eastAsia" w:ascii="Arial" w:hAnsi="Arial" w:eastAsia="等线" w:cs="Arial"/>
          <w:sz w:val="22"/>
          <w:lang w:val="en-US" w:eastAsia="zh-CN"/>
        </w:rPr>
        <w:t>1</w:t>
      </w:r>
      <w:r>
        <w:rPr>
          <w:rFonts w:ascii="Arial" w:hAnsi="Arial" w:eastAsia="等线" w:cs="Arial"/>
          <w:sz w:val="22"/>
        </w:rPr>
        <w:t xml:space="preserve"> 64位</w:t>
      </w:r>
    </w:p>
    <w:p w14:paraId="74DF7DE5">
      <w:pPr>
        <w:spacing w:before="120" w:after="120" w:line="288" w:lineRule="auto"/>
        <w:ind w:left="0"/>
        <w:jc w:val="left"/>
      </w:pPr>
      <w:r>
        <w:rPr>
          <w:rFonts w:ascii="Arial" w:hAnsi="Arial" w:eastAsia="等线" w:cs="Arial"/>
          <w:sz w:val="22"/>
        </w:rPr>
        <w:t>- macOS Sonoma</w:t>
      </w:r>
    </w:p>
    <w:p w14:paraId="6D33D445">
      <w:pPr>
        <w:spacing w:before="120" w:after="120" w:line="288" w:lineRule="auto"/>
        <w:ind w:left="0"/>
        <w:jc w:val="left"/>
      </w:pPr>
      <w:r>
        <w:rPr>
          <w:rFonts w:ascii="Arial" w:hAnsi="Arial" w:eastAsia="等线" w:cs="Arial"/>
          <w:sz w:val="22"/>
        </w:rPr>
        <w:t>- 支持BMP、PNG、JPG格式图像</w:t>
      </w:r>
    </w:p>
    <w:p w14:paraId="597A1487">
      <w:pPr>
        <w:spacing w:before="120" w:after="120" w:line="288" w:lineRule="auto"/>
        <w:ind w:left="0"/>
        <w:jc w:val="left"/>
      </w:pPr>
      <w:r>
        <w:rPr>
          <w:rFonts w:ascii="Arial" w:hAnsi="Arial" w:eastAsia="等线" w:cs="Arial"/>
          <w:b/>
          <w:sz w:val="22"/>
        </w:rPr>
        <w:t>准确率测试</w:t>
      </w:r>
      <w:r>
        <w:rPr>
          <w:rFonts w:ascii="Arial" w:hAnsi="Arial" w:eastAsia="等线" w:cs="Arial"/>
          <w:sz w:val="22"/>
        </w:rPr>
        <w:t>（100次识别）：</w:t>
      </w:r>
    </w:p>
    <w:p w14:paraId="25747F8E">
      <w:pPr>
        <w:spacing w:before="120" w:after="120" w:line="288" w:lineRule="auto"/>
        <w:ind w:left="0"/>
        <w:jc w:val="left"/>
      </w:pPr>
      <w:r>
        <w:rPr>
          <w:rFonts w:ascii="Arial" w:hAnsi="Arial" w:eastAsia="等线" w:cs="Arial"/>
          <w:sz w:val="22"/>
        </w:rPr>
        <w:t>- API识别：99.8%</w:t>
      </w:r>
    </w:p>
    <w:p w14:paraId="0A967225">
      <w:pPr>
        <w:spacing w:before="120" w:after="120" w:line="288" w:lineRule="auto"/>
        <w:ind w:left="0"/>
        <w:jc w:val="left"/>
      </w:pPr>
      <w:r>
        <w:rPr>
          <w:rFonts w:ascii="Arial" w:hAnsi="Arial" w:eastAsia="等线" w:cs="Arial"/>
          <w:sz w:val="22"/>
        </w:rPr>
        <w:t>- 模板OCR（首次）：94.4%</w:t>
      </w:r>
    </w:p>
    <w:p w14:paraId="33352652">
      <w:pPr>
        <w:spacing w:before="120" w:after="120" w:line="288" w:lineRule="auto"/>
        <w:ind w:left="0"/>
        <w:jc w:val="left"/>
      </w:pPr>
      <w:r>
        <w:rPr>
          <w:rFonts w:ascii="Arial" w:hAnsi="Arial" w:eastAsia="等线" w:cs="Arial"/>
          <w:sz w:val="22"/>
        </w:rPr>
        <w:t>- 模板OCR（微调后）：98.6%</w:t>
      </w:r>
    </w:p>
    <w:p w14:paraId="11C08B8C">
      <w:pPr>
        <w:spacing w:before="320" w:after="120" w:line="288" w:lineRule="auto"/>
        <w:ind w:left="0"/>
        <w:jc w:val="left"/>
        <w:outlineLvl w:val="1"/>
      </w:pPr>
      <w:bookmarkStart w:id="36" w:name="heading_20"/>
      <w:bookmarkStart w:id="37" w:name="_Toc1118922707"/>
      <w:r>
        <w:rPr>
          <w:rFonts w:ascii="Arial" w:hAnsi="Arial" w:eastAsia="等线" w:cs="Arial"/>
          <w:b/>
          <w:sz w:val="32"/>
        </w:rPr>
        <w:t>4.3 部署方案</w:t>
      </w:r>
      <w:bookmarkEnd w:id="36"/>
      <w:bookmarkEnd w:id="37"/>
    </w:p>
    <w:p w14:paraId="4A39C419">
      <w:pPr>
        <w:spacing w:before="120" w:after="120" w:line="288" w:lineRule="auto"/>
        <w:ind w:left="0"/>
        <w:jc w:val="left"/>
      </w:pPr>
      <w:r>
        <w:rPr>
          <w:rFonts w:ascii="Arial" w:hAnsi="Arial" w:eastAsia="等线" w:cs="Arial"/>
          <w:b/>
          <w:sz w:val="22"/>
        </w:rPr>
        <w:t>Windows独立可执行文件</w:t>
      </w:r>
      <w:r>
        <w:rPr>
          <w:rFonts w:ascii="Arial" w:hAnsi="Arial" w:eastAsia="等线" w:cs="Arial"/>
          <w:sz w:val="22"/>
        </w:rPr>
        <w:t>：</w:t>
      </w:r>
    </w:p>
    <w:p w14:paraId="5F0683C6">
      <w:pPr>
        <w:spacing w:before="120" w:after="120" w:line="288" w:lineRule="auto"/>
        <w:ind w:left="0"/>
        <w:jc w:val="left"/>
      </w:pPr>
      <w:r>
        <w:rPr>
          <w:rFonts w:ascii="Arial" w:hAnsi="Arial" w:eastAsia="等线" w:cs="Arial"/>
          <w:sz w:val="22"/>
        </w:rPr>
        <w:t>- 使用PyInstaller打包为单文件EXE</w:t>
      </w:r>
    </w:p>
    <w:p w14:paraId="4EFFB41D">
      <w:pPr>
        <w:spacing w:before="120" w:after="120" w:line="288" w:lineRule="auto"/>
        <w:ind w:left="0"/>
        <w:jc w:val="left"/>
      </w:pPr>
      <w:r>
        <w:rPr>
          <w:rFonts w:ascii="Arial" w:hAnsi="Arial" w:eastAsia="等线" w:cs="Arial"/>
          <w:sz w:val="22"/>
        </w:rPr>
        <w:t>- 通过GitHub Actions自动化构建</w:t>
      </w:r>
    </w:p>
    <w:p w14:paraId="56113C12">
      <w:pPr>
        <w:spacing w:before="120" w:after="120" w:line="288" w:lineRule="auto"/>
        <w:ind w:left="0"/>
        <w:jc w:val="left"/>
      </w:pPr>
      <w:r>
        <w:rPr>
          <w:rFonts w:ascii="Arial" w:hAnsi="Arial" w:eastAsia="等线" w:cs="Arial"/>
          <w:sz w:val="22"/>
        </w:rPr>
        <w:t>- 用户无需安装Python环境即可运行</w:t>
      </w:r>
    </w:p>
    <w:p w14:paraId="1290FFEF">
      <w:pPr>
        <w:spacing w:before="120" w:after="120" w:line="288" w:lineRule="auto"/>
        <w:ind w:left="0"/>
        <w:jc w:val="left"/>
      </w:pPr>
      <w:r>
        <w:rPr>
          <w:rFonts w:ascii="Arial" w:hAnsi="Arial" w:eastAsia="等线" w:cs="Arial"/>
          <w:sz w:val="22"/>
        </w:rPr>
        <w:t>- 仅需安装Tesseract OCR（离线识别）</w:t>
      </w:r>
    </w:p>
    <w:p w14:paraId="4310533B">
      <w:pPr>
        <w:spacing w:before="380" w:after="140" w:line="288" w:lineRule="auto"/>
        <w:ind w:left="0"/>
        <w:jc w:val="left"/>
        <w:outlineLvl w:val="0"/>
      </w:pPr>
      <w:bookmarkStart w:id="38" w:name="heading_21"/>
      <w:bookmarkStart w:id="39" w:name="_Toc219639770"/>
      <w:r>
        <w:rPr>
          <w:rFonts w:ascii="Arial" w:hAnsi="Arial" w:eastAsia="等线" w:cs="Arial"/>
          <w:b/>
          <w:sz w:val="36"/>
        </w:rPr>
        <w:t>5 应用效果</w:t>
      </w:r>
      <w:bookmarkEnd w:id="38"/>
      <w:bookmarkEnd w:id="39"/>
    </w:p>
    <w:p w14:paraId="3CA62991">
      <w:pPr>
        <w:spacing w:before="320" w:after="120" w:line="288" w:lineRule="auto"/>
        <w:ind w:left="0"/>
        <w:jc w:val="left"/>
        <w:outlineLvl w:val="1"/>
      </w:pPr>
      <w:bookmarkStart w:id="40" w:name="heading_22"/>
      <w:bookmarkStart w:id="41" w:name="_Toc2108708844"/>
      <w:r>
        <w:rPr>
          <w:rFonts w:ascii="Arial" w:hAnsi="Arial" w:eastAsia="等线" w:cs="Arial"/>
          <w:b/>
          <w:sz w:val="32"/>
        </w:rPr>
        <w:t>5.1 效率提升</w:t>
      </w:r>
      <w:bookmarkEnd w:id="40"/>
      <w:bookmarkEnd w:id="41"/>
    </w:p>
    <w:p w14:paraId="46DD46C2">
      <w:pPr>
        <w:spacing w:before="120" w:after="120" w:line="288" w:lineRule="auto"/>
        <w:ind w:left="0"/>
        <w:jc w:val="left"/>
      </w:pPr>
      <w:r>
        <w:rPr>
          <w:rFonts w:ascii="Arial" w:hAnsi="Arial" w:eastAsia="等线" w:cs="Arial"/>
          <w:sz w:val="22"/>
        </w:rPr>
        <w:t>对比传统人工录入方式：</w:t>
      </w:r>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448E15C">
        <w:tc>
          <w:tcPr>
            <w:tcW w:w="2070" w:type="dxa"/>
            <w:tcMar>
              <w:top w:w="60" w:type="dxa"/>
              <w:left w:w="120" w:type="dxa"/>
              <w:bottom w:w="30" w:type="dxa"/>
              <w:right w:w="120" w:type="dxa"/>
            </w:tcMar>
          </w:tcPr>
          <w:p w14:paraId="7C03506E">
            <w:pPr>
              <w:spacing w:before="120" w:after="120" w:line="288" w:lineRule="auto"/>
              <w:ind w:left="0"/>
              <w:jc w:val="left"/>
            </w:pPr>
            <w:r>
              <w:rPr>
                <w:rFonts w:ascii="Arial" w:hAnsi="Arial" w:eastAsia="等线" w:cs="Arial"/>
                <w:sz w:val="22"/>
              </w:rPr>
              <w:t>指标</w:t>
            </w:r>
          </w:p>
        </w:tc>
        <w:tc>
          <w:tcPr>
            <w:tcW w:w="2070" w:type="dxa"/>
            <w:tcMar>
              <w:top w:w="60" w:type="dxa"/>
              <w:left w:w="120" w:type="dxa"/>
              <w:bottom w:w="30" w:type="dxa"/>
              <w:right w:w="120" w:type="dxa"/>
            </w:tcMar>
          </w:tcPr>
          <w:p w14:paraId="5DD73A33">
            <w:pPr>
              <w:spacing w:before="120" w:after="120" w:line="288" w:lineRule="auto"/>
              <w:ind w:left="0"/>
              <w:jc w:val="left"/>
            </w:pPr>
            <w:r>
              <w:rPr>
                <w:rFonts w:ascii="Arial" w:hAnsi="Arial" w:eastAsia="等线" w:cs="Arial"/>
                <w:sz w:val="22"/>
              </w:rPr>
              <w:t>传统方式</w:t>
            </w:r>
          </w:p>
        </w:tc>
        <w:tc>
          <w:tcPr>
            <w:tcW w:w="2070" w:type="dxa"/>
            <w:tcMar>
              <w:top w:w="60" w:type="dxa"/>
              <w:left w:w="120" w:type="dxa"/>
              <w:bottom w:w="30" w:type="dxa"/>
              <w:right w:w="120" w:type="dxa"/>
            </w:tcMar>
          </w:tcPr>
          <w:p w14:paraId="4AB2F75C">
            <w:pPr>
              <w:spacing w:before="120" w:after="120" w:line="288" w:lineRule="auto"/>
              <w:ind w:left="0"/>
              <w:jc w:val="left"/>
            </w:pPr>
            <w:r>
              <w:rPr>
                <w:rFonts w:ascii="Arial" w:hAnsi="Arial" w:eastAsia="等线" w:cs="Arial"/>
                <w:sz w:val="22"/>
              </w:rPr>
              <w:t>本系统（模板OCR）</w:t>
            </w:r>
          </w:p>
        </w:tc>
        <w:tc>
          <w:tcPr>
            <w:tcW w:w="2070" w:type="dxa"/>
            <w:tcMar>
              <w:top w:w="60" w:type="dxa"/>
              <w:left w:w="120" w:type="dxa"/>
              <w:bottom w:w="30" w:type="dxa"/>
              <w:right w:w="120" w:type="dxa"/>
            </w:tcMar>
          </w:tcPr>
          <w:p w14:paraId="5C556E20">
            <w:pPr>
              <w:spacing w:before="120" w:after="120" w:line="288" w:lineRule="auto"/>
              <w:ind w:left="0"/>
              <w:jc w:val="left"/>
            </w:pPr>
            <w:r>
              <w:rPr>
                <w:rFonts w:ascii="Arial" w:hAnsi="Arial" w:eastAsia="等线" w:cs="Arial"/>
                <w:sz w:val="22"/>
              </w:rPr>
              <w:t>提升比例</w:t>
            </w:r>
          </w:p>
        </w:tc>
      </w:tr>
      <w:tr w14:paraId="42B16243">
        <w:tc>
          <w:tcPr>
            <w:tcW w:w="2070" w:type="dxa"/>
            <w:tcMar>
              <w:top w:w="60" w:type="dxa"/>
              <w:left w:w="120" w:type="dxa"/>
              <w:bottom w:w="30" w:type="dxa"/>
              <w:right w:w="120" w:type="dxa"/>
            </w:tcMar>
          </w:tcPr>
          <w:p w14:paraId="6EEDC94E">
            <w:pPr>
              <w:spacing w:before="120" w:after="120" w:line="288" w:lineRule="auto"/>
              <w:ind w:left="0"/>
              <w:jc w:val="left"/>
            </w:pPr>
            <w:r>
              <w:rPr>
                <w:rFonts w:ascii="Arial" w:hAnsi="Arial" w:eastAsia="等线" w:cs="Arial"/>
                <w:sz w:val="22"/>
              </w:rPr>
              <w:t>录入时间</w:t>
            </w:r>
          </w:p>
        </w:tc>
        <w:tc>
          <w:tcPr>
            <w:tcW w:w="2070" w:type="dxa"/>
            <w:tcMar>
              <w:top w:w="60" w:type="dxa"/>
              <w:left w:w="120" w:type="dxa"/>
              <w:bottom w:w="30" w:type="dxa"/>
              <w:right w:w="120" w:type="dxa"/>
            </w:tcMar>
          </w:tcPr>
          <w:p w14:paraId="4196BB6A">
            <w:pPr>
              <w:spacing w:before="120" w:after="120" w:line="288" w:lineRule="auto"/>
              <w:ind w:left="0"/>
              <w:jc w:val="left"/>
            </w:pPr>
            <w:r>
              <w:rPr>
                <w:rFonts w:ascii="Arial" w:hAnsi="Arial" w:eastAsia="等线" w:cs="Arial"/>
                <w:sz w:val="22"/>
              </w:rPr>
              <w:t>15-20分钟</w:t>
            </w:r>
          </w:p>
        </w:tc>
        <w:tc>
          <w:tcPr>
            <w:tcW w:w="2070" w:type="dxa"/>
            <w:tcMar>
              <w:top w:w="60" w:type="dxa"/>
              <w:left w:w="120" w:type="dxa"/>
              <w:bottom w:w="30" w:type="dxa"/>
              <w:right w:w="120" w:type="dxa"/>
            </w:tcMar>
          </w:tcPr>
          <w:p w14:paraId="4727879D">
            <w:pPr>
              <w:spacing w:before="120" w:after="120" w:line="288" w:lineRule="auto"/>
              <w:ind w:left="0"/>
              <w:jc w:val="left"/>
            </w:pPr>
            <w:r>
              <w:rPr>
                <w:rFonts w:ascii="Arial" w:hAnsi="Arial" w:eastAsia="等线" w:cs="Arial"/>
                <w:sz w:val="22"/>
              </w:rPr>
              <w:t>&lt;2分钟</w:t>
            </w:r>
          </w:p>
        </w:tc>
        <w:tc>
          <w:tcPr>
            <w:tcW w:w="2070" w:type="dxa"/>
            <w:tcMar>
              <w:top w:w="60" w:type="dxa"/>
              <w:left w:w="120" w:type="dxa"/>
              <w:bottom w:w="30" w:type="dxa"/>
              <w:right w:w="120" w:type="dxa"/>
            </w:tcMar>
          </w:tcPr>
          <w:p w14:paraId="25085D01">
            <w:pPr>
              <w:spacing w:before="120" w:after="120" w:line="288" w:lineRule="auto"/>
              <w:ind w:left="0"/>
              <w:jc w:val="left"/>
            </w:pPr>
            <w:r>
              <w:rPr>
                <w:rFonts w:ascii="Arial" w:hAnsi="Arial" w:eastAsia="等线" w:cs="Arial"/>
                <w:sz w:val="22"/>
              </w:rPr>
              <w:t>88%+</w:t>
            </w:r>
          </w:p>
        </w:tc>
      </w:tr>
      <w:tr w14:paraId="581ED235">
        <w:tc>
          <w:tcPr>
            <w:tcW w:w="2070" w:type="dxa"/>
            <w:tcMar>
              <w:top w:w="60" w:type="dxa"/>
              <w:left w:w="120" w:type="dxa"/>
              <w:bottom w:w="30" w:type="dxa"/>
              <w:right w:w="120" w:type="dxa"/>
            </w:tcMar>
          </w:tcPr>
          <w:p w14:paraId="36B9B793">
            <w:pPr>
              <w:spacing w:before="120" w:after="120" w:line="288" w:lineRule="auto"/>
              <w:ind w:left="0"/>
              <w:jc w:val="left"/>
            </w:pPr>
            <w:r>
              <w:rPr>
                <w:rFonts w:ascii="Arial" w:hAnsi="Arial" w:eastAsia="等线" w:cs="Arial"/>
                <w:sz w:val="22"/>
              </w:rPr>
              <w:t>查询历史数据</w:t>
            </w:r>
          </w:p>
        </w:tc>
        <w:tc>
          <w:tcPr>
            <w:tcW w:w="2070" w:type="dxa"/>
            <w:tcMar>
              <w:top w:w="60" w:type="dxa"/>
              <w:left w:w="120" w:type="dxa"/>
              <w:bottom w:w="30" w:type="dxa"/>
              <w:right w:w="120" w:type="dxa"/>
            </w:tcMar>
          </w:tcPr>
          <w:p w14:paraId="2017F3A2">
            <w:pPr>
              <w:spacing w:before="120" w:after="120" w:line="288" w:lineRule="auto"/>
              <w:ind w:left="0"/>
              <w:jc w:val="left"/>
            </w:pPr>
            <w:r>
              <w:rPr>
                <w:rFonts w:ascii="Arial" w:hAnsi="Arial" w:eastAsia="等线" w:cs="Arial"/>
                <w:sz w:val="22"/>
              </w:rPr>
              <w:t>5-10分钟</w:t>
            </w:r>
          </w:p>
        </w:tc>
        <w:tc>
          <w:tcPr>
            <w:tcW w:w="2070" w:type="dxa"/>
            <w:tcMar>
              <w:top w:w="60" w:type="dxa"/>
              <w:left w:w="120" w:type="dxa"/>
              <w:bottom w:w="30" w:type="dxa"/>
              <w:right w:w="120" w:type="dxa"/>
            </w:tcMar>
          </w:tcPr>
          <w:p w14:paraId="59C25151">
            <w:pPr>
              <w:spacing w:before="120" w:after="120" w:line="288" w:lineRule="auto"/>
              <w:ind w:left="0"/>
              <w:jc w:val="left"/>
            </w:pPr>
            <w:r>
              <w:rPr>
                <w:rFonts w:ascii="Arial" w:hAnsi="Arial" w:eastAsia="等线" w:cs="Arial"/>
                <w:sz w:val="22"/>
              </w:rPr>
              <w:t>&lt;10秒</w:t>
            </w:r>
          </w:p>
        </w:tc>
        <w:tc>
          <w:tcPr>
            <w:tcW w:w="2070" w:type="dxa"/>
            <w:tcMar>
              <w:top w:w="60" w:type="dxa"/>
              <w:left w:w="120" w:type="dxa"/>
              <w:bottom w:w="30" w:type="dxa"/>
              <w:right w:w="120" w:type="dxa"/>
            </w:tcMar>
          </w:tcPr>
          <w:p w14:paraId="5394C1E4">
            <w:pPr>
              <w:spacing w:before="120" w:after="120" w:line="288" w:lineRule="auto"/>
              <w:ind w:left="0"/>
              <w:jc w:val="left"/>
            </w:pPr>
            <w:r>
              <w:rPr>
                <w:rFonts w:ascii="Arial" w:hAnsi="Arial" w:eastAsia="等线" w:cs="Arial"/>
                <w:sz w:val="22"/>
              </w:rPr>
              <w:t>95%+</w:t>
            </w:r>
          </w:p>
        </w:tc>
      </w:tr>
      <w:tr w14:paraId="7A61644B">
        <w:tc>
          <w:tcPr>
            <w:tcW w:w="2070" w:type="dxa"/>
            <w:tcMar>
              <w:top w:w="60" w:type="dxa"/>
              <w:left w:w="120" w:type="dxa"/>
              <w:bottom w:w="30" w:type="dxa"/>
              <w:right w:w="120" w:type="dxa"/>
            </w:tcMar>
          </w:tcPr>
          <w:p w14:paraId="238496B4">
            <w:pPr>
              <w:spacing w:before="120" w:after="120" w:line="288" w:lineRule="auto"/>
              <w:ind w:left="0"/>
              <w:jc w:val="left"/>
            </w:pPr>
            <w:r>
              <w:rPr>
                <w:rFonts w:ascii="Arial" w:hAnsi="Arial" w:eastAsia="等线" w:cs="Arial"/>
                <w:sz w:val="22"/>
              </w:rPr>
              <w:t>生成对比报告</w:t>
            </w:r>
          </w:p>
        </w:tc>
        <w:tc>
          <w:tcPr>
            <w:tcW w:w="2070" w:type="dxa"/>
            <w:tcMar>
              <w:top w:w="60" w:type="dxa"/>
              <w:left w:w="120" w:type="dxa"/>
              <w:bottom w:w="30" w:type="dxa"/>
              <w:right w:w="120" w:type="dxa"/>
            </w:tcMar>
          </w:tcPr>
          <w:p w14:paraId="743E54B8">
            <w:pPr>
              <w:spacing w:before="120" w:after="120" w:line="288" w:lineRule="auto"/>
              <w:ind w:left="0"/>
              <w:jc w:val="left"/>
            </w:pPr>
            <w:r>
              <w:rPr>
                <w:rFonts w:ascii="Arial" w:hAnsi="Arial" w:eastAsia="等线" w:cs="Arial"/>
                <w:sz w:val="22"/>
              </w:rPr>
              <w:t>30分钟</w:t>
            </w:r>
          </w:p>
        </w:tc>
        <w:tc>
          <w:tcPr>
            <w:tcW w:w="2070" w:type="dxa"/>
            <w:tcMar>
              <w:top w:w="60" w:type="dxa"/>
              <w:left w:w="120" w:type="dxa"/>
              <w:bottom w:w="30" w:type="dxa"/>
              <w:right w:w="120" w:type="dxa"/>
            </w:tcMar>
          </w:tcPr>
          <w:p w14:paraId="12D667F7">
            <w:pPr>
              <w:spacing w:before="120" w:after="120" w:line="288" w:lineRule="auto"/>
              <w:ind w:left="0"/>
              <w:jc w:val="left"/>
            </w:pPr>
            <w:r>
              <w:rPr>
                <w:rFonts w:ascii="Arial" w:hAnsi="Arial" w:eastAsia="等线" w:cs="Arial"/>
                <w:sz w:val="22"/>
              </w:rPr>
              <w:t>&lt;30秒</w:t>
            </w:r>
          </w:p>
        </w:tc>
        <w:tc>
          <w:tcPr>
            <w:tcW w:w="2070" w:type="dxa"/>
            <w:tcMar>
              <w:top w:w="60" w:type="dxa"/>
              <w:left w:w="120" w:type="dxa"/>
              <w:bottom w:w="30" w:type="dxa"/>
              <w:right w:w="120" w:type="dxa"/>
            </w:tcMar>
          </w:tcPr>
          <w:p w14:paraId="738C2ADF">
            <w:pPr>
              <w:spacing w:before="120" w:after="120" w:line="288" w:lineRule="auto"/>
              <w:ind w:left="0"/>
              <w:jc w:val="left"/>
            </w:pPr>
            <w:r>
              <w:rPr>
                <w:rFonts w:ascii="Arial" w:hAnsi="Arial" w:eastAsia="等线" w:cs="Arial"/>
                <w:sz w:val="22"/>
              </w:rPr>
              <w:t>98%+</w:t>
            </w:r>
          </w:p>
        </w:tc>
      </w:tr>
    </w:tbl>
    <w:p w14:paraId="532F074B">
      <w:pPr>
        <w:spacing w:before="320" w:after="120" w:line="288" w:lineRule="auto"/>
        <w:ind w:left="0"/>
        <w:jc w:val="left"/>
        <w:outlineLvl w:val="1"/>
      </w:pPr>
      <w:bookmarkStart w:id="42" w:name="heading_23"/>
      <w:bookmarkStart w:id="43" w:name="_Toc1146914667"/>
      <w:r>
        <w:rPr>
          <w:rFonts w:ascii="Arial" w:hAnsi="Arial" w:eastAsia="等线" w:cs="Arial"/>
          <w:b/>
          <w:sz w:val="32"/>
        </w:rPr>
        <w:t>5.2 实际应用场景</w:t>
      </w:r>
      <w:bookmarkEnd w:id="42"/>
      <w:bookmarkEnd w:id="43"/>
    </w:p>
    <w:p w14:paraId="07F4882C">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日常维护</w:t>
      </w:r>
      <w:r>
        <w:rPr>
          <w:rFonts w:ascii="Arial" w:hAnsi="Arial" w:eastAsia="等线" w:cs="Arial"/>
          <w:sz w:val="22"/>
        </w:rPr>
        <w:t>：每日快速记录发射机参数</w:t>
      </w:r>
    </w:p>
    <w:p w14:paraId="578235FB">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故障排查</w:t>
      </w:r>
      <w:r>
        <w:rPr>
          <w:rFonts w:ascii="Arial" w:hAnsi="Arial" w:eastAsia="等线" w:cs="Arial"/>
          <w:sz w:val="22"/>
        </w:rPr>
        <w:t>：对比历史数据发现异常</w:t>
      </w:r>
    </w:p>
    <w:p w14:paraId="6B7B832B">
      <w:pPr>
        <w:spacing w:before="120" w:after="120" w:line="288" w:lineRule="auto"/>
        <w:ind w:left="0"/>
        <w:jc w:val="left"/>
      </w:pPr>
      <w:r>
        <w:rPr>
          <w:rFonts w:ascii="Arial" w:hAnsi="Arial" w:eastAsia="等线" w:cs="Arial"/>
          <w:sz w:val="22"/>
        </w:rPr>
        <w:t xml:space="preserve">3. </w:t>
      </w:r>
      <w:r>
        <w:rPr>
          <w:rFonts w:ascii="Arial" w:hAnsi="Arial" w:eastAsia="等线" w:cs="Arial"/>
          <w:b/>
          <w:sz w:val="22"/>
        </w:rPr>
        <w:t>设备验收</w:t>
      </w:r>
      <w:r>
        <w:rPr>
          <w:rFonts w:ascii="Arial" w:hAnsi="Arial" w:eastAsia="等线" w:cs="Arial"/>
          <w:sz w:val="22"/>
        </w:rPr>
        <w:t>：快速生成测试报告</w:t>
      </w:r>
    </w:p>
    <w:p w14:paraId="2A368CE1">
      <w:pPr>
        <w:spacing w:before="120" w:after="120" w:line="288" w:lineRule="auto"/>
        <w:ind w:left="0"/>
        <w:jc w:val="left"/>
      </w:pPr>
      <w:r>
        <w:rPr>
          <w:rFonts w:ascii="Arial" w:hAnsi="Arial" w:eastAsia="等线" w:cs="Arial"/>
          <w:sz w:val="22"/>
        </w:rPr>
        <w:t xml:space="preserve">4. </w:t>
      </w:r>
      <w:r>
        <w:rPr>
          <w:rFonts w:ascii="Arial" w:hAnsi="Arial" w:eastAsia="等线" w:cs="Arial"/>
          <w:b/>
          <w:sz w:val="22"/>
        </w:rPr>
        <w:t>月度总结</w:t>
      </w:r>
      <w:r>
        <w:rPr>
          <w:rFonts w:ascii="Arial" w:hAnsi="Arial" w:eastAsia="等线" w:cs="Arial"/>
          <w:sz w:val="22"/>
        </w:rPr>
        <w:t>：自动统计分析月度数据</w:t>
      </w:r>
    </w:p>
    <w:p w14:paraId="3FA96033">
      <w:pPr>
        <w:spacing w:before="380" w:after="140" w:line="288" w:lineRule="auto"/>
        <w:ind w:left="0"/>
        <w:jc w:val="left"/>
        <w:outlineLvl w:val="0"/>
      </w:pPr>
      <w:bookmarkStart w:id="44" w:name="heading_25"/>
      <w:bookmarkStart w:id="45" w:name="_Toc381592797"/>
      <w:r>
        <w:rPr>
          <w:rFonts w:ascii="Arial" w:hAnsi="Arial" w:eastAsia="等线" w:cs="Arial"/>
          <w:b/>
          <w:sz w:val="36"/>
        </w:rPr>
        <w:t>6 结论与展望</w:t>
      </w:r>
      <w:bookmarkEnd w:id="44"/>
      <w:bookmarkEnd w:id="45"/>
    </w:p>
    <w:p w14:paraId="429B47C4">
      <w:pPr>
        <w:spacing w:before="320" w:after="120" w:line="288" w:lineRule="auto"/>
        <w:ind w:left="0"/>
        <w:jc w:val="left"/>
        <w:outlineLvl w:val="1"/>
      </w:pPr>
      <w:bookmarkStart w:id="46" w:name="heading_26"/>
      <w:bookmarkStart w:id="47" w:name="_Toc1043969237"/>
      <w:r>
        <w:rPr>
          <w:rFonts w:ascii="Arial" w:hAnsi="Arial" w:eastAsia="等线" w:cs="Arial"/>
          <w:b/>
          <w:sz w:val="32"/>
        </w:rPr>
        <w:t>6.1 主要贡献</w:t>
      </w:r>
      <w:bookmarkEnd w:id="46"/>
      <w:bookmarkEnd w:id="47"/>
    </w:p>
    <w:p w14:paraId="3102AD82">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创新性地将模板匹配与OCR结合</w:t>
      </w:r>
      <w:r>
        <w:rPr>
          <w:rFonts w:ascii="Arial" w:hAnsi="Arial" w:eastAsia="等线" w:cs="Arial"/>
          <w:sz w:val="22"/>
        </w:rPr>
        <w:t>，实现了低配置环境下的高效离线识别</w:t>
      </w:r>
    </w:p>
    <w:p w14:paraId="4D1626A6">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亚像素级坐标调整机制</w:t>
      </w:r>
      <w:r>
        <w:rPr>
          <w:rFonts w:ascii="Arial" w:hAnsi="Arial" w:eastAsia="等线" w:cs="Arial"/>
          <w:sz w:val="22"/>
        </w:rPr>
        <w:t>，显著提高了识别准确率和鲁棒性</w:t>
      </w:r>
    </w:p>
    <w:p w14:paraId="54EA422F">
      <w:pPr>
        <w:spacing w:before="120" w:after="120" w:line="288" w:lineRule="auto"/>
        <w:ind w:left="0"/>
        <w:jc w:val="left"/>
      </w:pPr>
      <w:r>
        <w:rPr>
          <w:rFonts w:ascii="Arial" w:hAnsi="Arial" w:eastAsia="等线" w:cs="Arial"/>
          <w:sz w:val="22"/>
        </w:rPr>
        <w:t xml:space="preserve">3. </w:t>
      </w:r>
      <w:r>
        <w:rPr>
          <w:rFonts w:ascii="Arial" w:hAnsi="Arial" w:eastAsia="等线" w:cs="Arial"/>
          <w:b/>
          <w:sz w:val="22"/>
        </w:rPr>
        <w:t>跨平台图像加载方案</w:t>
      </w:r>
      <w:r>
        <w:rPr>
          <w:rFonts w:ascii="Arial" w:hAnsi="Arial" w:eastAsia="等线" w:cs="Arial"/>
          <w:sz w:val="22"/>
        </w:rPr>
        <w:t>，解决了BMP格式兼容性问题</w:t>
      </w:r>
    </w:p>
    <w:p w14:paraId="19E5944E">
      <w:pPr>
        <w:spacing w:before="120" w:after="120" w:line="288" w:lineRule="auto"/>
        <w:ind w:left="0"/>
        <w:jc w:val="left"/>
      </w:pPr>
      <w:r>
        <w:rPr>
          <w:rFonts w:ascii="Arial" w:hAnsi="Arial" w:eastAsia="等线" w:cs="Arial"/>
          <w:sz w:val="22"/>
        </w:rPr>
        <w:t xml:space="preserve">4. </w:t>
      </w:r>
      <w:r>
        <w:rPr>
          <w:rFonts w:ascii="Arial" w:hAnsi="Arial" w:eastAsia="等线" w:cs="Arial"/>
          <w:b/>
          <w:sz w:val="22"/>
        </w:rPr>
        <w:t>一体化数据管理平台</w:t>
      </w:r>
      <w:r>
        <w:rPr>
          <w:rFonts w:ascii="Arial" w:hAnsi="Arial" w:eastAsia="等线" w:cs="Arial"/>
          <w:sz w:val="22"/>
        </w:rPr>
        <w:t>，覆盖从采集到分析的全流程</w:t>
      </w:r>
    </w:p>
    <w:p w14:paraId="647917B9">
      <w:pPr>
        <w:spacing w:before="320" w:after="120" w:line="288" w:lineRule="auto"/>
        <w:ind w:left="0"/>
        <w:jc w:val="left"/>
        <w:outlineLvl w:val="1"/>
      </w:pPr>
      <w:bookmarkStart w:id="48" w:name="heading_27"/>
      <w:bookmarkStart w:id="49" w:name="_Toc1049570269"/>
      <w:r>
        <w:rPr>
          <w:rFonts w:ascii="Arial" w:hAnsi="Arial" w:eastAsia="等线" w:cs="Arial"/>
          <w:b/>
          <w:sz w:val="32"/>
        </w:rPr>
        <w:t>6.2 系统优势</w:t>
      </w:r>
      <w:bookmarkEnd w:id="48"/>
      <w:bookmarkEnd w:id="49"/>
    </w:p>
    <w:p w14:paraId="48B5EED4">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技术成熟</w:t>
      </w:r>
      <w:r>
        <w:rPr>
          <w:rFonts w:ascii="Arial" w:hAnsi="Arial" w:eastAsia="等线" w:cs="Arial"/>
          <w:sz w:val="22"/>
        </w:rPr>
        <w:t>：基于成熟的开源技术栈</w:t>
      </w:r>
    </w:p>
    <w:p w14:paraId="7BDBCF1F">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易于部署</w:t>
      </w:r>
      <w:r>
        <w:rPr>
          <w:rFonts w:ascii="Arial" w:hAnsi="Arial" w:eastAsia="等线" w:cs="Arial"/>
          <w:sz w:val="22"/>
        </w:rPr>
        <w:t>：单文件EXE，无需复杂配置</w:t>
      </w:r>
    </w:p>
    <w:p w14:paraId="2B6098C2">
      <w:pPr>
        <w:spacing w:before="120" w:after="120" w:line="288" w:lineRule="auto"/>
        <w:ind w:left="0"/>
        <w:jc w:val="left"/>
      </w:pPr>
      <w:r>
        <w:rPr>
          <w:rFonts w:ascii="Arial" w:hAnsi="Arial" w:eastAsia="等线" w:cs="Arial"/>
          <w:sz w:val="22"/>
        </w:rPr>
        <w:t xml:space="preserve">3. </w:t>
      </w:r>
      <w:r>
        <w:rPr>
          <w:rFonts w:ascii="Arial" w:hAnsi="Arial" w:eastAsia="等线" w:cs="Arial"/>
          <w:b/>
          <w:sz w:val="22"/>
        </w:rPr>
        <w:t>成本低廉</w:t>
      </w:r>
      <w:r>
        <w:rPr>
          <w:rFonts w:ascii="Arial" w:hAnsi="Arial" w:eastAsia="等线" w:cs="Arial"/>
          <w:sz w:val="22"/>
        </w:rPr>
        <w:t>：离线识别零成本</w:t>
      </w:r>
    </w:p>
    <w:p w14:paraId="217D36D0">
      <w:pPr>
        <w:spacing w:before="120" w:after="120" w:line="288" w:lineRule="auto"/>
        <w:ind w:left="0"/>
        <w:jc w:val="left"/>
      </w:pPr>
      <w:r>
        <w:rPr>
          <w:rFonts w:ascii="Arial" w:hAnsi="Arial" w:eastAsia="等线" w:cs="Arial"/>
          <w:sz w:val="22"/>
        </w:rPr>
        <w:t xml:space="preserve">4. </w:t>
      </w:r>
      <w:r>
        <w:rPr>
          <w:rFonts w:ascii="Arial" w:hAnsi="Arial" w:eastAsia="等线" w:cs="Arial"/>
          <w:b/>
          <w:sz w:val="22"/>
        </w:rPr>
        <w:t>扩展性强</w:t>
      </w:r>
      <w:r>
        <w:rPr>
          <w:rFonts w:ascii="Arial" w:hAnsi="Arial" w:eastAsia="等线" w:cs="Arial"/>
          <w:sz w:val="22"/>
        </w:rPr>
        <w:t>：模块化设计便于功能扩展</w:t>
      </w:r>
    </w:p>
    <w:p w14:paraId="107C810C">
      <w:pPr>
        <w:spacing w:before="320" w:after="120" w:line="288" w:lineRule="auto"/>
        <w:ind w:left="0"/>
        <w:jc w:val="left"/>
        <w:outlineLvl w:val="1"/>
      </w:pPr>
      <w:bookmarkStart w:id="50" w:name="heading_28"/>
      <w:bookmarkStart w:id="51" w:name="_Toc696834625"/>
      <w:r>
        <w:rPr>
          <w:rFonts w:ascii="Arial" w:hAnsi="Arial" w:eastAsia="等线" w:cs="Arial"/>
          <w:b/>
          <w:sz w:val="32"/>
        </w:rPr>
        <w:t>6.3 未来改进方向</w:t>
      </w:r>
      <w:bookmarkEnd w:id="50"/>
      <w:bookmarkEnd w:id="51"/>
    </w:p>
    <w:p w14:paraId="4AF735FC">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深度学习增强</w:t>
      </w:r>
      <w:r>
        <w:rPr>
          <w:rFonts w:ascii="Arial" w:hAnsi="Arial" w:eastAsia="等线" w:cs="Arial"/>
          <w:sz w:val="22"/>
        </w:rPr>
        <w:t>：引入YOLO目标检测自动定位数据区域</w:t>
      </w:r>
    </w:p>
    <w:p w14:paraId="03487335">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移动端支持</w:t>
      </w:r>
      <w:r>
        <w:rPr>
          <w:rFonts w:ascii="Arial" w:hAnsi="Arial" w:eastAsia="等线" w:cs="Arial"/>
          <w:sz w:val="22"/>
        </w:rPr>
        <w:t>：开发移动App实现现场录入</w:t>
      </w:r>
    </w:p>
    <w:p w14:paraId="47A11145">
      <w:pPr>
        <w:spacing w:before="120" w:after="120" w:line="288" w:lineRule="auto"/>
        <w:ind w:left="0"/>
        <w:jc w:val="left"/>
      </w:pPr>
      <w:r>
        <w:rPr>
          <w:rFonts w:ascii="Arial" w:hAnsi="Arial" w:eastAsia="等线" w:cs="Arial"/>
          <w:sz w:val="22"/>
        </w:rPr>
        <w:t xml:space="preserve">3. </w:t>
      </w:r>
      <w:r>
        <w:rPr>
          <w:rFonts w:ascii="Arial" w:hAnsi="Arial" w:eastAsia="等线" w:cs="Arial"/>
          <w:b/>
          <w:sz w:val="22"/>
        </w:rPr>
        <w:t>多用户协同</w:t>
      </w:r>
      <w:r>
        <w:rPr>
          <w:rFonts w:ascii="Arial" w:hAnsi="Arial" w:eastAsia="等线" w:cs="Arial"/>
          <w:sz w:val="22"/>
        </w:rPr>
        <w:t>：支持多用户同时使用和权限管理</w:t>
      </w:r>
    </w:p>
    <w:p w14:paraId="49D29433">
      <w:pPr>
        <w:spacing w:before="120" w:after="120" w:line="288" w:lineRule="auto"/>
        <w:ind w:left="0"/>
        <w:jc w:val="left"/>
      </w:pPr>
      <w:r>
        <w:rPr>
          <w:rFonts w:ascii="Arial" w:hAnsi="Arial" w:eastAsia="等线" w:cs="Arial"/>
          <w:sz w:val="22"/>
        </w:rPr>
        <w:t xml:space="preserve">4. </w:t>
      </w:r>
      <w:r>
        <w:rPr>
          <w:rFonts w:ascii="Arial" w:hAnsi="Arial" w:eastAsia="等线" w:cs="Arial"/>
          <w:b/>
          <w:sz w:val="22"/>
        </w:rPr>
        <w:t>智能预警</w:t>
      </w:r>
      <w:r>
        <w:rPr>
          <w:rFonts w:ascii="Arial" w:hAnsi="Arial" w:eastAsia="等线" w:cs="Arial"/>
          <w:sz w:val="22"/>
        </w:rPr>
        <w:t>：基于历史数据的异常智能预警</w:t>
      </w:r>
    </w:p>
    <w:p w14:paraId="79E66C16">
      <w:pPr>
        <w:spacing w:before="120" w:after="120" w:line="288" w:lineRule="auto"/>
        <w:ind w:left="0"/>
        <w:jc w:val="left"/>
      </w:pPr>
      <w:r>
        <w:rPr>
          <w:rFonts w:ascii="Arial" w:hAnsi="Arial" w:eastAsia="等线" w:cs="Arial"/>
          <w:sz w:val="22"/>
        </w:rPr>
        <w:t xml:space="preserve">5. </w:t>
      </w:r>
      <w:r>
        <w:rPr>
          <w:rFonts w:ascii="Arial" w:hAnsi="Arial" w:eastAsia="等线" w:cs="Arial"/>
          <w:b/>
          <w:sz w:val="22"/>
        </w:rPr>
        <w:t>云端同步</w:t>
      </w:r>
      <w:r>
        <w:rPr>
          <w:rFonts w:ascii="Arial" w:hAnsi="Arial" w:eastAsia="等线" w:cs="Arial"/>
          <w:sz w:val="22"/>
        </w:rPr>
        <w:t>：支持数据云端备份和多设备同步</w:t>
      </w:r>
    </w:p>
    <w:sectPr>
      <w:footerReference r:id="rId4" w:type="default"/>
      <w:pgSz w:w="11905" w:h="1684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DF050">
    <w:pPr>
      <w:pStyle w:val="2"/>
      <w:wordWrap w:val="0"/>
      <w:jc w:val="right"/>
      <w:rPr>
        <w:rFonts w:hint="default" w:eastAsia="宋体"/>
        <w:lang w:val="en-US" w:eastAsia="zh-CN"/>
      </w:rPr>
    </w:pPr>
    <w:r>
      <w:rPr>
        <w:rFonts w:hint="eastAsia"/>
        <w:lang w:val="en-US" w:eastAsia="zh-CN"/>
      </w:rPr>
      <w:t>张嵩昊   2026年6月8日</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DC978">
    <w:r>
      <w:rPr>
        <w:sz w:val="21"/>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741810D">
                <w:pPr>
                  <w:pStyle w:val="2"/>
                </w:pPr>
                <w:r>
                  <w:fldChar w:fldCharType="begin"/>
                </w:r>
                <w:r>
                  <w:instrText xml:space="preserve"> PAGE  \* MERGEFORMAT </w:instrText>
                </w:r>
                <w:r>
                  <w:fldChar w:fldCharType="separate"/>
                </w:r>
                <w:r>
                  <w:t>2</w:t>
                </w:r>
                <w: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1BDFC2F0"/>
    <w:rsid w:val="33FD4ABE"/>
    <w:rsid w:val="38971771"/>
    <w:rsid w:val="3EDFF958"/>
    <w:rsid w:val="5D693A02"/>
    <w:rsid w:val="6FF758DA"/>
    <w:rsid w:val="73FE7346"/>
    <w:rsid w:val="7FFFCF17"/>
    <w:rsid w:val="9E37E929"/>
    <w:rsid w:val="B9FD4162"/>
    <w:rsid w:val="D7DAF131"/>
    <w:rsid w:val="DFFFB212"/>
    <w:rsid w:val="EFB099DD"/>
    <w:rsid w:val="F5DDD55D"/>
    <w:rsid w:val="F7BC4A44"/>
    <w:rsid w:val="F8D346D6"/>
    <w:rsid w:val="FE5E38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uiPriority w:val="0"/>
  </w:style>
  <w:style w:type="paragraph" w:styleId="5">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TotalTime>0</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2026-06-08T19:36:00Z</dcterms:created>
  <dc:creator>Apache POI</dc:creator>
  <cp:lastModifiedBy>SH</cp:lastModifiedBy>
  <dcterms:modified xsi:type="dcterms:W3CDTF">2026-06-08T19:50:18Z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{"Label":"1","ContentProducer":"001191110102MACQD9K64010000","ProduceID":"7648987072830065600","ReservedCode1":"","ContentPropagator":"","PropagateID":"","ReservedCode2":""}</vt:lpwstr>
  </property>
  <property fmtid="{D5CDD505-2E9C-101B-9397-08002B2CF9AE}" pid="3" name="KSOProductBuildVer">
    <vt:lpwstr>2052-12.1.26016.26016</vt:lpwstr>
  </property>
  <property fmtid="{D5CDD505-2E9C-101B-9397-08002B2CF9AE}" pid="4" name="ICV">
    <vt:lpwstr>D03583B22BBF8EC87CA9266A6F6F15F4_42</vt:lpwstr>
  </property>
</Properties>
</file>