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148A4" w14:textId="77777777" w:rsidR="000C7703" w:rsidRPr="0050777E" w:rsidRDefault="000C7703" w:rsidP="0050777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FF6FA39" w14:textId="6D5E64D5" w:rsidR="004260DB" w:rsidRPr="004260DB" w:rsidRDefault="00376232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XXXXXX SAS</w:t>
      </w:r>
    </w:p>
    <w:p w14:paraId="30EA3AAB" w14:textId="7C496CD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Monsieur </w:t>
      </w:r>
      <w:r>
        <w:rPr>
          <w:rFonts w:ascii="Arial" w:hAnsi="Arial" w:cs="Arial"/>
          <w:sz w:val="20"/>
          <w:szCs w:val="20"/>
        </w:rPr>
        <w:t>XXXX</w:t>
      </w:r>
      <w:r w:rsidRPr="004260DB">
        <w:rPr>
          <w:rFonts w:ascii="Arial" w:hAnsi="Arial" w:cs="Arial"/>
          <w:sz w:val="20"/>
          <w:szCs w:val="20"/>
        </w:rPr>
        <w:t xml:space="preserve"> </w:t>
      </w:r>
    </w:p>
    <w:p w14:paraId="24D9836C" w14:textId="089864A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49 </w:t>
      </w:r>
      <w:r>
        <w:rPr>
          <w:rFonts w:ascii="Arial" w:hAnsi="Arial" w:cs="Arial"/>
          <w:sz w:val="20"/>
          <w:szCs w:val="20"/>
        </w:rPr>
        <w:t>r</w:t>
      </w:r>
      <w:r w:rsidRPr="004260DB">
        <w:rPr>
          <w:rFonts w:ascii="Arial" w:hAnsi="Arial" w:cs="Arial"/>
          <w:sz w:val="20"/>
          <w:szCs w:val="20"/>
        </w:rPr>
        <w:t xml:space="preserve">ue de </w:t>
      </w:r>
      <w:r>
        <w:rPr>
          <w:rFonts w:ascii="Arial" w:hAnsi="Arial" w:cs="Arial"/>
          <w:sz w:val="20"/>
          <w:szCs w:val="20"/>
        </w:rPr>
        <w:t>p</w:t>
      </w:r>
    </w:p>
    <w:p w14:paraId="71270F7E" w14:textId="2FDA7652" w:rsidR="00372EAF" w:rsidRPr="00372EAF" w:rsidRDefault="0022456E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78000 VERSAILLES</w:t>
      </w:r>
    </w:p>
    <w:p w14:paraId="028A367C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B58E122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BC17DAA" w14:textId="710F2BBC" w:rsidR="00372EAF" w:rsidRPr="00372EAF" w:rsidRDefault="00376232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Paris</w:t>
      </w:r>
      <w:r w:rsidR="00372EAF" w:rsidRPr="00372EAF">
        <w:rPr>
          <w:rFonts w:ascii="Arial" w:hAnsi="Arial" w:cs="Arial"/>
          <w:sz w:val="20"/>
          <w:szCs w:val="20"/>
        </w:rPr>
        <w:t xml:space="preserve">, le 27 </w:t>
      </w:r>
      <w:r>
        <w:rPr>
          <w:rFonts w:ascii="Arial" w:hAnsi="Arial" w:cs="Arial"/>
          <w:sz w:val="20"/>
          <w:szCs w:val="20"/>
        </w:rPr>
        <w:t xml:space="preserve">juillet </w:t>
      </w:r>
      <w:r w:rsidR="00372EAF" w:rsidRPr="00372EAF">
        <w:rPr>
          <w:rFonts w:ascii="Arial" w:hAnsi="Arial" w:cs="Arial"/>
          <w:sz w:val="20"/>
          <w:szCs w:val="20"/>
        </w:rPr>
        <w:t>202</w:t>
      </w:r>
      <w:r w:rsidR="00426189">
        <w:rPr>
          <w:rFonts w:ascii="Arial" w:hAnsi="Arial" w:cs="Arial"/>
          <w:sz w:val="20"/>
          <w:szCs w:val="20"/>
        </w:rPr>
        <w:t>3</w:t>
      </w:r>
    </w:p>
    <w:p w14:paraId="78FEC8F3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616FFA0D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51A0841" w14:textId="71C884C5" w:rsidR="00AB7633" w:rsidRPr="00AB7633" w:rsidRDefault="00AB7633" w:rsidP="00AB7633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AB7633">
        <w:rPr>
          <w:rFonts w:ascii="Arial" w:hAnsi="Arial" w:cs="Arial"/>
          <w:sz w:val="20"/>
          <w:szCs w:val="20"/>
        </w:rPr>
        <w:t xml:space="preserve">Objet : Reprise du dossier </w:t>
      </w:r>
      <w:r w:rsidR="00426189">
        <w:rPr>
          <w:rFonts w:ascii="Arial" w:hAnsi="Arial" w:cs="Arial"/>
          <w:sz w:val="20"/>
          <w:szCs w:val="20"/>
        </w:rPr>
        <w:t>XXXXX SAS</w:t>
      </w:r>
    </w:p>
    <w:p w14:paraId="47154B16" w14:textId="77777777" w:rsidR="00AB7633" w:rsidRDefault="00AB7633" w:rsidP="00AB7633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6A4BAF3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Cher Confrère,</w:t>
      </w:r>
    </w:p>
    <w:p w14:paraId="1B91ED29" w14:textId="77777777" w:rsidR="00D96CDA" w:rsidRDefault="00D96CDA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FB00163" w14:textId="77777777" w:rsidR="00D96CDA" w:rsidRDefault="00D96CDA" w:rsidP="00D96CDA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AB7633">
        <w:rPr>
          <w:rFonts w:ascii="Arial" w:hAnsi="Arial" w:cs="Arial"/>
          <w:sz w:val="20"/>
          <w:szCs w:val="20"/>
        </w:rPr>
        <w:t xml:space="preserve">Conformément aux règles édictées par notre code déontologique, nous tenons à vous informer que Monsieur </w:t>
      </w:r>
      <w:r>
        <w:rPr>
          <w:rFonts w:ascii="Arial" w:hAnsi="Arial" w:cs="Arial"/>
          <w:sz w:val="20"/>
          <w:szCs w:val="20"/>
        </w:rPr>
        <w:t>X</w:t>
      </w:r>
      <w:r w:rsidRPr="00AB7633">
        <w:rPr>
          <w:rFonts w:ascii="Arial" w:hAnsi="Arial" w:cs="Arial"/>
          <w:sz w:val="20"/>
          <w:szCs w:val="20"/>
        </w:rPr>
        <w:t xml:space="preserve"> a émis le souhait de faire appel à nos services pour l’établissement des comptes annuels de la</w:t>
      </w:r>
      <w:r>
        <w:rPr>
          <w:rFonts w:ascii="Arial" w:hAnsi="Arial" w:cs="Arial"/>
          <w:sz w:val="20"/>
          <w:szCs w:val="20"/>
        </w:rPr>
        <w:t xml:space="preserve"> société XXXX</w:t>
      </w:r>
      <w:r w:rsidRPr="00AB7633">
        <w:rPr>
          <w:rFonts w:ascii="Arial" w:hAnsi="Arial" w:cs="Arial"/>
          <w:sz w:val="20"/>
          <w:szCs w:val="20"/>
        </w:rPr>
        <w:t xml:space="preserve"> SA</w:t>
      </w:r>
      <w:r>
        <w:rPr>
          <w:rFonts w:ascii="Arial" w:hAnsi="Arial" w:cs="Arial"/>
          <w:sz w:val="20"/>
          <w:szCs w:val="20"/>
        </w:rPr>
        <w:t>S</w:t>
      </w:r>
      <w:r w:rsidRPr="00AB7633">
        <w:rPr>
          <w:rFonts w:ascii="Arial" w:hAnsi="Arial" w:cs="Arial"/>
          <w:sz w:val="20"/>
          <w:szCs w:val="20"/>
        </w:rPr>
        <w:t xml:space="preserve"> au titre de l’exercice clos le 31 décembre 20</w:t>
      </w:r>
      <w:r>
        <w:rPr>
          <w:rFonts w:ascii="Arial" w:hAnsi="Arial" w:cs="Arial"/>
          <w:sz w:val="20"/>
          <w:szCs w:val="20"/>
        </w:rPr>
        <w:t>23</w:t>
      </w:r>
      <w:r w:rsidRPr="00AB7633">
        <w:rPr>
          <w:rFonts w:ascii="Arial" w:hAnsi="Arial" w:cs="Arial"/>
          <w:sz w:val="20"/>
          <w:szCs w:val="20"/>
        </w:rPr>
        <w:t>.</w:t>
      </w:r>
    </w:p>
    <w:p w14:paraId="1F6395DD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A790664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En conséquence, nous vous serions reconnaissants de bien vouloir nous indiquer conformément à l’article 163 du décret n° 2012-432 du 30 mars 2012 relatif à l'exercice de l'activité d'expertise comptable :</w:t>
      </w:r>
    </w:p>
    <w:p w14:paraId="1FF712A1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4927E55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-</w:t>
      </w:r>
      <w:r w:rsidRPr="0092415B">
        <w:rPr>
          <w:rFonts w:ascii="Arial" w:hAnsi="Arial" w:cs="Arial"/>
          <w:sz w:val="20"/>
          <w:szCs w:val="20"/>
        </w:rPr>
        <w:tab/>
        <w:t>S’il est survenu entre vous des difficultés ;</w:t>
      </w:r>
    </w:p>
    <w:p w14:paraId="613B5F92" w14:textId="77777777" w:rsidR="0092415B" w:rsidRPr="0092415B" w:rsidRDefault="0092415B" w:rsidP="00532F9F">
      <w:pPr>
        <w:tabs>
          <w:tab w:val="left" w:pos="1418"/>
        </w:tabs>
        <w:spacing w:after="0" w:line="276" w:lineRule="auto"/>
        <w:ind w:left="1418" w:right="-425" w:hanging="567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-</w:t>
      </w:r>
      <w:r w:rsidRPr="0092415B">
        <w:rPr>
          <w:rFonts w:ascii="Arial" w:hAnsi="Arial" w:cs="Arial"/>
          <w:sz w:val="20"/>
          <w:szCs w:val="20"/>
        </w:rPr>
        <w:tab/>
        <w:t>Si les considérations tirées du dossier de votre client sont, à votre avis, de nature à éluder les effets d’une stricte observation de nos devoirs et responsabilités professionnels ;</w:t>
      </w:r>
    </w:p>
    <w:p w14:paraId="316CD5C2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-</w:t>
      </w:r>
      <w:r w:rsidRPr="0092415B">
        <w:rPr>
          <w:rFonts w:ascii="Arial" w:hAnsi="Arial" w:cs="Arial"/>
          <w:sz w:val="20"/>
          <w:szCs w:val="20"/>
        </w:rPr>
        <w:tab/>
        <w:t>Si le montant des honoraires qui vous sont dus pour les travaux réalisés a été normalement réglé ;</w:t>
      </w:r>
    </w:p>
    <w:p w14:paraId="42CE2818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-</w:t>
      </w:r>
      <w:r w:rsidRPr="0092415B">
        <w:rPr>
          <w:rFonts w:ascii="Arial" w:hAnsi="Arial" w:cs="Arial"/>
          <w:sz w:val="20"/>
          <w:szCs w:val="20"/>
        </w:rPr>
        <w:tab/>
        <w:t>Si aucune obligation n’existe quant à la transmission du dossier.</w:t>
      </w:r>
    </w:p>
    <w:p w14:paraId="79E4EA72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471DFCD" w14:textId="77777777" w:rsidR="002D5DFB" w:rsidRDefault="002D5DFB" w:rsidP="002D5DF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AB7633">
        <w:rPr>
          <w:rFonts w:ascii="Arial" w:hAnsi="Arial" w:cs="Arial"/>
          <w:sz w:val="20"/>
          <w:szCs w:val="20"/>
        </w:rPr>
        <w:t>Nous vous remercions par conséquent de nous faire part de vos éventuelles observations auxquelles nous attacherons toute notre attention.</w:t>
      </w:r>
    </w:p>
    <w:p w14:paraId="0FA3946A" w14:textId="77777777" w:rsidR="002D5DFB" w:rsidRPr="00AB7633" w:rsidRDefault="002D5DFB" w:rsidP="002D5DF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C8987A2" w14:textId="77777777" w:rsidR="0074402B" w:rsidRPr="0092415B" w:rsidRDefault="0074402B" w:rsidP="0074402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En cas de non réponse sous quinzaine, nous en déduirons que rien ne s’oppose à notre entrée en fonction.</w:t>
      </w:r>
    </w:p>
    <w:p w14:paraId="214D462A" w14:textId="77777777" w:rsidR="0074402B" w:rsidRDefault="0074402B" w:rsidP="002D5DF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181714A" w14:textId="2BE8E95C" w:rsidR="002D5DFB" w:rsidRDefault="002D5DFB" w:rsidP="002D5DF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AB7633">
        <w:rPr>
          <w:rFonts w:ascii="Arial" w:hAnsi="Arial" w:cs="Arial"/>
          <w:sz w:val="20"/>
          <w:szCs w:val="20"/>
        </w:rPr>
        <w:t xml:space="preserve">Notre mission prenant effet à compter de l’exercice ouvert le 1er janvier </w:t>
      </w:r>
      <w:r>
        <w:rPr>
          <w:rFonts w:ascii="Arial" w:hAnsi="Arial" w:cs="Arial"/>
          <w:sz w:val="20"/>
          <w:szCs w:val="20"/>
        </w:rPr>
        <w:t>2023</w:t>
      </w:r>
      <w:r w:rsidRPr="00AB7633">
        <w:rPr>
          <w:rFonts w:ascii="Arial" w:hAnsi="Arial" w:cs="Arial"/>
          <w:sz w:val="20"/>
          <w:szCs w:val="20"/>
        </w:rPr>
        <w:t>, nous vous serions reconnaissant de nous transmettre les documents comptables, fiscaux ainsi que les fichiers FEC de l’année en cours et des exercices clos en votre possession.</w:t>
      </w:r>
    </w:p>
    <w:p w14:paraId="3626EBBC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0E2E5CAC" w14:textId="50316F89" w:rsid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Nous vous prions de croire, Cher Confrère, à l’assurance de nos salutations distinguées.</w:t>
      </w:r>
    </w:p>
    <w:p w14:paraId="67AA4677" w14:textId="155CDE0F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26BF9C39" w14:textId="77777777" w:rsidR="00532F9F" w:rsidRDefault="00532F9F" w:rsidP="0022456E">
      <w:pPr>
        <w:tabs>
          <w:tab w:val="left" w:pos="1418"/>
        </w:tabs>
        <w:spacing w:after="0" w:line="240" w:lineRule="auto"/>
        <w:ind w:left="851" w:right="-425"/>
      </w:pPr>
    </w:p>
    <w:p w14:paraId="0A5E4310" w14:textId="1FD90815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bookmarkStart w:id="0" w:name="_GoBack"/>
      <w:bookmarkEnd w:id="0"/>
    </w:p>
    <w:p w14:paraId="5D3F6BA4" w14:textId="77777777" w:rsidR="0022456E" w:rsidRDefault="0022456E" w:rsidP="004736C1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6511609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sectPr w:rsidR="0022456E" w:rsidSect="007F462E">
      <w:headerReference w:type="default" r:id="rId7"/>
      <w:footerReference w:type="default" r:id="rId8"/>
      <w:pgSz w:w="11906" w:h="16838"/>
      <w:pgMar w:top="454" w:right="991" w:bottom="454" w:left="45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F31B6" w14:textId="77777777" w:rsidR="00BE0289" w:rsidRDefault="00BE0289" w:rsidP="00DC4CED">
      <w:pPr>
        <w:spacing w:after="0" w:line="240" w:lineRule="auto"/>
      </w:pPr>
      <w:r>
        <w:separator/>
      </w:r>
    </w:p>
  </w:endnote>
  <w:endnote w:type="continuationSeparator" w:id="0">
    <w:p w14:paraId="365348DF" w14:textId="77777777" w:rsidR="00BE0289" w:rsidRDefault="00BE0289" w:rsidP="00DC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obert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107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67"/>
      <w:gridCol w:w="6877"/>
      <w:gridCol w:w="1429"/>
    </w:tblGrid>
    <w:tr w:rsidR="00FE3B51" w14:paraId="1F4FA17F" w14:textId="72FEA9C1" w:rsidTr="009B596B">
      <w:tc>
        <w:tcPr>
          <w:tcW w:w="2767" w:type="dxa"/>
          <w:vAlign w:val="bottom"/>
        </w:tcPr>
        <w:p w14:paraId="40BD5C2A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expertise comptable</w:t>
          </w:r>
        </w:p>
        <w:p w14:paraId="3B859F7C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commissariat aux comptes</w:t>
          </w:r>
        </w:p>
        <w:p w14:paraId="46A51172" w14:textId="77777777" w:rsidR="00FE3B51" w:rsidRDefault="00FE3B51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audit et conseil</w:t>
          </w:r>
        </w:p>
        <w:p w14:paraId="104424ED" w14:textId="1557069A" w:rsidR="009B596B" w:rsidRPr="009B596B" w:rsidRDefault="009B596B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color w:val="717171"/>
              <w:sz w:val="26"/>
              <w:szCs w:val="26"/>
            </w:rPr>
          </w:pPr>
        </w:p>
      </w:tc>
      <w:tc>
        <w:tcPr>
          <w:tcW w:w="6877" w:type="dxa"/>
          <w:vAlign w:val="bottom"/>
        </w:tcPr>
        <w:p w14:paraId="1997D53C" w14:textId="19D19801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Siège social : 134, boulevard Haussmann - 75008 Paris • T 33 (0) 1 44 70 71 72 • paris@dk-partners.fr • www.dkpartners.fr</w:t>
          </w:r>
        </w:p>
        <w:p w14:paraId="70DC1797" w14:textId="594151A6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7, rue Jean Mermoz - 78000 Versailles • T. 33 (0) 1 39 50 29 14 • versailles@dk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-</w:t>
          </w: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partners.fr</w:t>
          </w:r>
        </w:p>
        <w:p w14:paraId="4681EFEB" w14:textId="51EBB584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3 bis, rue Eugène Vignat - 45000 Orléans • T 33 (0) 2 38 54 79 79 • orleans@dk-partners.fr</w:t>
          </w:r>
        </w:p>
        <w:p w14:paraId="01DDF227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Société à responsabilité limitée au capital de 1 000 000 € • RCS PARIS 612 002 832 • APE 6920Z</w:t>
          </w:r>
        </w:p>
        <w:p w14:paraId="3A9F653C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Inscrite aux Tableaux de l’Ordre des Experts-comptables de Paris-Ile-de-France et d’Orléans</w:t>
          </w:r>
        </w:p>
        <w:p w14:paraId="5341D32F" w14:textId="5A9F6A49" w:rsidR="00FE3B51" w:rsidRPr="00223531" w:rsidRDefault="003D4EFC" w:rsidP="003D4EFC">
          <w:pPr>
            <w:pStyle w:val="Pieddepage"/>
            <w:spacing w:after="18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Membre de la Compagnie régionale des Commissaires aux comptes de Pari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s</w:t>
          </w:r>
        </w:p>
      </w:tc>
      <w:tc>
        <w:tcPr>
          <w:tcW w:w="1429" w:type="dxa"/>
          <w:vAlign w:val="bottom"/>
        </w:tcPr>
        <w:p w14:paraId="2EC346E7" w14:textId="7F865633" w:rsidR="00FE3B51" w:rsidRPr="00255E36" w:rsidRDefault="00FB0AA2" w:rsidP="00FE3B51">
          <w:pPr>
            <w:pStyle w:val="Pieddepage"/>
            <w:spacing w:after="13"/>
            <w:jc w:val="right"/>
            <w:rPr>
              <w:rFonts w:ascii="Roobert Medium" w:hAnsi="Roobert Medium" w:cs="Arial"/>
              <w:color w:val="A8A8A8"/>
              <w:sz w:val="12"/>
              <w:szCs w:val="12"/>
            </w:rPr>
          </w:pPr>
          <w:r>
            <w:rPr>
              <w:noProof/>
            </w:rPr>
            <w:drawing>
              <wp:inline distT="0" distB="0" distL="0" distR="0" wp14:anchorId="576E15FE" wp14:editId="309CE2EE">
                <wp:extent cx="720000" cy="720000"/>
                <wp:effectExtent l="0" t="0" r="4445" b="444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FCFC3A" w14:textId="1108004D" w:rsidR="008829E4" w:rsidRPr="00255E36" w:rsidRDefault="008829E4" w:rsidP="00255E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2EE88" w14:textId="77777777" w:rsidR="00BE0289" w:rsidRDefault="00BE0289" w:rsidP="00DC4CED">
      <w:pPr>
        <w:spacing w:after="0" w:line="240" w:lineRule="auto"/>
      </w:pPr>
      <w:r>
        <w:separator/>
      </w:r>
    </w:p>
  </w:footnote>
  <w:footnote w:type="continuationSeparator" w:id="0">
    <w:p w14:paraId="7391B51A" w14:textId="77777777" w:rsidR="00BE0289" w:rsidRDefault="00BE0289" w:rsidP="00DC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5D07F" w14:textId="531C6A55" w:rsidR="009838C6" w:rsidRPr="009838C6" w:rsidRDefault="009838C6">
    <w:pPr>
      <w:pStyle w:val="En-tte"/>
      <w:rPr>
        <w:rFonts w:ascii="Roobert Medium" w:hAnsi="Roobert Medium" w:cs="Arial"/>
        <w:sz w:val="32"/>
        <w:szCs w:val="32"/>
      </w:rPr>
    </w:pPr>
    <w:r w:rsidRPr="009838C6">
      <w:rPr>
        <w:rFonts w:ascii="Roobert Medium" w:hAnsi="Roobert Medium" w:cs="Arial"/>
        <w:noProof/>
      </w:rPr>
      <w:drawing>
        <wp:inline distT="0" distB="0" distL="0" distR="0" wp14:anchorId="042822B0" wp14:editId="1132C6C3">
          <wp:extent cx="1756800" cy="38160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31F189" w14:textId="77777777" w:rsidR="009838C6" w:rsidRPr="009838C6" w:rsidRDefault="009838C6" w:rsidP="00103675">
    <w:pPr>
      <w:pStyle w:val="En-tte"/>
      <w:tabs>
        <w:tab w:val="left" w:pos="993"/>
      </w:tabs>
      <w:rPr>
        <w:rFonts w:ascii="Roobert Medium" w:hAnsi="Roobert Medium" w:cs="Arial"/>
        <w:b/>
        <w:bCs/>
        <w:color w:val="051077"/>
        <w:sz w:val="32"/>
        <w:szCs w:val="32"/>
      </w:rPr>
    </w:pPr>
  </w:p>
  <w:p w14:paraId="58D82AB2" w14:textId="7534085E" w:rsidR="00E540CF" w:rsidRPr="009838C6" w:rsidRDefault="00E540CF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Fiduc</w:t>
    </w:r>
    <w:r w:rsidR="00D936E2" w:rsidRPr="009838C6">
      <w:rPr>
        <w:rFonts w:ascii="Roobert Medium" w:hAnsi="Roobert Medium" w:cs="Arial"/>
        <w:color w:val="051077"/>
        <w:sz w:val="34"/>
        <w:szCs w:val="34"/>
      </w:rPr>
      <w:t>iaire</w:t>
    </w:r>
  </w:p>
  <w:p w14:paraId="77EACF65" w14:textId="479146A4" w:rsidR="00D936E2" w:rsidRPr="009838C6" w:rsidRDefault="00D936E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Expertise</w:t>
    </w:r>
    <w:r w:rsidR="00FB0AA2">
      <w:rPr>
        <w:rFonts w:ascii="Roobert Medium" w:hAnsi="Roobert Medium" w:cs="Arial"/>
        <w:color w:val="051077"/>
        <w:sz w:val="34"/>
        <w:szCs w:val="34"/>
      </w:rPr>
      <w:t>s</w:t>
    </w:r>
  </w:p>
  <w:p w14:paraId="062342A4" w14:textId="52D1BFB1" w:rsidR="00D936E2" w:rsidRPr="009838C6" w:rsidRDefault="00FB0AA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>
      <w:rPr>
        <w:rFonts w:ascii="Roobert Medium" w:hAnsi="Roobert Medium" w:cs="Arial"/>
        <w:color w:val="051077"/>
        <w:sz w:val="34"/>
        <w:szCs w:val="34"/>
      </w:rPr>
      <w:t>Conseils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804"/>
    <w:multiLevelType w:val="hybridMultilevel"/>
    <w:tmpl w:val="CA5A5216"/>
    <w:lvl w:ilvl="0" w:tplc="9F3C33E8">
      <w:numFmt w:val="bullet"/>
      <w:lvlText w:val="-"/>
      <w:lvlJc w:val="left"/>
      <w:pPr>
        <w:ind w:left="2126" w:hanging="708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77B47C09"/>
    <w:multiLevelType w:val="hybridMultilevel"/>
    <w:tmpl w:val="80FA7AAE"/>
    <w:lvl w:ilvl="0" w:tplc="7AAEF0B0">
      <w:start w:val="1"/>
      <w:numFmt w:val="bullet"/>
      <w:lvlText w:val="-"/>
      <w:lvlJc w:val="left"/>
      <w:pPr>
        <w:ind w:left="2138" w:hanging="360"/>
      </w:pPr>
      <w:rPr>
        <w:rFonts w:ascii="Trebuchet MS" w:hAnsi="Trebuchet MS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D"/>
    <w:rsid w:val="000518E6"/>
    <w:rsid w:val="000C7703"/>
    <w:rsid w:val="00103675"/>
    <w:rsid w:val="00160643"/>
    <w:rsid w:val="00165A49"/>
    <w:rsid w:val="00223531"/>
    <w:rsid w:val="0022456E"/>
    <w:rsid w:val="00232707"/>
    <w:rsid w:val="00251753"/>
    <w:rsid w:val="00255E36"/>
    <w:rsid w:val="00294816"/>
    <w:rsid w:val="002D5DFB"/>
    <w:rsid w:val="002E79CB"/>
    <w:rsid w:val="00302272"/>
    <w:rsid w:val="00326316"/>
    <w:rsid w:val="00337ABE"/>
    <w:rsid w:val="00367AFD"/>
    <w:rsid w:val="00372EAF"/>
    <w:rsid w:val="00376232"/>
    <w:rsid w:val="003D4EFC"/>
    <w:rsid w:val="003E649A"/>
    <w:rsid w:val="004016FC"/>
    <w:rsid w:val="004260DB"/>
    <w:rsid w:val="00426189"/>
    <w:rsid w:val="00456E1A"/>
    <w:rsid w:val="0046674B"/>
    <w:rsid w:val="004736C1"/>
    <w:rsid w:val="004E7650"/>
    <w:rsid w:val="0050777E"/>
    <w:rsid w:val="00532F9F"/>
    <w:rsid w:val="0054113F"/>
    <w:rsid w:val="00560C96"/>
    <w:rsid w:val="0059501F"/>
    <w:rsid w:val="00657D30"/>
    <w:rsid w:val="00687132"/>
    <w:rsid w:val="006C5188"/>
    <w:rsid w:val="006F2A2A"/>
    <w:rsid w:val="00732724"/>
    <w:rsid w:val="0074402B"/>
    <w:rsid w:val="007E04E1"/>
    <w:rsid w:val="007E2448"/>
    <w:rsid w:val="007F462E"/>
    <w:rsid w:val="007F7D73"/>
    <w:rsid w:val="0081129F"/>
    <w:rsid w:val="0081442A"/>
    <w:rsid w:val="0086221B"/>
    <w:rsid w:val="008829E4"/>
    <w:rsid w:val="00892880"/>
    <w:rsid w:val="009057A1"/>
    <w:rsid w:val="0092415B"/>
    <w:rsid w:val="00953944"/>
    <w:rsid w:val="009838C6"/>
    <w:rsid w:val="009958AA"/>
    <w:rsid w:val="009B596B"/>
    <w:rsid w:val="009C2C9B"/>
    <w:rsid w:val="00A93DEF"/>
    <w:rsid w:val="00AB7633"/>
    <w:rsid w:val="00B62442"/>
    <w:rsid w:val="00B976B9"/>
    <w:rsid w:val="00BB57AE"/>
    <w:rsid w:val="00BE0289"/>
    <w:rsid w:val="00BE2446"/>
    <w:rsid w:val="00C06024"/>
    <w:rsid w:val="00C167C3"/>
    <w:rsid w:val="00C90444"/>
    <w:rsid w:val="00C97E57"/>
    <w:rsid w:val="00D161E4"/>
    <w:rsid w:val="00D313CA"/>
    <w:rsid w:val="00D67F12"/>
    <w:rsid w:val="00D92107"/>
    <w:rsid w:val="00D936E2"/>
    <w:rsid w:val="00D96CDA"/>
    <w:rsid w:val="00DC4CED"/>
    <w:rsid w:val="00DF1EED"/>
    <w:rsid w:val="00DF769B"/>
    <w:rsid w:val="00E176E2"/>
    <w:rsid w:val="00E45D59"/>
    <w:rsid w:val="00E540CF"/>
    <w:rsid w:val="00EA59DF"/>
    <w:rsid w:val="00ED32F3"/>
    <w:rsid w:val="00EF712F"/>
    <w:rsid w:val="00F5190F"/>
    <w:rsid w:val="00F757A6"/>
    <w:rsid w:val="00FA64C3"/>
    <w:rsid w:val="00FB0AA2"/>
    <w:rsid w:val="00FC5DAC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7CDC4BB"/>
  <w15:chartTrackingRefBased/>
  <w15:docId w15:val="{77A00B22-34BA-4C37-8343-A1BF13B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4CED"/>
  </w:style>
  <w:style w:type="paragraph" w:styleId="Pieddepage">
    <w:name w:val="footer"/>
    <w:basedOn w:val="Normal"/>
    <w:link w:val="Pieddepag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4CED"/>
  </w:style>
  <w:style w:type="character" w:styleId="Lienhypertexte">
    <w:name w:val="Hyperlink"/>
    <w:basedOn w:val="Policepardfaut"/>
    <w:uiPriority w:val="99"/>
    <w:unhideWhenUsed/>
    <w:rsid w:val="0030227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27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C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F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Serge Ayache</cp:lastModifiedBy>
  <cp:revision>5</cp:revision>
  <cp:lastPrinted>2021-09-27T10:48:00Z</cp:lastPrinted>
  <dcterms:created xsi:type="dcterms:W3CDTF">2021-11-17T14:32:00Z</dcterms:created>
  <dcterms:modified xsi:type="dcterms:W3CDTF">2023-10-24T15:36:00Z</dcterms:modified>
</cp:coreProperties>
</file>