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148A4" w14:textId="77777777" w:rsidR="000C7703" w:rsidRPr="0050777E" w:rsidRDefault="000C7703" w:rsidP="0050777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FF6FA39" w14:textId="774EB9E0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 </w:t>
      </w:r>
      <w:r w:rsidRPr="004260DB">
        <w:rPr>
          <w:rFonts w:ascii="Arial" w:hAnsi="Arial" w:cs="Arial"/>
          <w:sz w:val="20"/>
          <w:szCs w:val="20"/>
        </w:rPr>
        <w:t>FINANCE</w:t>
      </w:r>
    </w:p>
    <w:p w14:paraId="30EA3AAB" w14:textId="7C496CDD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Monsieur </w:t>
      </w:r>
      <w:r>
        <w:rPr>
          <w:rFonts w:ascii="Arial" w:hAnsi="Arial" w:cs="Arial"/>
          <w:sz w:val="20"/>
          <w:szCs w:val="20"/>
        </w:rPr>
        <w:t>XXXX</w:t>
      </w:r>
      <w:r w:rsidRPr="004260DB">
        <w:rPr>
          <w:rFonts w:ascii="Arial" w:hAnsi="Arial" w:cs="Arial"/>
          <w:sz w:val="20"/>
          <w:szCs w:val="20"/>
        </w:rPr>
        <w:t xml:space="preserve"> </w:t>
      </w:r>
    </w:p>
    <w:p w14:paraId="24D9836C" w14:textId="2D151BEF" w:rsidR="004260DB" w:rsidRPr="004260DB" w:rsidRDefault="004260DB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4260DB">
        <w:rPr>
          <w:rFonts w:ascii="Arial" w:hAnsi="Arial" w:cs="Arial"/>
          <w:sz w:val="20"/>
          <w:szCs w:val="20"/>
        </w:rPr>
        <w:t xml:space="preserve">49 </w:t>
      </w:r>
      <w:r>
        <w:rPr>
          <w:rFonts w:ascii="Arial" w:hAnsi="Arial" w:cs="Arial"/>
          <w:sz w:val="20"/>
          <w:szCs w:val="20"/>
        </w:rPr>
        <w:t>r</w:t>
      </w:r>
      <w:r w:rsidRPr="004260DB">
        <w:rPr>
          <w:rFonts w:ascii="Arial" w:hAnsi="Arial" w:cs="Arial"/>
          <w:sz w:val="20"/>
          <w:szCs w:val="20"/>
        </w:rPr>
        <w:t xml:space="preserve">ue de </w:t>
      </w:r>
      <w:r>
        <w:rPr>
          <w:rFonts w:ascii="Arial" w:hAnsi="Arial" w:cs="Arial"/>
          <w:sz w:val="20"/>
          <w:szCs w:val="20"/>
        </w:rPr>
        <w:t>p</w:t>
      </w:r>
      <w:r w:rsidRPr="004260DB">
        <w:rPr>
          <w:rFonts w:ascii="Arial" w:hAnsi="Arial" w:cs="Arial"/>
          <w:sz w:val="20"/>
          <w:szCs w:val="20"/>
        </w:rPr>
        <w:t>u</w:t>
      </w:r>
    </w:p>
    <w:p w14:paraId="71270F7E" w14:textId="2FDA7652" w:rsidR="00372EAF" w:rsidRPr="00372EAF" w:rsidRDefault="0022456E" w:rsidP="004260DB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78000 VERSAILLES</w:t>
      </w:r>
    </w:p>
    <w:p w14:paraId="028A367C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0B58E122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</w:p>
    <w:p w14:paraId="6BC17DAA" w14:textId="77777777" w:rsidR="00372EAF" w:rsidRPr="00372EAF" w:rsidRDefault="00372EAF" w:rsidP="00372EAF">
      <w:pPr>
        <w:spacing w:after="0" w:line="276" w:lineRule="auto"/>
        <w:ind w:left="6096"/>
        <w:jc w:val="both"/>
        <w:rPr>
          <w:rFonts w:ascii="Arial" w:hAnsi="Arial" w:cs="Arial"/>
          <w:sz w:val="20"/>
          <w:szCs w:val="20"/>
        </w:rPr>
      </w:pPr>
      <w:r w:rsidRPr="00372EAF">
        <w:rPr>
          <w:rFonts w:ascii="Arial" w:hAnsi="Arial" w:cs="Arial"/>
          <w:sz w:val="20"/>
          <w:szCs w:val="20"/>
        </w:rPr>
        <w:t>Versailles, le 27 septembre 2021</w:t>
      </w:r>
    </w:p>
    <w:p w14:paraId="78FEC8F3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616FFA0D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1FD8B498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5794E5F6" w14:textId="77777777" w:rsidR="00372EAF" w:rsidRPr="00372EAF" w:rsidRDefault="00372EAF" w:rsidP="004736C1">
      <w:pPr>
        <w:spacing w:after="0" w:line="276" w:lineRule="auto"/>
        <w:ind w:left="1418"/>
        <w:jc w:val="both"/>
        <w:rPr>
          <w:rFonts w:ascii="Arial" w:hAnsi="Arial" w:cs="Arial"/>
          <w:sz w:val="20"/>
          <w:szCs w:val="20"/>
        </w:rPr>
      </w:pPr>
    </w:p>
    <w:p w14:paraId="3AE85322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Cher Confrère,</w:t>
      </w:r>
    </w:p>
    <w:p w14:paraId="7DCA07BB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4A977C9B" w14:textId="5637C8DC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 xml:space="preserve">Nous accusons ce jour réception de votre courrier daté du 15 janvier </w:t>
      </w:r>
      <w:r>
        <w:rPr>
          <w:rFonts w:ascii="Arial" w:hAnsi="Arial" w:cs="Arial"/>
          <w:sz w:val="20"/>
          <w:szCs w:val="20"/>
        </w:rPr>
        <w:t>2021</w:t>
      </w:r>
      <w:r w:rsidRPr="004736C1">
        <w:rPr>
          <w:rFonts w:ascii="Arial" w:hAnsi="Arial" w:cs="Arial"/>
          <w:sz w:val="20"/>
          <w:szCs w:val="20"/>
        </w:rPr>
        <w:t xml:space="preserve"> relatif à votre entrée en fonction sur le dossier SAS.</w:t>
      </w:r>
    </w:p>
    <w:p w14:paraId="309420E6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DBEE22F" w14:textId="46613A78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Nous vous précisons que nous n’avons pas été</w:t>
      </w:r>
      <w:r>
        <w:rPr>
          <w:rFonts w:ascii="Arial" w:hAnsi="Arial" w:cs="Arial"/>
          <w:sz w:val="20"/>
          <w:szCs w:val="20"/>
        </w:rPr>
        <w:t xml:space="preserve"> </w:t>
      </w:r>
      <w:r w:rsidRPr="004736C1">
        <w:rPr>
          <w:rFonts w:ascii="Arial" w:hAnsi="Arial" w:cs="Arial"/>
          <w:sz w:val="20"/>
          <w:szCs w:val="20"/>
        </w:rPr>
        <w:t>réglé du solde de nos honoraires dont le montant n’est pas contesté par le dirigeant et s’élève à  euros à ce jour.</w:t>
      </w:r>
    </w:p>
    <w:p w14:paraId="5EF7FB9D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6A7CAE5E" w14:textId="1B0CD5D4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Par conséquent nous vous remercions de bien vouloir faire les réserves nécessaires auprès de</w:t>
      </w:r>
      <w:bookmarkStart w:id="0" w:name="_GoBack"/>
      <w:bookmarkEnd w:id="0"/>
      <w:r w:rsidRPr="004736C1">
        <w:rPr>
          <w:rFonts w:ascii="Arial" w:hAnsi="Arial" w:cs="Arial"/>
          <w:sz w:val="20"/>
          <w:szCs w:val="20"/>
        </w:rPr>
        <w:t>.</w:t>
      </w:r>
    </w:p>
    <w:p w14:paraId="4C3A4169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71EC3D3F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0EF68D81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  <w:r w:rsidRPr="004736C1">
        <w:rPr>
          <w:rFonts w:ascii="Arial" w:hAnsi="Arial" w:cs="Arial"/>
          <w:sz w:val="20"/>
          <w:szCs w:val="20"/>
        </w:rPr>
        <w:t>Veuillez croire chère confrère à l’assurance de nos sentiments les meilleurs.</w:t>
      </w:r>
    </w:p>
    <w:p w14:paraId="239F4BD5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312CE62C" w14:textId="77777777" w:rsidR="004736C1" w:rsidRPr="004736C1" w:rsidRDefault="004736C1" w:rsidP="004736C1">
      <w:pPr>
        <w:tabs>
          <w:tab w:val="left" w:pos="1418"/>
        </w:tabs>
        <w:spacing w:after="0" w:line="240" w:lineRule="auto"/>
        <w:ind w:left="851" w:right="-425"/>
        <w:jc w:val="both"/>
        <w:rPr>
          <w:rFonts w:ascii="Arial" w:hAnsi="Arial" w:cs="Arial"/>
          <w:sz w:val="20"/>
          <w:szCs w:val="20"/>
        </w:rPr>
      </w:pPr>
    </w:p>
    <w:p w14:paraId="5183EC40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4D0B2D9D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40E1BC1F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2EFAD42B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7AA4677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0A5E4310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  <w:r>
        <w:tab/>
      </w:r>
    </w:p>
    <w:p w14:paraId="5D3F6BA4" w14:textId="77777777" w:rsidR="0022456E" w:rsidRDefault="0022456E" w:rsidP="004736C1">
      <w:pPr>
        <w:tabs>
          <w:tab w:val="left" w:pos="1418"/>
          <w:tab w:val="left" w:pos="6096"/>
        </w:tabs>
        <w:spacing w:after="0" w:line="240" w:lineRule="auto"/>
        <w:ind w:left="851" w:right="-425"/>
      </w:pPr>
      <w:r>
        <w:tab/>
      </w:r>
      <w:r>
        <w:tab/>
        <w:t xml:space="preserve">Serge AYACHE </w:t>
      </w:r>
    </w:p>
    <w:p w14:paraId="65116092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66B2B3C1" w14:textId="77777777" w:rsidR="0022456E" w:rsidRDefault="0022456E" w:rsidP="0022456E">
      <w:pPr>
        <w:tabs>
          <w:tab w:val="left" w:pos="1418"/>
        </w:tabs>
        <w:spacing w:after="0" w:line="240" w:lineRule="auto"/>
        <w:ind w:left="851" w:right="-425"/>
      </w:pPr>
    </w:p>
    <w:p w14:paraId="7863F07B" w14:textId="4F701233" w:rsidR="00372EAF" w:rsidRPr="00372EAF" w:rsidRDefault="00372EAF" w:rsidP="0022456E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D0DA661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7FB4AF47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51B5210A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p w14:paraId="2CC16C5A" w14:textId="77777777" w:rsidR="00372EAF" w:rsidRPr="00372EAF" w:rsidRDefault="00372EAF" w:rsidP="00372EAF">
      <w:pPr>
        <w:spacing w:after="0" w:line="276" w:lineRule="auto"/>
        <w:ind w:left="1418"/>
        <w:rPr>
          <w:rFonts w:ascii="Arial" w:hAnsi="Arial" w:cs="Arial"/>
          <w:sz w:val="20"/>
          <w:szCs w:val="20"/>
        </w:rPr>
      </w:pPr>
    </w:p>
    <w:sectPr w:rsidR="00372EAF" w:rsidRPr="00372EAF" w:rsidSect="007F462E">
      <w:headerReference w:type="default" r:id="rId7"/>
      <w:footerReference w:type="default" r:id="rId8"/>
      <w:pgSz w:w="11906" w:h="16838"/>
      <w:pgMar w:top="454" w:right="991" w:bottom="454" w:left="454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F31B6" w14:textId="77777777" w:rsidR="00BE0289" w:rsidRDefault="00BE0289" w:rsidP="00DC4CED">
      <w:pPr>
        <w:spacing w:after="0" w:line="240" w:lineRule="auto"/>
      </w:pPr>
      <w:r>
        <w:separator/>
      </w:r>
    </w:p>
  </w:endnote>
  <w:endnote w:type="continuationSeparator" w:id="0">
    <w:p w14:paraId="365348DF" w14:textId="77777777" w:rsidR="00BE0289" w:rsidRDefault="00BE0289" w:rsidP="00DC4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altName w:val="Helvetica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obert Medium">
    <w:altName w:val="Calibri"/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1073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67"/>
      <w:gridCol w:w="6877"/>
      <w:gridCol w:w="1429"/>
    </w:tblGrid>
    <w:tr w:rsidR="00FE3B51" w14:paraId="1F4FA17F" w14:textId="72FEA9C1" w:rsidTr="009B596B">
      <w:tc>
        <w:tcPr>
          <w:tcW w:w="2767" w:type="dxa"/>
          <w:vAlign w:val="bottom"/>
        </w:tcPr>
        <w:p w14:paraId="40BD5C2A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expertise comptable</w:t>
          </w:r>
        </w:p>
        <w:p w14:paraId="3B859F7C" w14:textId="77777777" w:rsidR="00FE3B51" w:rsidRPr="00223531" w:rsidRDefault="00FE3B51" w:rsidP="00E45D59">
          <w:pPr>
            <w:pStyle w:val="Pieddepage"/>
            <w:tabs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commissariat aux comptes</w:t>
          </w:r>
        </w:p>
        <w:p w14:paraId="46A51172" w14:textId="77777777" w:rsidR="00FE3B51" w:rsidRDefault="00FE3B51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223531">
            <w:rPr>
              <w:rFonts w:ascii="Roobert Medium" w:hAnsi="Roobert Medium" w:cs="Arial"/>
              <w:color w:val="717171"/>
              <w:sz w:val="16"/>
              <w:szCs w:val="16"/>
            </w:rPr>
            <w:t>audit et conseil</w:t>
          </w:r>
        </w:p>
        <w:p w14:paraId="104424ED" w14:textId="1557069A" w:rsidR="009B596B" w:rsidRPr="009B596B" w:rsidRDefault="009B596B" w:rsidP="00E45D59">
          <w:pPr>
            <w:pStyle w:val="Pieddepage"/>
            <w:tabs>
              <w:tab w:val="clear" w:pos="4536"/>
              <w:tab w:val="clear" w:pos="9072"/>
              <w:tab w:val="right" w:pos="2555"/>
            </w:tabs>
            <w:spacing w:after="20"/>
            <w:rPr>
              <w:color w:val="717171"/>
              <w:sz w:val="26"/>
              <w:szCs w:val="26"/>
            </w:rPr>
          </w:pPr>
        </w:p>
      </w:tc>
      <w:tc>
        <w:tcPr>
          <w:tcW w:w="6877" w:type="dxa"/>
          <w:vAlign w:val="bottom"/>
        </w:tcPr>
        <w:p w14:paraId="1997D53C" w14:textId="19D19801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Siège social : 134, boulevard Haussmann - 75008 Paris • T 33 (0) 1 44 70 71 72 • paris@dk-partners.fr • www.dkpartners.fr</w:t>
          </w:r>
        </w:p>
        <w:p w14:paraId="70DC1797" w14:textId="594151A6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7, rue Jean Mermoz - 78000 Versailles • T. 33 (0) 1 39 50 29 14 • versailles@dk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-</w:t>
          </w: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partners.fr</w:t>
          </w:r>
        </w:p>
        <w:p w14:paraId="4681EFEB" w14:textId="51EBB584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Bureau : 3 bis, rue Eugène Vignat - 45000 Orléans • T 33 (0) 2 38 54 79 79 • orleans@dk-partners.fr</w:t>
          </w:r>
        </w:p>
        <w:p w14:paraId="01DDF227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Société à responsabilité limitée au capital de 1 000 000 € • RCS PARIS 612 002 832 • APE 6920Z</w:t>
          </w:r>
        </w:p>
        <w:p w14:paraId="3A9F653C" w14:textId="77777777" w:rsidR="003D4EFC" w:rsidRPr="003D4EFC" w:rsidRDefault="003D4EFC" w:rsidP="003D4EFC">
          <w:pPr>
            <w:pStyle w:val="Pieddepage"/>
            <w:spacing w:after="13"/>
            <w:rPr>
              <w:rFonts w:ascii="Roobert Medium" w:hAnsi="Roobert Medium" w:cs="Arial"/>
              <w:color w:val="717171"/>
              <w:sz w:val="12"/>
              <w:szCs w:val="12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Inscrite aux Tableaux de l’Ordre des Experts-comptables de Paris-Ile-de-France et d’Orléans</w:t>
          </w:r>
        </w:p>
        <w:p w14:paraId="5341D32F" w14:textId="5A9F6A49" w:rsidR="00FE3B51" w:rsidRPr="00223531" w:rsidRDefault="003D4EFC" w:rsidP="003D4EFC">
          <w:pPr>
            <w:pStyle w:val="Pieddepage"/>
            <w:spacing w:after="18"/>
            <w:rPr>
              <w:rFonts w:ascii="Roobert Medium" w:hAnsi="Roobert Medium" w:cs="Arial"/>
              <w:color w:val="717171"/>
              <w:sz w:val="16"/>
              <w:szCs w:val="16"/>
            </w:rPr>
          </w:pPr>
          <w:r w:rsidRPr="003D4EFC">
            <w:rPr>
              <w:rFonts w:ascii="Roobert Medium" w:hAnsi="Roobert Medium" w:cs="Arial"/>
              <w:color w:val="717171"/>
              <w:sz w:val="12"/>
              <w:szCs w:val="12"/>
            </w:rPr>
            <w:t>Membre de la Compagnie régionale des Commissaires aux comptes de Pari</w:t>
          </w:r>
          <w:r w:rsidR="002E79CB">
            <w:rPr>
              <w:rFonts w:ascii="Roobert Medium" w:hAnsi="Roobert Medium" w:cs="Arial"/>
              <w:color w:val="717171"/>
              <w:sz w:val="12"/>
              <w:szCs w:val="12"/>
            </w:rPr>
            <w:t>s</w:t>
          </w:r>
        </w:p>
      </w:tc>
      <w:tc>
        <w:tcPr>
          <w:tcW w:w="1429" w:type="dxa"/>
          <w:vAlign w:val="bottom"/>
        </w:tcPr>
        <w:p w14:paraId="2EC346E7" w14:textId="7F865633" w:rsidR="00FE3B51" w:rsidRPr="00255E36" w:rsidRDefault="00FB0AA2" w:rsidP="00FE3B51">
          <w:pPr>
            <w:pStyle w:val="Pieddepage"/>
            <w:spacing w:after="13"/>
            <w:jc w:val="right"/>
            <w:rPr>
              <w:rFonts w:ascii="Roobert Medium" w:hAnsi="Roobert Medium" w:cs="Arial"/>
              <w:color w:val="A8A8A8"/>
              <w:sz w:val="12"/>
              <w:szCs w:val="12"/>
            </w:rPr>
          </w:pPr>
          <w:r>
            <w:rPr>
              <w:noProof/>
            </w:rPr>
            <w:drawing>
              <wp:inline distT="0" distB="0" distL="0" distR="0" wp14:anchorId="576E15FE" wp14:editId="309CE2EE">
                <wp:extent cx="720000" cy="720000"/>
                <wp:effectExtent l="0" t="0" r="4445" b="4445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FCFC3A" w14:textId="1108004D" w:rsidR="008829E4" w:rsidRPr="00255E36" w:rsidRDefault="008829E4" w:rsidP="00255E3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22EE88" w14:textId="77777777" w:rsidR="00BE0289" w:rsidRDefault="00BE0289" w:rsidP="00DC4CED">
      <w:pPr>
        <w:spacing w:after="0" w:line="240" w:lineRule="auto"/>
      </w:pPr>
      <w:r>
        <w:separator/>
      </w:r>
    </w:p>
  </w:footnote>
  <w:footnote w:type="continuationSeparator" w:id="0">
    <w:p w14:paraId="7391B51A" w14:textId="77777777" w:rsidR="00BE0289" w:rsidRDefault="00BE0289" w:rsidP="00DC4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5D07F" w14:textId="531C6A55" w:rsidR="009838C6" w:rsidRPr="009838C6" w:rsidRDefault="009838C6">
    <w:pPr>
      <w:pStyle w:val="En-tte"/>
      <w:rPr>
        <w:rFonts w:ascii="Roobert Medium" w:hAnsi="Roobert Medium" w:cs="Arial"/>
        <w:sz w:val="32"/>
        <w:szCs w:val="32"/>
      </w:rPr>
    </w:pPr>
    <w:r w:rsidRPr="009838C6">
      <w:rPr>
        <w:rFonts w:ascii="Roobert Medium" w:hAnsi="Roobert Medium" w:cs="Arial"/>
        <w:noProof/>
      </w:rPr>
      <w:drawing>
        <wp:inline distT="0" distB="0" distL="0" distR="0" wp14:anchorId="042822B0" wp14:editId="1132C6C3">
          <wp:extent cx="1756800" cy="381600"/>
          <wp:effectExtent l="0" t="0" r="0" b="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800" cy="38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831F189" w14:textId="77777777" w:rsidR="009838C6" w:rsidRPr="009838C6" w:rsidRDefault="009838C6" w:rsidP="00103675">
    <w:pPr>
      <w:pStyle w:val="En-tte"/>
      <w:tabs>
        <w:tab w:val="left" w:pos="993"/>
      </w:tabs>
      <w:rPr>
        <w:rFonts w:ascii="Roobert Medium" w:hAnsi="Roobert Medium" w:cs="Arial"/>
        <w:b/>
        <w:bCs/>
        <w:color w:val="051077"/>
        <w:sz w:val="32"/>
        <w:szCs w:val="32"/>
      </w:rPr>
    </w:pPr>
  </w:p>
  <w:p w14:paraId="58D82AB2" w14:textId="7534085E" w:rsidR="00E540CF" w:rsidRPr="009838C6" w:rsidRDefault="00E540CF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Fiduc</w:t>
    </w:r>
    <w:r w:rsidR="00D936E2" w:rsidRPr="009838C6">
      <w:rPr>
        <w:rFonts w:ascii="Roobert Medium" w:hAnsi="Roobert Medium" w:cs="Arial"/>
        <w:color w:val="051077"/>
        <w:sz w:val="34"/>
        <w:szCs w:val="34"/>
      </w:rPr>
      <w:t>iaire</w:t>
    </w:r>
  </w:p>
  <w:p w14:paraId="77EACF65" w14:textId="479146A4" w:rsidR="00D936E2" w:rsidRPr="009838C6" w:rsidRDefault="00D936E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 w:rsidRPr="009838C6">
      <w:rPr>
        <w:rFonts w:ascii="Roobert Medium" w:hAnsi="Roobert Medium" w:cs="Arial"/>
        <w:color w:val="051077"/>
        <w:sz w:val="34"/>
        <w:szCs w:val="34"/>
      </w:rPr>
      <w:t>Expertise</w:t>
    </w:r>
    <w:r w:rsidR="00FB0AA2">
      <w:rPr>
        <w:rFonts w:ascii="Roobert Medium" w:hAnsi="Roobert Medium" w:cs="Arial"/>
        <w:color w:val="051077"/>
        <w:sz w:val="34"/>
        <w:szCs w:val="34"/>
      </w:rPr>
      <w:t>s</w:t>
    </w:r>
  </w:p>
  <w:p w14:paraId="062342A4" w14:textId="52D1BFB1" w:rsidR="00D936E2" w:rsidRPr="009838C6" w:rsidRDefault="00FB0AA2" w:rsidP="00103675">
    <w:pPr>
      <w:pStyle w:val="En-tte"/>
      <w:tabs>
        <w:tab w:val="left" w:pos="993"/>
      </w:tabs>
      <w:rPr>
        <w:rFonts w:ascii="Roobert Medium" w:hAnsi="Roobert Medium" w:cs="Arial"/>
        <w:color w:val="051077"/>
        <w:sz w:val="34"/>
        <w:szCs w:val="34"/>
      </w:rPr>
    </w:pPr>
    <w:r>
      <w:rPr>
        <w:rFonts w:ascii="Roobert Medium" w:hAnsi="Roobert Medium" w:cs="Arial"/>
        <w:color w:val="051077"/>
        <w:sz w:val="34"/>
        <w:szCs w:val="34"/>
      </w:rPr>
      <w:t>Conseils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47804"/>
    <w:multiLevelType w:val="hybridMultilevel"/>
    <w:tmpl w:val="CA5A5216"/>
    <w:lvl w:ilvl="0" w:tplc="9F3C33E8">
      <w:numFmt w:val="bullet"/>
      <w:lvlText w:val="-"/>
      <w:lvlJc w:val="left"/>
      <w:pPr>
        <w:ind w:left="2126" w:hanging="708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77B47C09"/>
    <w:multiLevelType w:val="hybridMultilevel"/>
    <w:tmpl w:val="80FA7AAE"/>
    <w:lvl w:ilvl="0" w:tplc="7AAEF0B0">
      <w:start w:val="1"/>
      <w:numFmt w:val="bullet"/>
      <w:lvlText w:val="-"/>
      <w:lvlJc w:val="left"/>
      <w:pPr>
        <w:ind w:left="2138" w:hanging="360"/>
      </w:pPr>
      <w:rPr>
        <w:rFonts w:ascii="Trebuchet MS" w:hAnsi="Trebuchet MS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9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ED"/>
    <w:rsid w:val="000518E6"/>
    <w:rsid w:val="000C7703"/>
    <w:rsid w:val="00103675"/>
    <w:rsid w:val="00160643"/>
    <w:rsid w:val="00165A49"/>
    <w:rsid w:val="00223531"/>
    <w:rsid w:val="0022456E"/>
    <w:rsid w:val="00232707"/>
    <w:rsid w:val="00251753"/>
    <w:rsid w:val="00255E36"/>
    <w:rsid w:val="00294816"/>
    <w:rsid w:val="002E79CB"/>
    <w:rsid w:val="00302272"/>
    <w:rsid w:val="00326316"/>
    <w:rsid w:val="00337ABE"/>
    <w:rsid w:val="00367AFD"/>
    <w:rsid w:val="00372EAF"/>
    <w:rsid w:val="003D4EFC"/>
    <w:rsid w:val="003E649A"/>
    <w:rsid w:val="004016FC"/>
    <w:rsid w:val="004260DB"/>
    <w:rsid w:val="00456E1A"/>
    <w:rsid w:val="004736C1"/>
    <w:rsid w:val="004E7650"/>
    <w:rsid w:val="0050777E"/>
    <w:rsid w:val="0054113F"/>
    <w:rsid w:val="00560C96"/>
    <w:rsid w:val="0059501F"/>
    <w:rsid w:val="00657D30"/>
    <w:rsid w:val="00687132"/>
    <w:rsid w:val="006C5188"/>
    <w:rsid w:val="006F2A2A"/>
    <w:rsid w:val="00732724"/>
    <w:rsid w:val="007E04E1"/>
    <w:rsid w:val="007E2448"/>
    <w:rsid w:val="007F462E"/>
    <w:rsid w:val="007F7D73"/>
    <w:rsid w:val="0081129F"/>
    <w:rsid w:val="0081442A"/>
    <w:rsid w:val="0086221B"/>
    <w:rsid w:val="008829E4"/>
    <w:rsid w:val="00892880"/>
    <w:rsid w:val="009057A1"/>
    <w:rsid w:val="00953944"/>
    <w:rsid w:val="009838C6"/>
    <w:rsid w:val="009958AA"/>
    <w:rsid w:val="009B596B"/>
    <w:rsid w:val="009C2C9B"/>
    <w:rsid w:val="00A93DEF"/>
    <w:rsid w:val="00B62442"/>
    <w:rsid w:val="00B976B9"/>
    <w:rsid w:val="00BB57AE"/>
    <w:rsid w:val="00BE0289"/>
    <w:rsid w:val="00BE2446"/>
    <w:rsid w:val="00C06024"/>
    <w:rsid w:val="00C167C3"/>
    <w:rsid w:val="00C90444"/>
    <w:rsid w:val="00C97E57"/>
    <w:rsid w:val="00D161E4"/>
    <w:rsid w:val="00D313CA"/>
    <w:rsid w:val="00D67F12"/>
    <w:rsid w:val="00D92107"/>
    <w:rsid w:val="00D936E2"/>
    <w:rsid w:val="00DC4CED"/>
    <w:rsid w:val="00DF1EED"/>
    <w:rsid w:val="00DF769B"/>
    <w:rsid w:val="00E176E2"/>
    <w:rsid w:val="00E45D59"/>
    <w:rsid w:val="00E540CF"/>
    <w:rsid w:val="00EA59DF"/>
    <w:rsid w:val="00ED32F3"/>
    <w:rsid w:val="00EF712F"/>
    <w:rsid w:val="00F5190F"/>
    <w:rsid w:val="00F757A6"/>
    <w:rsid w:val="00FA64C3"/>
    <w:rsid w:val="00FB0AA2"/>
    <w:rsid w:val="00FC5DAC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7CDC4BB"/>
  <w15:chartTrackingRefBased/>
  <w15:docId w15:val="{77A00B22-34BA-4C37-8343-A1BF13B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4CED"/>
  </w:style>
  <w:style w:type="paragraph" w:styleId="Pieddepage">
    <w:name w:val="footer"/>
    <w:basedOn w:val="Normal"/>
    <w:link w:val="PieddepageCar"/>
    <w:uiPriority w:val="99"/>
    <w:unhideWhenUsed/>
    <w:rsid w:val="00DC4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4CED"/>
  </w:style>
  <w:style w:type="character" w:styleId="Lienhypertexte">
    <w:name w:val="Hyperlink"/>
    <w:basedOn w:val="Policepardfaut"/>
    <w:uiPriority w:val="99"/>
    <w:unhideWhenUsed/>
    <w:rsid w:val="0030227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2272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0C7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F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Zarkos</dc:creator>
  <cp:keywords/>
  <dc:description/>
  <cp:lastModifiedBy>Audrey Zarkos</cp:lastModifiedBy>
  <cp:revision>2</cp:revision>
  <cp:lastPrinted>2021-09-27T10:48:00Z</cp:lastPrinted>
  <dcterms:created xsi:type="dcterms:W3CDTF">2021-11-17T14:30:00Z</dcterms:created>
  <dcterms:modified xsi:type="dcterms:W3CDTF">2021-11-17T14:30:00Z</dcterms:modified>
</cp:coreProperties>
</file>