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1710F" w14:textId="77777777" w:rsidR="00DE4360" w:rsidRDefault="00DE4360" w:rsidP="0044075E">
      <w:pPr>
        <w:tabs>
          <w:tab w:val="left" w:pos="10490"/>
        </w:tabs>
        <w:ind w:right="366"/>
        <w:jc w:val="right"/>
        <w:rPr>
          <w:rFonts w:ascii="Arial" w:hAnsi="Arial" w:cs="Arial"/>
          <w:color w:val="051077"/>
          <w:sz w:val="20"/>
          <w:szCs w:val="20"/>
          <w:lang w:val="en-GB"/>
        </w:rPr>
      </w:pPr>
      <w:r>
        <w:rPr>
          <w:rFonts w:ascii="Arial" w:hAnsi="Arial" w:cs="Arial"/>
          <w:color w:val="051077"/>
          <w:sz w:val="20"/>
          <w:szCs w:val="20"/>
          <w:lang w:val="en-GB"/>
        </w:rPr>
        <w:t>JINRONG FRANCE</w:t>
      </w:r>
    </w:p>
    <w:p w14:paraId="77A2024E" w14:textId="1D3F5AF5" w:rsidR="00DE4360" w:rsidRDefault="00DE4360" w:rsidP="0044075E">
      <w:pPr>
        <w:tabs>
          <w:tab w:val="left" w:pos="10490"/>
        </w:tabs>
        <w:ind w:right="366"/>
        <w:jc w:val="right"/>
        <w:rPr>
          <w:rFonts w:ascii="Arial" w:hAnsi="Arial" w:cs="Arial"/>
          <w:color w:val="051077"/>
          <w:sz w:val="20"/>
          <w:szCs w:val="20"/>
          <w:lang w:val="en-GB"/>
        </w:rPr>
      </w:pPr>
    </w:p>
    <w:p w14:paraId="22911CC8" w14:textId="28F08EC1" w:rsidR="00DE4360" w:rsidRDefault="00DE4360" w:rsidP="0044075E">
      <w:pPr>
        <w:tabs>
          <w:tab w:val="left" w:pos="10490"/>
        </w:tabs>
        <w:ind w:right="366"/>
        <w:jc w:val="right"/>
        <w:rPr>
          <w:rFonts w:ascii="Arial" w:hAnsi="Arial" w:cs="Arial"/>
          <w:color w:val="051077"/>
          <w:sz w:val="20"/>
          <w:szCs w:val="20"/>
          <w:lang w:val="en-GB"/>
        </w:rPr>
      </w:pPr>
      <w:r w:rsidRPr="00DE4360">
        <w:rPr>
          <w:rFonts w:ascii="Arial" w:hAnsi="Arial" w:cs="Arial"/>
          <w:color w:val="051077"/>
          <w:sz w:val="20"/>
          <w:szCs w:val="20"/>
          <w:lang w:val="en-GB"/>
        </w:rPr>
        <w:t>Company currently being established</w:t>
      </w:r>
    </w:p>
    <w:p w14:paraId="2FA14879" w14:textId="59662093" w:rsidR="00FC0007" w:rsidRDefault="00FC0007" w:rsidP="0044075E">
      <w:pPr>
        <w:tabs>
          <w:tab w:val="left" w:pos="10490"/>
        </w:tabs>
        <w:ind w:right="366"/>
        <w:jc w:val="right"/>
        <w:rPr>
          <w:rFonts w:ascii="Arial" w:hAnsi="Arial" w:cs="Arial"/>
          <w:color w:val="051077"/>
          <w:sz w:val="20"/>
          <w:szCs w:val="20"/>
          <w:lang w:val="en-GB"/>
        </w:rPr>
      </w:pPr>
    </w:p>
    <w:p w14:paraId="3DFC8058" w14:textId="212D359B" w:rsidR="00FC0007" w:rsidRPr="00DC338C" w:rsidRDefault="00FC0007" w:rsidP="0044075E">
      <w:pPr>
        <w:tabs>
          <w:tab w:val="left" w:pos="10490"/>
        </w:tabs>
        <w:ind w:right="366"/>
        <w:jc w:val="right"/>
        <w:rPr>
          <w:rFonts w:ascii="Arial" w:hAnsi="Arial" w:cs="Arial"/>
          <w:color w:val="051077"/>
          <w:sz w:val="20"/>
          <w:szCs w:val="20"/>
          <w:lang w:val="en-GB"/>
        </w:rPr>
      </w:pPr>
      <w:r w:rsidRPr="00DC338C">
        <w:rPr>
          <w:rFonts w:ascii="Arial" w:hAnsi="Arial" w:cs="Arial"/>
          <w:color w:val="051077"/>
          <w:sz w:val="20"/>
          <w:szCs w:val="20"/>
          <w:lang w:val="en-GB"/>
        </w:rPr>
        <w:t>Arabella.he@jinronggroup.cn</w:t>
      </w:r>
    </w:p>
    <w:p w14:paraId="6A6F1234" w14:textId="26D0B281" w:rsidR="00DE4360" w:rsidRPr="00DC338C" w:rsidRDefault="0044075E" w:rsidP="00DE4360">
      <w:pPr>
        <w:tabs>
          <w:tab w:val="left" w:pos="10490"/>
        </w:tabs>
        <w:ind w:right="366"/>
        <w:jc w:val="right"/>
        <w:rPr>
          <w:rFonts w:ascii="Arial" w:hAnsi="Arial" w:cs="Arial"/>
          <w:color w:val="051077"/>
          <w:sz w:val="20"/>
          <w:szCs w:val="20"/>
          <w:lang w:val="en-GB"/>
        </w:rPr>
      </w:pPr>
      <w:r w:rsidRPr="00DC338C">
        <w:rPr>
          <w:rFonts w:ascii="Arial" w:hAnsi="Arial" w:cs="Arial"/>
          <w:color w:val="051077"/>
          <w:sz w:val="20"/>
          <w:szCs w:val="20"/>
          <w:lang w:val="en-GB"/>
        </w:rPr>
        <w:br/>
      </w:r>
    </w:p>
    <w:p w14:paraId="057BFFB3" w14:textId="2B82858E" w:rsidR="0044075E" w:rsidRPr="00DC338C" w:rsidRDefault="0044075E" w:rsidP="00183B7B">
      <w:pPr>
        <w:tabs>
          <w:tab w:val="left" w:pos="10490"/>
        </w:tabs>
        <w:ind w:right="366"/>
        <w:jc w:val="right"/>
        <w:rPr>
          <w:rFonts w:ascii="Arial" w:hAnsi="Arial" w:cs="Arial"/>
          <w:color w:val="051077"/>
          <w:sz w:val="20"/>
          <w:szCs w:val="20"/>
          <w:lang w:val="en-GB"/>
        </w:rPr>
      </w:pPr>
      <w:r w:rsidRPr="00DC338C">
        <w:rPr>
          <w:rFonts w:ascii="Arial" w:hAnsi="Arial" w:cs="Arial"/>
          <w:color w:val="051077"/>
          <w:sz w:val="20"/>
          <w:szCs w:val="20"/>
          <w:lang w:val="en-GB"/>
        </w:rPr>
        <w:br/>
      </w:r>
    </w:p>
    <w:p w14:paraId="010D23E3" w14:textId="77777777" w:rsidR="0044075E" w:rsidRPr="00DC338C" w:rsidRDefault="0044075E" w:rsidP="0044075E">
      <w:pPr>
        <w:tabs>
          <w:tab w:val="left" w:pos="3357"/>
          <w:tab w:val="right" w:pos="9072"/>
        </w:tabs>
        <w:ind w:left="851" w:right="426"/>
        <w:jc w:val="right"/>
        <w:rPr>
          <w:rFonts w:ascii="Arial" w:hAnsi="Arial" w:cs="Arial"/>
          <w:color w:val="051077"/>
          <w:sz w:val="20"/>
          <w:szCs w:val="20"/>
          <w:lang w:val="en-GB"/>
        </w:rPr>
      </w:pPr>
    </w:p>
    <w:p w14:paraId="7026753B" w14:textId="07982E37" w:rsidR="0044075E" w:rsidRPr="00183B7B" w:rsidRDefault="00FC0007" w:rsidP="0044075E">
      <w:pPr>
        <w:tabs>
          <w:tab w:val="left" w:pos="3357"/>
          <w:tab w:val="right" w:pos="9072"/>
        </w:tabs>
        <w:ind w:left="851" w:right="426"/>
        <w:jc w:val="right"/>
        <w:rPr>
          <w:rFonts w:ascii="Arial" w:hAnsi="Arial" w:cs="Arial"/>
          <w:b/>
          <w:bCs/>
          <w:color w:val="133E5E"/>
          <w:spacing w:val="2"/>
          <w:bdr w:val="none" w:sz="0" w:space="0" w:color="auto" w:frame="1"/>
          <w:shd w:val="clear" w:color="auto" w:fill="FFFFFF"/>
          <w:lang w:val="en-GB"/>
        </w:rPr>
      </w:pPr>
      <w:r w:rsidRPr="00183B7B">
        <w:rPr>
          <w:rFonts w:ascii="Arial" w:hAnsi="Arial" w:cs="Arial"/>
          <w:color w:val="051077"/>
          <w:sz w:val="20"/>
          <w:szCs w:val="20"/>
          <w:lang w:val="en-GB"/>
        </w:rPr>
        <w:t>Versailles</w:t>
      </w:r>
      <w:r w:rsidR="0044075E" w:rsidRPr="00183B7B">
        <w:rPr>
          <w:rFonts w:ascii="Arial" w:hAnsi="Arial" w:cs="Arial"/>
          <w:color w:val="051077"/>
          <w:sz w:val="20"/>
          <w:szCs w:val="20"/>
          <w:lang w:val="en-GB"/>
        </w:rPr>
        <w:t xml:space="preserve">, </w:t>
      </w:r>
      <w:r w:rsidRPr="00183B7B">
        <w:rPr>
          <w:rFonts w:ascii="Arial" w:hAnsi="Arial" w:cs="Arial"/>
          <w:color w:val="051077"/>
          <w:sz w:val="20"/>
          <w:szCs w:val="20"/>
          <w:lang w:val="en-GB"/>
        </w:rPr>
        <w:t>May 27, 2026</w:t>
      </w:r>
    </w:p>
    <w:p w14:paraId="0E6C5A5D" w14:textId="77777777" w:rsidR="0044075E" w:rsidRPr="00183B7B" w:rsidRDefault="0044075E" w:rsidP="0044075E">
      <w:pPr>
        <w:tabs>
          <w:tab w:val="left" w:pos="3357"/>
          <w:tab w:val="right" w:pos="9072"/>
        </w:tabs>
        <w:ind w:left="851"/>
        <w:jc w:val="both"/>
        <w:rPr>
          <w:rFonts w:ascii="Arial" w:hAnsi="Arial" w:cs="Arial"/>
          <w:color w:val="44546A" w:themeColor="text2"/>
          <w:sz w:val="20"/>
          <w:szCs w:val="20"/>
          <w:lang w:val="en-GB"/>
        </w:rPr>
      </w:pPr>
    </w:p>
    <w:p w14:paraId="58553F42" w14:textId="1AEFF4EC" w:rsidR="00494972" w:rsidRPr="005A1805" w:rsidRDefault="00183B7B" w:rsidP="0044075E">
      <w:pPr>
        <w:spacing w:after="160"/>
        <w:ind w:left="851" w:right="933"/>
        <w:rPr>
          <w:rFonts w:ascii="Arial" w:hAnsi="Arial" w:cs="Arial"/>
          <w:b/>
          <w:color w:val="051077"/>
          <w:sz w:val="24"/>
          <w:lang w:val="en-GB" w:eastAsia="en-US"/>
        </w:rPr>
      </w:pPr>
      <w:r>
        <w:rPr>
          <w:rFonts w:ascii="Arial" w:hAnsi="Arial" w:cs="Arial"/>
          <w:b/>
          <w:color w:val="051077"/>
          <w:sz w:val="24"/>
          <w:lang w:val="en-GB" w:eastAsia="en-US"/>
        </w:rPr>
        <w:t>E</w:t>
      </w:r>
      <w:r w:rsidR="00494972" w:rsidRPr="005A1805">
        <w:rPr>
          <w:rFonts w:ascii="Arial" w:hAnsi="Arial" w:cs="Arial"/>
          <w:b/>
          <w:color w:val="051077"/>
          <w:sz w:val="24"/>
          <w:lang w:val="en-GB" w:eastAsia="en-US"/>
        </w:rPr>
        <w:t>ngagement letter</w:t>
      </w:r>
    </w:p>
    <w:p w14:paraId="4E99E513" w14:textId="26F893C5" w:rsidR="00183B7B" w:rsidRDefault="00183B7B" w:rsidP="0044075E">
      <w:pPr>
        <w:spacing w:after="160"/>
        <w:ind w:left="851" w:right="933"/>
        <w:rPr>
          <w:rFonts w:ascii="Arial" w:hAnsi="Arial" w:cs="Arial"/>
          <w:bCs/>
          <w:color w:val="051077"/>
          <w:sz w:val="22"/>
          <w:szCs w:val="20"/>
          <w:lang w:val="en-GB" w:eastAsia="en-US"/>
        </w:rPr>
      </w:pPr>
      <w:r w:rsidRPr="00183B7B">
        <w:rPr>
          <w:rFonts w:ascii="Arial" w:hAnsi="Arial" w:cs="Arial"/>
          <w:bCs/>
          <w:color w:val="051077"/>
          <w:sz w:val="22"/>
          <w:szCs w:val="20"/>
          <w:lang w:val="en-GB" w:eastAsia="en-US"/>
        </w:rPr>
        <w:t>Fiscal year ending December 3</w:t>
      </w:r>
      <w:r>
        <w:rPr>
          <w:rFonts w:ascii="Arial" w:hAnsi="Arial" w:cs="Arial"/>
          <w:bCs/>
          <w:color w:val="051077"/>
          <w:sz w:val="22"/>
          <w:szCs w:val="20"/>
          <w:lang w:val="en-GB" w:eastAsia="en-US"/>
        </w:rPr>
        <w:t>1</w:t>
      </w:r>
      <w:r w:rsidRPr="00183B7B">
        <w:rPr>
          <w:rFonts w:ascii="Arial" w:hAnsi="Arial" w:cs="Arial"/>
          <w:bCs/>
          <w:color w:val="051077"/>
          <w:sz w:val="22"/>
          <w:szCs w:val="20"/>
          <w:lang w:val="en-GB" w:eastAsia="en-US"/>
        </w:rPr>
        <w:t>, 2026</w:t>
      </w:r>
      <w:r w:rsidRPr="00183B7B">
        <w:rPr>
          <w:lang w:val="en-GB"/>
        </w:rPr>
        <w:t xml:space="preserve"> </w:t>
      </w:r>
      <w:r w:rsidRPr="00183B7B">
        <w:rPr>
          <w:rFonts w:ascii="Arial" w:hAnsi="Arial" w:cs="Arial"/>
          <w:bCs/>
          <w:color w:val="051077"/>
          <w:sz w:val="22"/>
          <w:szCs w:val="20"/>
          <w:lang w:val="en-GB" w:eastAsia="en-US"/>
        </w:rPr>
        <w:t>and subsequent years</w:t>
      </w:r>
    </w:p>
    <w:p w14:paraId="07DF7C59" w14:textId="77777777" w:rsidR="0074335D" w:rsidRDefault="0074335D" w:rsidP="0044075E">
      <w:pPr>
        <w:spacing w:after="160"/>
        <w:ind w:left="851" w:right="933"/>
        <w:rPr>
          <w:rFonts w:ascii="Arial" w:hAnsi="Arial" w:cs="Arial"/>
          <w:bCs/>
          <w:color w:val="051077"/>
          <w:sz w:val="22"/>
          <w:szCs w:val="20"/>
          <w:lang w:val="en-GB" w:eastAsia="en-US"/>
        </w:rPr>
      </w:pPr>
      <w:r w:rsidRPr="0074335D">
        <w:rPr>
          <w:rFonts w:ascii="Arial" w:hAnsi="Arial" w:cs="Arial"/>
          <w:bCs/>
          <w:color w:val="051077"/>
          <w:sz w:val="22"/>
          <w:szCs w:val="20"/>
          <w:lang w:val="en-GB" w:eastAsia="en-US"/>
        </w:rPr>
        <w:t>Subject: Letter of engagement for accounting services</w:t>
      </w:r>
    </w:p>
    <w:p w14:paraId="7BBD856C" w14:textId="77777777" w:rsidR="0074335D" w:rsidRPr="00DC338C" w:rsidRDefault="0074335D" w:rsidP="00705DB8">
      <w:pPr>
        <w:ind w:left="851"/>
        <w:jc w:val="both"/>
        <w:rPr>
          <w:rStyle w:val="Rfrencelgre"/>
          <w:rFonts w:ascii="Arial" w:hAnsi="Arial" w:cs="Arial"/>
          <w:b w:val="0"/>
          <w:color w:val="auto"/>
          <w:sz w:val="20"/>
          <w:szCs w:val="20"/>
          <w:lang w:val="en-GB" w:eastAsia="en-US"/>
        </w:rPr>
      </w:pPr>
    </w:p>
    <w:p w14:paraId="6C585A56" w14:textId="5F3585F6" w:rsidR="00705DB8" w:rsidRPr="0074335D" w:rsidRDefault="00705DB8" w:rsidP="00705DB8">
      <w:pPr>
        <w:ind w:left="851"/>
        <w:jc w:val="both"/>
        <w:rPr>
          <w:rStyle w:val="Rfrencelgre"/>
          <w:rFonts w:ascii="Arial" w:hAnsi="Arial" w:cs="Arial"/>
          <w:b w:val="0"/>
          <w:color w:val="auto"/>
          <w:sz w:val="20"/>
          <w:szCs w:val="20"/>
          <w:u w:val="single"/>
          <w:lang w:val="en-GB" w:eastAsia="en-US"/>
        </w:rPr>
      </w:pPr>
      <w:r w:rsidRPr="0074335D">
        <w:rPr>
          <w:rStyle w:val="Rfrencelgre"/>
          <w:rFonts w:ascii="Arial" w:hAnsi="Arial" w:cs="Arial"/>
          <w:b w:val="0"/>
          <w:color w:val="auto"/>
          <w:sz w:val="20"/>
          <w:szCs w:val="20"/>
          <w:u w:val="single"/>
          <w:lang w:val="en-GB" w:eastAsia="en-US"/>
        </w:rPr>
        <w:t>To the attention of the entity’s management</w:t>
      </w:r>
    </w:p>
    <w:p w14:paraId="15835554" w14:textId="77777777" w:rsidR="0074335D" w:rsidRPr="005A1805" w:rsidRDefault="0074335D" w:rsidP="00705DB8">
      <w:pPr>
        <w:ind w:left="851"/>
        <w:jc w:val="both"/>
        <w:rPr>
          <w:rStyle w:val="Rfrencelgre"/>
          <w:rFonts w:ascii="Arial" w:hAnsi="Arial" w:cs="Arial"/>
          <w:b w:val="0"/>
          <w:color w:val="auto"/>
          <w:sz w:val="20"/>
          <w:szCs w:val="20"/>
          <w:lang w:val="en-GB" w:eastAsia="en-US"/>
        </w:rPr>
      </w:pPr>
    </w:p>
    <w:p w14:paraId="08B6B616" w14:textId="77777777" w:rsidR="00BB61EB" w:rsidRPr="005A1805" w:rsidRDefault="00705DB8" w:rsidP="00705DB8">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We thank you for the confidence you have witnessed to us in considering to endow us, in our capacity of “expert-</w:t>
      </w:r>
      <w:proofErr w:type="spellStart"/>
      <w:r w:rsidRPr="005A1805">
        <w:rPr>
          <w:rStyle w:val="Rfrencelgre"/>
          <w:rFonts w:ascii="Arial" w:hAnsi="Arial" w:cs="Arial"/>
          <w:b w:val="0"/>
          <w:color w:val="auto"/>
          <w:sz w:val="20"/>
          <w:szCs w:val="20"/>
          <w:lang w:val="en-GB" w:eastAsia="en-US"/>
        </w:rPr>
        <w:t>comptable</w:t>
      </w:r>
      <w:proofErr w:type="spellEnd"/>
      <w:r w:rsidRPr="005A1805">
        <w:rPr>
          <w:rStyle w:val="Rfrencelgre"/>
          <w:rFonts w:ascii="Arial" w:hAnsi="Arial" w:cs="Arial"/>
          <w:b w:val="0"/>
          <w:color w:val="auto"/>
          <w:sz w:val="20"/>
          <w:szCs w:val="20"/>
          <w:lang w:val="en-GB" w:eastAsia="en-US"/>
        </w:rPr>
        <w:t>” (chartered accountant), with an  engagement of presentation of annual financial statements of your entity for the period</w:t>
      </w:r>
      <w:r w:rsidR="00BB61EB" w:rsidRPr="005A1805">
        <w:rPr>
          <w:rStyle w:val="Rfrencelgre"/>
          <w:rFonts w:ascii="Arial" w:hAnsi="Arial" w:cs="Arial"/>
          <w:b w:val="0"/>
          <w:color w:val="auto"/>
          <w:sz w:val="20"/>
          <w:szCs w:val="20"/>
          <w:lang w:val="en-GB" w:eastAsia="en-US"/>
        </w:rPr>
        <w:t xml:space="preserve"> ended December 31, 2026</w:t>
      </w:r>
    </w:p>
    <w:p w14:paraId="1C6AEE71" w14:textId="61B4927D" w:rsidR="00BB61EB" w:rsidRPr="005A1805" w:rsidRDefault="00BB61EB" w:rsidP="004C6B80">
      <w:pPr>
        <w:pStyle w:val="Titre1"/>
        <w:keepNext w:val="0"/>
        <w:numPr>
          <w:ilvl w:val="0"/>
          <w:numId w:val="24"/>
        </w:numPr>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val="en-GB" w:eastAsia="en-US"/>
        </w:rPr>
      </w:pPr>
      <w:r w:rsidRPr="005A1805">
        <w:rPr>
          <w:rFonts w:ascii="Arial" w:eastAsiaTheme="minorEastAsia" w:hAnsi="Arial" w:cs="Arial"/>
          <w:color w:val="051077"/>
          <w:spacing w:val="10"/>
          <w:kern w:val="28"/>
          <w:sz w:val="20"/>
          <w:szCs w:val="20"/>
          <w:lang w:val="en-GB" w:eastAsia="en-US"/>
        </w:rPr>
        <w:t>YOUR ENTITY</w:t>
      </w:r>
    </w:p>
    <w:p w14:paraId="40A5DF86" w14:textId="247ECB31" w:rsidR="003A0EC8" w:rsidRPr="00647D2A" w:rsidRDefault="003A0EC8" w:rsidP="00647D2A">
      <w:pPr>
        <w:pStyle w:val="Paragraphedeliste"/>
        <w:numPr>
          <w:ilvl w:val="0"/>
          <w:numId w:val="37"/>
        </w:numPr>
        <w:jc w:val="both"/>
        <w:rPr>
          <w:rStyle w:val="Rfrencelgre"/>
          <w:rFonts w:ascii="Arial" w:hAnsi="Arial" w:cs="Arial"/>
          <w:b w:val="0"/>
          <w:color w:val="auto"/>
          <w:sz w:val="20"/>
          <w:szCs w:val="20"/>
          <w:lang w:val="en-GB" w:eastAsia="en-US"/>
        </w:rPr>
      </w:pPr>
      <w:r w:rsidRPr="00647D2A">
        <w:rPr>
          <w:rStyle w:val="Rfrencelgre"/>
          <w:rFonts w:ascii="Arial" w:hAnsi="Arial" w:cs="Arial"/>
          <w:b w:val="0"/>
          <w:color w:val="auto"/>
          <w:sz w:val="20"/>
          <w:szCs w:val="20"/>
          <w:lang w:val="en-GB" w:eastAsia="en-US"/>
        </w:rPr>
        <w:t>Strategic Vision</w:t>
      </w:r>
    </w:p>
    <w:p w14:paraId="367CEDEC" w14:textId="77777777" w:rsidR="003A0EC8" w:rsidRPr="003A0EC8" w:rsidRDefault="003A0EC8" w:rsidP="003A0EC8">
      <w:pPr>
        <w:ind w:left="851"/>
        <w:jc w:val="both"/>
        <w:rPr>
          <w:rStyle w:val="Rfrencelgre"/>
          <w:rFonts w:ascii="Arial" w:hAnsi="Arial" w:cs="Arial"/>
          <w:b w:val="0"/>
          <w:color w:val="auto"/>
          <w:sz w:val="20"/>
          <w:szCs w:val="20"/>
          <w:lang w:val="en-GB" w:eastAsia="en-US"/>
        </w:rPr>
      </w:pPr>
      <w:r w:rsidRPr="003A0EC8">
        <w:rPr>
          <w:rStyle w:val="Rfrencelgre"/>
          <w:rFonts w:ascii="Arial" w:hAnsi="Arial" w:cs="Arial"/>
          <w:b w:val="0"/>
          <w:color w:val="auto"/>
          <w:sz w:val="20"/>
          <w:szCs w:val="20"/>
          <w:lang w:val="en-GB" w:eastAsia="en-US"/>
        </w:rPr>
        <w:t xml:space="preserve">Following its success as a premier automotive supplier in Asia and North America, </w:t>
      </w:r>
      <w:proofErr w:type="spellStart"/>
      <w:r w:rsidRPr="003A0EC8">
        <w:rPr>
          <w:rStyle w:val="Rfrencelgre"/>
          <w:rFonts w:ascii="Arial" w:hAnsi="Arial" w:cs="Arial"/>
          <w:b w:val="0"/>
          <w:color w:val="auto"/>
          <w:sz w:val="20"/>
          <w:szCs w:val="20"/>
          <w:lang w:val="en-GB" w:eastAsia="en-US"/>
        </w:rPr>
        <w:t>Jinrong</w:t>
      </w:r>
      <w:proofErr w:type="spellEnd"/>
      <w:r w:rsidRPr="003A0EC8">
        <w:rPr>
          <w:rStyle w:val="Rfrencelgre"/>
          <w:rFonts w:ascii="Arial" w:hAnsi="Arial" w:cs="Arial"/>
          <w:b w:val="0"/>
          <w:color w:val="auto"/>
          <w:sz w:val="20"/>
          <w:szCs w:val="20"/>
          <w:lang w:val="en-GB" w:eastAsia="en-US"/>
        </w:rPr>
        <w:t xml:space="preserve"> (SH) Automotive Parts Corp., Ltd. is seeking to establish a permanent subsidiary in France.</w:t>
      </w:r>
    </w:p>
    <w:p w14:paraId="71C05331" w14:textId="77777777" w:rsidR="003A0EC8" w:rsidRPr="003A0EC8" w:rsidRDefault="003A0EC8" w:rsidP="003A0EC8">
      <w:pPr>
        <w:ind w:left="851"/>
        <w:jc w:val="both"/>
        <w:rPr>
          <w:rStyle w:val="Rfrencelgre"/>
          <w:rFonts w:ascii="Arial" w:hAnsi="Arial" w:cs="Arial"/>
          <w:b w:val="0"/>
          <w:color w:val="auto"/>
          <w:sz w:val="20"/>
          <w:szCs w:val="20"/>
          <w:lang w:val="en-GB" w:eastAsia="en-US"/>
        </w:rPr>
      </w:pPr>
    </w:p>
    <w:p w14:paraId="7A44848B" w14:textId="0536CD15" w:rsidR="003A0EC8" w:rsidRPr="003A0EC8" w:rsidRDefault="003A0EC8" w:rsidP="003A0EC8">
      <w:pPr>
        <w:ind w:left="851"/>
        <w:jc w:val="both"/>
        <w:rPr>
          <w:rStyle w:val="Rfrencelgre"/>
          <w:rFonts w:ascii="Arial" w:hAnsi="Arial" w:cs="Arial"/>
          <w:b w:val="0"/>
          <w:color w:val="auto"/>
          <w:sz w:val="20"/>
          <w:szCs w:val="20"/>
          <w:lang w:val="en-GB" w:eastAsia="en-US"/>
        </w:rPr>
      </w:pPr>
      <w:r w:rsidRPr="003A0EC8">
        <w:rPr>
          <w:rStyle w:val="Rfrencelgre"/>
          <w:rFonts w:ascii="Arial" w:hAnsi="Arial" w:cs="Arial"/>
          <w:b w:val="0"/>
          <w:color w:val="auto"/>
          <w:sz w:val="20"/>
          <w:szCs w:val="20"/>
          <w:lang w:val="en-GB" w:eastAsia="en-US"/>
        </w:rPr>
        <w:t xml:space="preserve">The primary goal is to localize production to better serve European Original Equipment Manufacturers (OEMs) such as </w:t>
      </w:r>
      <w:proofErr w:type="spellStart"/>
      <w:r w:rsidRPr="003A0EC8">
        <w:rPr>
          <w:rStyle w:val="Rfrencelgre"/>
          <w:rFonts w:ascii="Arial" w:hAnsi="Arial" w:cs="Arial"/>
          <w:b w:val="0"/>
          <w:color w:val="auto"/>
          <w:sz w:val="20"/>
          <w:szCs w:val="20"/>
          <w:lang w:val="en-GB" w:eastAsia="en-US"/>
        </w:rPr>
        <w:t>Stellantis</w:t>
      </w:r>
      <w:proofErr w:type="spellEnd"/>
      <w:r w:rsidRPr="003A0EC8">
        <w:rPr>
          <w:rStyle w:val="Rfrencelgre"/>
          <w:rFonts w:ascii="Arial" w:hAnsi="Arial" w:cs="Arial"/>
          <w:b w:val="0"/>
          <w:color w:val="auto"/>
          <w:sz w:val="20"/>
          <w:szCs w:val="20"/>
          <w:lang w:val="en-GB" w:eastAsia="en-US"/>
        </w:rPr>
        <w:t xml:space="preserve"> and Renault, while streamlining the supply chain for existing partners like Volkswagen and Volvo operating within the EU.</w:t>
      </w:r>
    </w:p>
    <w:p w14:paraId="319DD18B" w14:textId="77777777" w:rsidR="003A0EC8" w:rsidRPr="003A0EC8" w:rsidRDefault="003A0EC8" w:rsidP="003A0EC8">
      <w:pPr>
        <w:ind w:left="851"/>
        <w:jc w:val="both"/>
        <w:rPr>
          <w:rStyle w:val="Rfrencelgre"/>
          <w:rFonts w:ascii="Arial" w:hAnsi="Arial" w:cs="Arial"/>
          <w:b w:val="0"/>
          <w:color w:val="auto"/>
          <w:sz w:val="20"/>
          <w:szCs w:val="20"/>
          <w:lang w:val="en-GB" w:eastAsia="en-US"/>
        </w:rPr>
      </w:pPr>
    </w:p>
    <w:p w14:paraId="0E7C7D84" w14:textId="56A9F4B9" w:rsidR="003A0EC8" w:rsidRPr="00647D2A" w:rsidRDefault="003A0EC8" w:rsidP="00647D2A">
      <w:pPr>
        <w:pStyle w:val="Paragraphedeliste"/>
        <w:numPr>
          <w:ilvl w:val="0"/>
          <w:numId w:val="37"/>
        </w:numPr>
        <w:jc w:val="both"/>
        <w:rPr>
          <w:rStyle w:val="Rfrencelgre"/>
          <w:rFonts w:ascii="Arial" w:hAnsi="Arial" w:cs="Arial"/>
          <w:b w:val="0"/>
          <w:color w:val="auto"/>
          <w:sz w:val="20"/>
          <w:szCs w:val="20"/>
          <w:lang w:val="en-GB" w:eastAsia="en-US"/>
        </w:rPr>
      </w:pPr>
      <w:r w:rsidRPr="00647D2A">
        <w:rPr>
          <w:rStyle w:val="Rfrencelgre"/>
          <w:rFonts w:ascii="Arial" w:hAnsi="Arial" w:cs="Arial"/>
          <w:b w:val="0"/>
          <w:color w:val="auto"/>
          <w:sz w:val="20"/>
          <w:szCs w:val="20"/>
          <w:lang w:val="en-GB" w:eastAsia="en-US"/>
        </w:rPr>
        <w:t>Core Activities to be Replicated</w:t>
      </w:r>
    </w:p>
    <w:p w14:paraId="58E7F762" w14:textId="77777777" w:rsidR="003A0EC8" w:rsidRPr="003A0EC8" w:rsidRDefault="003A0EC8" w:rsidP="003A0EC8">
      <w:pPr>
        <w:ind w:left="851"/>
        <w:jc w:val="both"/>
        <w:rPr>
          <w:rStyle w:val="Rfrencelgre"/>
          <w:rFonts w:ascii="Arial" w:hAnsi="Arial" w:cs="Arial"/>
          <w:b w:val="0"/>
          <w:color w:val="auto"/>
          <w:sz w:val="20"/>
          <w:szCs w:val="20"/>
          <w:lang w:val="en-GB" w:eastAsia="en-US"/>
        </w:rPr>
      </w:pPr>
      <w:r w:rsidRPr="003A0EC8">
        <w:rPr>
          <w:rStyle w:val="Rfrencelgre"/>
          <w:rFonts w:ascii="Arial" w:hAnsi="Arial" w:cs="Arial"/>
          <w:b w:val="0"/>
          <w:color w:val="auto"/>
          <w:sz w:val="20"/>
          <w:szCs w:val="20"/>
          <w:lang w:val="en-GB" w:eastAsia="en-US"/>
        </w:rPr>
        <w:t>The French subsidiary will mirror the parent company's dual-specialization business model:</w:t>
      </w:r>
    </w:p>
    <w:p w14:paraId="560A60EA" w14:textId="77777777" w:rsidR="003A0EC8" w:rsidRPr="003A0EC8" w:rsidRDefault="003A0EC8" w:rsidP="003A0EC8">
      <w:pPr>
        <w:ind w:left="851"/>
        <w:jc w:val="both"/>
        <w:rPr>
          <w:rStyle w:val="Rfrencelgre"/>
          <w:rFonts w:ascii="Arial" w:hAnsi="Arial" w:cs="Arial"/>
          <w:b w:val="0"/>
          <w:color w:val="auto"/>
          <w:sz w:val="20"/>
          <w:szCs w:val="20"/>
          <w:lang w:val="en-GB" w:eastAsia="en-US"/>
        </w:rPr>
      </w:pPr>
    </w:p>
    <w:p w14:paraId="6734C394" w14:textId="7EC207B6" w:rsidR="003A0EC8" w:rsidRPr="00647D2A" w:rsidRDefault="003A0EC8" w:rsidP="00647D2A">
      <w:pPr>
        <w:pStyle w:val="Paragraphedeliste"/>
        <w:numPr>
          <w:ilvl w:val="1"/>
          <w:numId w:val="39"/>
        </w:numPr>
        <w:jc w:val="both"/>
        <w:rPr>
          <w:rStyle w:val="Rfrencelgre"/>
          <w:rFonts w:ascii="Arial" w:hAnsi="Arial" w:cs="Arial"/>
          <w:b w:val="0"/>
          <w:color w:val="auto"/>
          <w:sz w:val="20"/>
          <w:szCs w:val="20"/>
          <w:lang w:val="en-GB" w:eastAsia="en-US"/>
        </w:rPr>
      </w:pPr>
      <w:r w:rsidRPr="00647D2A">
        <w:rPr>
          <w:rStyle w:val="Rfrencelgre"/>
          <w:rFonts w:ascii="Arial" w:hAnsi="Arial" w:cs="Arial"/>
          <w:b w:val="0"/>
          <w:color w:val="auto"/>
          <w:sz w:val="20"/>
          <w:szCs w:val="20"/>
          <w:lang w:val="en-GB" w:eastAsia="en-US"/>
        </w:rPr>
        <w:t>Automotive Interior &amp; Comfort Solutions</w:t>
      </w:r>
    </w:p>
    <w:p w14:paraId="6E3FE50C" w14:textId="77777777" w:rsidR="003A0EC8" w:rsidRPr="003A0EC8" w:rsidRDefault="003A0EC8" w:rsidP="003A0EC8">
      <w:pPr>
        <w:ind w:left="851"/>
        <w:jc w:val="both"/>
        <w:rPr>
          <w:rStyle w:val="Rfrencelgre"/>
          <w:rFonts w:ascii="Arial" w:hAnsi="Arial" w:cs="Arial"/>
          <w:b w:val="0"/>
          <w:color w:val="auto"/>
          <w:sz w:val="20"/>
          <w:szCs w:val="20"/>
          <w:lang w:val="en-GB" w:eastAsia="en-US"/>
        </w:rPr>
      </w:pPr>
      <w:r w:rsidRPr="003A0EC8">
        <w:rPr>
          <w:rStyle w:val="Rfrencelgre"/>
          <w:rFonts w:ascii="Arial" w:hAnsi="Arial" w:cs="Arial"/>
          <w:b w:val="0"/>
          <w:color w:val="auto"/>
          <w:sz w:val="20"/>
          <w:szCs w:val="20"/>
          <w:lang w:val="en-GB" w:eastAsia="en-US"/>
        </w:rPr>
        <w:t>Eco-Friendly Production: Manufacturing of high-end 3D car mats, TPE/PVC protective liners, and custom upholstery.</w:t>
      </w:r>
    </w:p>
    <w:p w14:paraId="359F562C" w14:textId="77777777" w:rsidR="003A0EC8" w:rsidRPr="003A0EC8" w:rsidRDefault="003A0EC8" w:rsidP="003A0EC8">
      <w:pPr>
        <w:ind w:left="851"/>
        <w:jc w:val="both"/>
        <w:rPr>
          <w:rStyle w:val="Rfrencelgre"/>
          <w:rFonts w:ascii="Arial" w:hAnsi="Arial" w:cs="Arial"/>
          <w:b w:val="0"/>
          <w:color w:val="auto"/>
          <w:sz w:val="20"/>
          <w:szCs w:val="20"/>
          <w:lang w:val="en-GB" w:eastAsia="en-US"/>
        </w:rPr>
      </w:pPr>
      <w:r w:rsidRPr="003A0EC8">
        <w:rPr>
          <w:rStyle w:val="Rfrencelgre"/>
          <w:rFonts w:ascii="Arial" w:hAnsi="Arial" w:cs="Arial"/>
          <w:b w:val="0"/>
          <w:color w:val="auto"/>
          <w:sz w:val="20"/>
          <w:szCs w:val="20"/>
          <w:lang w:val="en-GB" w:eastAsia="en-US"/>
        </w:rPr>
        <w:t>Sustainable Materials: Implementation of the parent company's proprietary green-material technologies to meet strict EU environmental regulations.</w:t>
      </w:r>
    </w:p>
    <w:p w14:paraId="3CB99E11" w14:textId="77777777" w:rsidR="003A0EC8" w:rsidRPr="003A0EC8" w:rsidRDefault="003A0EC8" w:rsidP="003A0EC8">
      <w:pPr>
        <w:ind w:left="851"/>
        <w:jc w:val="both"/>
        <w:rPr>
          <w:rStyle w:val="Rfrencelgre"/>
          <w:rFonts w:ascii="Arial" w:hAnsi="Arial" w:cs="Arial"/>
          <w:b w:val="0"/>
          <w:color w:val="auto"/>
          <w:sz w:val="20"/>
          <w:szCs w:val="20"/>
          <w:lang w:val="en-GB" w:eastAsia="en-US"/>
        </w:rPr>
      </w:pPr>
    </w:p>
    <w:p w14:paraId="37F1C1FA" w14:textId="5C5FECAD" w:rsidR="003A0EC8" w:rsidRPr="00647D2A" w:rsidRDefault="003A0EC8" w:rsidP="00647D2A">
      <w:pPr>
        <w:pStyle w:val="Paragraphedeliste"/>
        <w:numPr>
          <w:ilvl w:val="1"/>
          <w:numId w:val="39"/>
        </w:numPr>
        <w:jc w:val="both"/>
        <w:rPr>
          <w:rStyle w:val="Rfrencelgre"/>
          <w:rFonts w:ascii="Arial" w:hAnsi="Arial" w:cs="Arial"/>
          <w:b w:val="0"/>
          <w:color w:val="auto"/>
          <w:sz w:val="20"/>
          <w:szCs w:val="20"/>
          <w:lang w:val="en-GB" w:eastAsia="en-US"/>
        </w:rPr>
      </w:pPr>
      <w:r w:rsidRPr="00647D2A">
        <w:rPr>
          <w:rStyle w:val="Rfrencelgre"/>
          <w:rFonts w:ascii="Arial" w:hAnsi="Arial" w:cs="Arial"/>
          <w:b w:val="0"/>
          <w:color w:val="auto"/>
          <w:sz w:val="20"/>
          <w:szCs w:val="20"/>
          <w:lang w:val="en-GB" w:eastAsia="en-US"/>
        </w:rPr>
        <w:t>Precision Chassis &amp; Suspension Engineering</w:t>
      </w:r>
    </w:p>
    <w:p w14:paraId="50AB5874" w14:textId="77777777" w:rsidR="003A0EC8" w:rsidRPr="003A0EC8" w:rsidRDefault="003A0EC8" w:rsidP="003A0EC8">
      <w:pPr>
        <w:ind w:left="851"/>
        <w:jc w:val="both"/>
        <w:rPr>
          <w:rStyle w:val="Rfrencelgre"/>
          <w:rFonts w:ascii="Arial" w:hAnsi="Arial" w:cs="Arial"/>
          <w:b w:val="0"/>
          <w:color w:val="auto"/>
          <w:sz w:val="20"/>
          <w:szCs w:val="20"/>
          <w:lang w:val="en-GB" w:eastAsia="en-US"/>
        </w:rPr>
      </w:pPr>
      <w:r w:rsidRPr="003A0EC8">
        <w:rPr>
          <w:rStyle w:val="Rfrencelgre"/>
          <w:rFonts w:ascii="Arial" w:hAnsi="Arial" w:cs="Arial"/>
          <w:b w:val="0"/>
          <w:color w:val="auto"/>
          <w:sz w:val="20"/>
          <w:szCs w:val="20"/>
          <w:lang w:val="en-GB" w:eastAsia="en-US"/>
        </w:rPr>
        <w:t>Technical Components: Localized production of control arms, ball joints, stabilizer links, and tie rod ends.</w:t>
      </w:r>
    </w:p>
    <w:p w14:paraId="72A35C81" w14:textId="03B948D3" w:rsidR="003A0EC8" w:rsidRDefault="003A0EC8" w:rsidP="003A0EC8">
      <w:pPr>
        <w:ind w:left="851"/>
        <w:jc w:val="both"/>
        <w:rPr>
          <w:rStyle w:val="Rfrencelgre"/>
          <w:rFonts w:ascii="Arial" w:hAnsi="Arial" w:cs="Arial"/>
          <w:b w:val="0"/>
          <w:color w:val="auto"/>
          <w:sz w:val="20"/>
          <w:szCs w:val="20"/>
          <w:lang w:val="en-GB" w:eastAsia="en-US"/>
        </w:rPr>
      </w:pPr>
      <w:r w:rsidRPr="003A0EC8">
        <w:rPr>
          <w:rStyle w:val="Rfrencelgre"/>
          <w:rFonts w:ascii="Arial" w:hAnsi="Arial" w:cs="Arial"/>
          <w:b w:val="0"/>
          <w:color w:val="auto"/>
          <w:sz w:val="20"/>
          <w:szCs w:val="20"/>
          <w:lang w:val="en-GB" w:eastAsia="en-US"/>
        </w:rPr>
        <w:t>Industrial Processes: Deployment of automated stamping, robotic welding, and high-precision CNC machining lines.</w:t>
      </w:r>
    </w:p>
    <w:p w14:paraId="762B67D8" w14:textId="7A3BB536" w:rsidR="0012704A" w:rsidRDefault="0012704A" w:rsidP="003A0EC8">
      <w:pPr>
        <w:ind w:left="851"/>
        <w:jc w:val="both"/>
        <w:rPr>
          <w:rStyle w:val="Rfrencelgre"/>
          <w:rFonts w:ascii="Arial" w:hAnsi="Arial" w:cs="Arial"/>
          <w:b w:val="0"/>
          <w:color w:val="auto"/>
          <w:sz w:val="20"/>
          <w:szCs w:val="20"/>
          <w:lang w:val="en-GB" w:eastAsia="en-US"/>
        </w:rPr>
      </w:pPr>
    </w:p>
    <w:p w14:paraId="0339BF53" w14:textId="590EDDD1" w:rsidR="003A0EC8" w:rsidRPr="003A0EC8" w:rsidRDefault="003A0EC8" w:rsidP="005912EA">
      <w:pPr>
        <w:pStyle w:val="Paragraphedeliste"/>
        <w:numPr>
          <w:ilvl w:val="0"/>
          <w:numId w:val="37"/>
        </w:numPr>
        <w:jc w:val="both"/>
        <w:rPr>
          <w:rStyle w:val="Rfrencelgre"/>
          <w:rFonts w:ascii="Arial" w:hAnsi="Arial" w:cs="Arial"/>
          <w:b w:val="0"/>
          <w:color w:val="auto"/>
          <w:sz w:val="20"/>
          <w:szCs w:val="20"/>
          <w:lang w:val="en-GB" w:eastAsia="en-US"/>
        </w:rPr>
      </w:pPr>
      <w:r w:rsidRPr="003A0EC8">
        <w:rPr>
          <w:rStyle w:val="Rfrencelgre"/>
          <w:rFonts w:ascii="Arial" w:hAnsi="Arial" w:cs="Arial"/>
          <w:b w:val="0"/>
          <w:color w:val="auto"/>
          <w:sz w:val="20"/>
          <w:szCs w:val="20"/>
          <w:lang w:val="en-GB" w:eastAsia="en-US"/>
        </w:rPr>
        <w:t>Operational Goals in France</w:t>
      </w:r>
    </w:p>
    <w:p w14:paraId="596D7FCF" w14:textId="77777777" w:rsidR="003A0EC8" w:rsidRPr="003A0EC8" w:rsidRDefault="003A0EC8" w:rsidP="003A0EC8">
      <w:pPr>
        <w:ind w:left="851"/>
        <w:jc w:val="both"/>
        <w:rPr>
          <w:rStyle w:val="Rfrencelgre"/>
          <w:rFonts w:ascii="Arial" w:hAnsi="Arial" w:cs="Arial"/>
          <w:b w:val="0"/>
          <w:color w:val="auto"/>
          <w:sz w:val="20"/>
          <w:szCs w:val="20"/>
          <w:lang w:val="en-GB" w:eastAsia="en-US"/>
        </w:rPr>
      </w:pPr>
      <w:r w:rsidRPr="003A0EC8">
        <w:rPr>
          <w:rStyle w:val="Rfrencelgre"/>
          <w:rFonts w:ascii="Arial" w:hAnsi="Arial" w:cs="Arial"/>
          <w:b w:val="0"/>
          <w:color w:val="auto"/>
          <w:sz w:val="20"/>
          <w:szCs w:val="20"/>
          <w:lang w:val="en-GB" w:eastAsia="en-US"/>
        </w:rPr>
        <w:t>Proximity to Market: Reducing lead times and logistics costs for European automotive hubs.</w:t>
      </w:r>
    </w:p>
    <w:p w14:paraId="58CD1A4D" w14:textId="77777777" w:rsidR="003A0EC8" w:rsidRPr="003A0EC8" w:rsidRDefault="003A0EC8" w:rsidP="003A0EC8">
      <w:pPr>
        <w:ind w:left="851"/>
        <w:jc w:val="both"/>
        <w:rPr>
          <w:rStyle w:val="Rfrencelgre"/>
          <w:rFonts w:ascii="Arial" w:hAnsi="Arial" w:cs="Arial"/>
          <w:b w:val="0"/>
          <w:color w:val="auto"/>
          <w:sz w:val="20"/>
          <w:szCs w:val="20"/>
          <w:lang w:val="en-GB" w:eastAsia="en-US"/>
        </w:rPr>
      </w:pPr>
    </w:p>
    <w:p w14:paraId="6545601D" w14:textId="5664A953" w:rsidR="00DC338C" w:rsidRDefault="003A0EC8" w:rsidP="003A0EC8">
      <w:pPr>
        <w:ind w:left="851"/>
        <w:jc w:val="both"/>
        <w:rPr>
          <w:rStyle w:val="Rfrencelgre"/>
          <w:rFonts w:ascii="Arial" w:hAnsi="Arial" w:cs="Arial"/>
          <w:b w:val="0"/>
          <w:color w:val="auto"/>
          <w:sz w:val="20"/>
          <w:szCs w:val="20"/>
          <w:lang w:val="en-GB" w:eastAsia="en-US"/>
        </w:rPr>
      </w:pPr>
      <w:r w:rsidRPr="003A0EC8">
        <w:rPr>
          <w:rStyle w:val="Rfrencelgre"/>
          <w:rFonts w:ascii="Arial" w:hAnsi="Arial" w:cs="Arial"/>
          <w:b w:val="0"/>
          <w:color w:val="auto"/>
          <w:sz w:val="20"/>
          <w:szCs w:val="20"/>
          <w:lang w:val="en-GB" w:eastAsia="en-US"/>
        </w:rPr>
        <w:t>Quality Standards: Ensuring full compliance with IATF 16949 standards while integrating local French industrial expertise.</w:t>
      </w:r>
    </w:p>
    <w:p w14:paraId="163D4161" w14:textId="4701DD03" w:rsidR="004C6B80" w:rsidRPr="005A1805" w:rsidRDefault="004C6B80" w:rsidP="00BB61EB">
      <w:pPr>
        <w:ind w:left="851"/>
        <w:jc w:val="both"/>
        <w:rPr>
          <w:rStyle w:val="Rfrencelgre"/>
          <w:rFonts w:ascii="Arial" w:hAnsi="Arial" w:cs="Arial"/>
          <w:b w:val="0"/>
          <w:bCs/>
          <w:sz w:val="20"/>
          <w:szCs w:val="20"/>
          <w:lang w:val="en-GB" w:eastAsia="en-US"/>
        </w:rPr>
      </w:pPr>
    </w:p>
    <w:p w14:paraId="2D888D77" w14:textId="77777777" w:rsidR="004C6B80" w:rsidRPr="005A1805" w:rsidRDefault="004C6B80" w:rsidP="00BB61EB">
      <w:pPr>
        <w:ind w:left="851"/>
        <w:jc w:val="both"/>
        <w:rPr>
          <w:rStyle w:val="Rfrencelgre"/>
          <w:rFonts w:ascii="Arial" w:hAnsi="Arial" w:cs="Arial"/>
          <w:b w:val="0"/>
          <w:bCs/>
          <w:sz w:val="20"/>
          <w:szCs w:val="20"/>
          <w:lang w:val="en-GB" w:eastAsia="en-US"/>
        </w:rPr>
      </w:pPr>
    </w:p>
    <w:p w14:paraId="37C84C3E" w14:textId="1A21C60F" w:rsidR="00BB61EB" w:rsidRPr="005A1805" w:rsidRDefault="00BB61EB" w:rsidP="0044075E">
      <w:pPr>
        <w:ind w:left="851"/>
        <w:jc w:val="both"/>
        <w:rPr>
          <w:rStyle w:val="Rfrencelgre"/>
          <w:rFonts w:ascii="Arial" w:hAnsi="Arial" w:cs="Arial"/>
          <w:b w:val="0"/>
          <w:bCs/>
          <w:sz w:val="20"/>
          <w:szCs w:val="20"/>
          <w:lang w:val="en-GB" w:eastAsia="en-US"/>
        </w:rPr>
      </w:pPr>
    </w:p>
    <w:p w14:paraId="1CB7F7A1" w14:textId="58A3AE95" w:rsidR="00BB61EB" w:rsidRPr="005A1805" w:rsidRDefault="00BB61EB" w:rsidP="0044075E">
      <w:pPr>
        <w:ind w:left="851"/>
        <w:jc w:val="both"/>
        <w:rPr>
          <w:rStyle w:val="Rfrencelgre"/>
          <w:rFonts w:ascii="Arial" w:hAnsi="Arial" w:cs="Arial"/>
          <w:b w:val="0"/>
          <w:bCs/>
          <w:sz w:val="20"/>
          <w:szCs w:val="20"/>
          <w:lang w:val="en-GB" w:eastAsia="en-US"/>
        </w:rPr>
      </w:pPr>
    </w:p>
    <w:p w14:paraId="591F1E46" w14:textId="1EBEBA51" w:rsidR="00DC07CC" w:rsidRPr="005A1805" w:rsidRDefault="00DC07CC" w:rsidP="004C6B80">
      <w:pPr>
        <w:pStyle w:val="Titre1"/>
        <w:keepNext w:val="0"/>
        <w:numPr>
          <w:ilvl w:val="0"/>
          <w:numId w:val="24"/>
        </w:numPr>
        <w:pBdr>
          <w:top w:val="none" w:sz="0" w:space="0" w:color="auto"/>
          <w:left w:val="none" w:sz="0" w:space="0" w:color="auto"/>
          <w:bottom w:val="none" w:sz="0" w:space="0" w:color="auto"/>
          <w:right w:val="none" w:sz="0" w:space="0" w:color="auto"/>
        </w:pBdr>
        <w:spacing w:before="200" w:after="200"/>
        <w:ind w:left="1560" w:right="933" w:hanging="284"/>
        <w:jc w:val="left"/>
        <w:rPr>
          <w:rFonts w:ascii="Arial" w:eastAsiaTheme="minorEastAsia" w:hAnsi="Arial" w:cs="Arial"/>
          <w:color w:val="051077"/>
          <w:spacing w:val="10"/>
          <w:kern w:val="28"/>
          <w:sz w:val="20"/>
          <w:szCs w:val="20"/>
          <w:lang w:val="en-GB" w:eastAsia="en-US"/>
        </w:rPr>
      </w:pPr>
      <w:r w:rsidRPr="005A1805">
        <w:rPr>
          <w:rFonts w:ascii="Arial" w:eastAsiaTheme="minorEastAsia" w:hAnsi="Arial" w:cs="Arial"/>
          <w:color w:val="051077"/>
          <w:spacing w:val="10"/>
          <w:kern w:val="28"/>
          <w:sz w:val="20"/>
          <w:szCs w:val="20"/>
          <w:lang w:val="en-GB" w:eastAsia="en-US"/>
        </w:rPr>
        <w:t>OUR ENGAGEMENT</w:t>
      </w:r>
    </w:p>
    <w:p w14:paraId="40ED50C3"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6B40132B"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The engagement you intend to endow us with will be carried out in compliance with the provisions of the professional standard of the “Ordre des Experts-</w:t>
      </w:r>
      <w:proofErr w:type="spellStart"/>
      <w:r w:rsidRPr="005A1805">
        <w:rPr>
          <w:rStyle w:val="Rfrencelgre"/>
          <w:rFonts w:ascii="Arial" w:hAnsi="Arial" w:cs="Arial"/>
          <w:b w:val="0"/>
          <w:color w:val="auto"/>
          <w:sz w:val="20"/>
          <w:szCs w:val="20"/>
          <w:lang w:val="en-GB" w:eastAsia="en-US"/>
        </w:rPr>
        <w:t>Comptables</w:t>
      </w:r>
      <w:proofErr w:type="spellEnd"/>
      <w:r w:rsidRPr="005A1805">
        <w:rPr>
          <w:rStyle w:val="Rfrencelgre"/>
          <w:rFonts w:ascii="Arial" w:hAnsi="Arial" w:cs="Arial"/>
          <w:b w:val="0"/>
          <w:color w:val="auto"/>
          <w:sz w:val="20"/>
          <w:szCs w:val="20"/>
          <w:lang w:val="en-GB" w:eastAsia="en-US"/>
        </w:rPr>
        <w:t>” applicable to the engagement to provide assurance on the presentation of the financial statements and with the legal and regulatory provisions applicable to French Chartered accountants .</w:t>
      </w:r>
    </w:p>
    <w:p w14:paraId="142C39A8"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7FAC9E32"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We take the liberty to draw your attention to the fact that, pursuant to Article L. 123-14 of the French Code of Commerce, the financial statements shall be fair, sincere and give a true view of your entity’s assets and liabilities, financial position and profit or loss. You thus remain accountable with regard to third parties for the reliability, completeness and accuracy of the accounting and financial information contributing to the presentation of the financial statements, as well as for the internal control procedures contributing to the development of such financial statements. This in particular implies compliance with the accounting standards applicable to bookkeeping in France and with the accounting framework applicable to your entity (refers to the accounting framework applicable when relevant).</w:t>
      </w:r>
    </w:p>
    <w:p w14:paraId="1C3DDEE6"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0C9CE56A"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 xml:space="preserve">2.1 </w:t>
      </w:r>
      <w:r w:rsidRPr="005A1805">
        <w:rPr>
          <w:rStyle w:val="Rfrencelgre"/>
          <w:rFonts w:ascii="Arial" w:hAnsi="Arial" w:cs="Arial"/>
          <w:b w:val="0"/>
          <w:color w:val="auto"/>
          <w:sz w:val="20"/>
          <w:szCs w:val="20"/>
          <w:lang w:val="en-GB" w:eastAsia="en-US"/>
        </w:rPr>
        <w:tab/>
        <w:t>Term of the engagement</w:t>
      </w:r>
    </w:p>
    <w:p w14:paraId="7A19CE66"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4B10166A" w14:textId="3AACEE62"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The engagement is concluded for the term of the accounting period,</w:t>
      </w:r>
      <w:r w:rsidR="000F60A4" w:rsidRPr="005A1805">
        <w:rPr>
          <w:rStyle w:val="Rfrencelgre"/>
          <w:rFonts w:ascii="Arial" w:hAnsi="Arial" w:cs="Arial"/>
          <w:b w:val="0"/>
          <w:color w:val="auto"/>
          <w:sz w:val="20"/>
          <w:szCs w:val="20"/>
          <w:lang w:val="en-GB" w:eastAsia="en-US"/>
        </w:rPr>
        <w:t xml:space="preserve"> from the date your company was created until December 31, 2026</w:t>
      </w:r>
      <w:r w:rsidR="00DB7BC4" w:rsidRPr="005A1805">
        <w:rPr>
          <w:rStyle w:val="Rfrencelgre"/>
          <w:rFonts w:ascii="Arial" w:hAnsi="Arial" w:cs="Arial"/>
          <w:b w:val="0"/>
          <w:color w:val="auto"/>
          <w:sz w:val="20"/>
          <w:szCs w:val="20"/>
          <w:lang w:val="en-GB" w:eastAsia="en-US"/>
        </w:rPr>
        <w:t>.</w:t>
      </w:r>
      <w:r w:rsidRPr="005A1805">
        <w:rPr>
          <w:rStyle w:val="Rfrencelgre"/>
          <w:rFonts w:ascii="Arial" w:hAnsi="Arial" w:cs="Arial"/>
          <w:b w:val="0"/>
          <w:color w:val="auto"/>
          <w:sz w:val="20"/>
          <w:szCs w:val="20"/>
          <w:lang w:val="en-GB" w:eastAsia="en-US"/>
        </w:rPr>
        <w:t xml:space="preserve"> For this accounting period, the engagement covers the period included between the effective date of the engagement letter and the closing date of the accounting period that is the maturity date of the engagement.</w:t>
      </w:r>
    </w:p>
    <w:p w14:paraId="4338C7FC"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745CE277" w14:textId="6F4E1D1C"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The engagement is renewable by tacit continuance, every time for the following accounting period, unless the engagement is revoked by registered mail with acknowledgement of notice prior to the closing date of the accounting period.</w:t>
      </w:r>
    </w:p>
    <w:p w14:paraId="2A68D9DB"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137A6C52"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 xml:space="preserve">2.2 </w:t>
      </w:r>
      <w:r w:rsidRPr="005A1805">
        <w:rPr>
          <w:rStyle w:val="Rfrencelgre"/>
          <w:rFonts w:ascii="Arial" w:hAnsi="Arial" w:cs="Arial"/>
          <w:b w:val="0"/>
          <w:color w:val="auto"/>
          <w:sz w:val="20"/>
          <w:szCs w:val="20"/>
          <w:lang w:val="en-GB" w:eastAsia="en-US"/>
        </w:rPr>
        <w:tab/>
        <w:t>Nature and objective of the engagement</w:t>
      </w:r>
    </w:p>
    <w:p w14:paraId="5A9A3D62"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6A31D043"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This engagement is about issuing “a moderate level of assurance leading to an opinion expressed in a negative form bearing on the consistency and the reasonableness of the financial statements of your entity as a whole; the level of assurance is lesser than that of an audit or of a review” . This engagement does not have as an objective to detect errors, illegal acts or other irregularities that can occur or have occurred in your entity.</w:t>
      </w:r>
    </w:p>
    <w:p w14:paraId="140F7741"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305EB515"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 xml:space="preserve">2.3 </w:t>
      </w:r>
      <w:r w:rsidRPr="005A1805">
        <w:rPr>
          <w:rStyle w:val="Rfrencelgre"/>
          <w:rFonts w:ascii="Arial" w:hAnsi="Arial" w:cs="Arial"/>
          <w:b w:val="0"/>
          <w:color w:val="auto"/>
          <w:sz w:val="20"/>
          <w:szCs w:val="20"/>
          <w:lang w:val="en-GB" w:eastAsia="en-US"/>
        </w:rPr>
        <w:tab/>
        <w:t>Nature and limits of the work to be performed</w:t>
      </w:r>
    </w:p>
    <w:p w14:paraId="3C55B082"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3E6148D0"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Our work will consist in assisting you in the closing of the financial statements and their overall presentation; such work in particular includes:</w:t>
      </w:r>
    </w:p>
    <w:p w14:paraId="35332862"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06A102C2"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w:t>
      </w:r>
      <w:r w:rsidRPr="005A1805">
        <w:rPr>
          <w:rStyle w:val="Rfrencelgre"/>
          <w:rFonts w:ascii="Arial" w:hAnsi="Arial" w:cs="Arial"/>
          <w:b w:val="0"/>
          <w:color w:val="auto"/>
          <w:sz w:val="20"/>
          <w:szCs w:val="20"/>
          <w:lang w:val="en-GB" w:eastAsia="en-US"/>
        </w:rPr>
        <w:tab/>
        <w:t>Obtaining an overall understanding of the entity;</w:t>
      </w:r>
    </w:p>
    <w:p w14:paraId="69F38711"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w:t>
      </w:r>
      <w:r w:rsidRPr="005A1805">
        <w:rPr>
          <w:rStyle w:val="Rfrencelgre"/>
          <w:rFonts w:ascii="Arial" w:hAnsi="Arial" w:cs="Arial"/>
          <w:b w:val="0"/>
          <w:color w:val="auto"/>
          <w:sz w:val="20"/>
          <w:szCs w:val="20"/>
          <w:lang w:val="en-GB" w:eastAsia="en-US"/>
        </w:rPr>
        <w:tab/>
        <w:t>Assessing the accounting system;</w:t>
      </w:r>
    </w:p>
    <w:p w14:paraId="3E919907"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w:t>
      </w:r>
      <w:r w:rsidRPr="005A1805">
        <w:rPr>
          <w:rStyle w:val="Rfrencelgre"/>
          <w:rFonts w:ascii="Arial" w:hAnsi="Arial" w:cs="Arial"/>
          <w:b w:val="0"/>
          <w:color w:val="auto"/>
          <w:sz w:val="20"/>
          <w:szCs w:val="20"/>
          <w:lang w:val="en-GB" w:eastAsia="en-US"/>
        </w:rPr>
        <w:tab/>
        <w:t>Assessing proper books and records;</w:t>
      </w:r>
    </w:p>
    <w:p w14:paraId="72A87310"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w:t>
      </w:r>
      <w:r w:rsidRPr="005A1805">
        <w:rPr>
          <w:rStyle w:val="Rfrencelgre"/>
          <w:rFonts w:ascii="Arial" w:hAnsi="Arial" w:cs="Arial"/>
          <w:b w:val="0"/>
          <w:color w:val="auto"/>
          <w:sz w:val="20"/>
          <w:szCs w:val="20"/>
          <w:lang w:val="en-GB" w:eastAsia="en-US"/>
        </w:rPr>
        <w:tab/>
        <w:t>Collecting items contributing to year-end closing;</w:t>
      </w:r>
    </w:p>
    <w:p w14:paraId="43531EA1"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w:t>
      </w:r>
      <w:r w:rsidRPr="005A1805">
        <w:rPr>
          <w:rStyle w:val="Rfrencelgre"/>
          <w:rFonts w:ascii="Arial" w:hAnsi="Arial" w:cs="Arial"/>
          <w:b w:val="0"/>
          <w:color w:val="auto"/>
          <w:sz w:val="20"/>
          <w:szCs w:val="20"/>
          <w:lang w:val="en-GB" w:eastAsia="en-US"/>
        </w:rPr>
        <w:tab/>
        <w:t>Justification of balance accounts and testing consistency of the main accounts;</w:t>
      </w:r>
    </w:p>
    <w:p w14:paraId="66CADD07"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w:t>
      </w:r>
      <w:r w:rsidRPr="005A1805">
        <w:rPr>
          <w:rStyle w:val="Rfrencelgre"/>
          <w:rFonts w:ascii="Arial" w:hAnsi="Arial" w:cs="Arial"/>
          <w:b w:val="0"/>
          <w:color w:val="auto"/>
          <w:sz w:val="20"/>
          <w:szCs w:val="20"/>
          <w:lang w:val="en-GB" w:eastAsia="en-US"/>
        </w:rPr>
        <w:tab/>
        <w:t>A critical review of the financial statements taken as a whole ;</w:t>
      </w:r>
    </w:p>
    <w:p w14:paraId="0F8E4DE2"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w:t>
      </w:r>
      <w:r w:rsidRPr="005A1805">
        <w:rPr>
          <w:rStyle w:val="Rfrencelgre"/>
          <w:rFonts w:ascii="Arial" w:hAnsi="Arial" w:cs="Arial"/>
          <w:b w:val="0"/>
          <w:color w:val="auto"/>
          <w:sz w:val="20"/>
          <w:szCs w:val="20"/>
          <w:lang w:val="en-GB" w:eastAsia="en-US"/>
        </w:rPr>
        <w:tab/>
        <w:t>Discussions with management (and if need be, with members of the staff that you will identify for us).</w:t>
      </w:r>
    </w:p>
    <w:p w14:paraId="614E7FA3"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1B837452"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Such work does not include control of the occurrence and completeness of transactions, of physical inventories of assets of your entity at the financial year-end (in particular stock, fixed assets, cash-in-hand), or assessing internal control procedures.</w:t>
      </w:r>
    </w:p>
    <w:p w14:paraId="1D123B0B"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5F6FD2E3"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We specify that we are legally accountable for a mere obligation of due care. Accordingly, checking of entries and their reconciliation with vouchers are performed by our firm by tests only and thus, do not bear on the assessment of the lawfulness, reliability and accuracy of information that you will provide to us.</w:t>
      </w:r>
    </w:p>
    <w:p w14:paraId="5FFA29A7"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1B1CC7AF"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 xml:space="preserve">2.4 </w:t>
      </w:r>
      <w:r w:rsidRPr="005A1805">
        <w:rPr>
          <w:rStyle w:val="Rfrencelgre"/>
          <w:rFonts w:ascii="Arial" w:hAnsi="Arial" w:cs="Arial"/>
          <w:b w:val="0"/>
          <w:color w:val="auto"/>
          <w:sz w:val="20"/>
          <w:szCs w:val="20"/>
          <w:lang w:val="en-GB" w:eastAsia="en-US"/>
        </w:rPr>
        <w:tab/>
        <w:t>Additional tasks (if need be)</w:t>
      </w:r>
    </w:p>
    <w:p w14:paraId="3A253A26"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413498C6" w14:textId="1E07B3A4" w:rsidR="00DC07CC"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This engagement could be completed by attests’ engagement consisting to attest certain financial information being in direct reading on the face of the financial statements which are subject to the current presentation engagement.</w:t>
      </w:r>
    </w:p>
    <w:p w14:paraId="288350FA" w14:textId="16BA184F" w:rsidR="00E44EF7" w:rsidRDefault="00E44EF7" w:rsidP="00DC07CC">
      <w:pPr>
        <w:ind w:left="851"/>
        <w:jc w:val="both"/>
        <w:rPr>
          <w:rStyle w:val="Rfrencelgre"/>
          <w:rFonts w:ascii="Arial" w:hAnsi="Arial" w:cs="Arial"/>
          <w:b w:val="0"/>
          <w:color w:val="auto"/>
          <w:sz w:val="20"/>
          <w:szCs w:val="20"/>
          <w:lang w:val="en-GB" w:eastAsia="en-US"/>
        </w:rPr>
      </w:pPr>
    </w:p>
    <w:p w14:paraId="7C434804" w14:textId="77777777" w:rsidR="00FD6A04" w:rsidRDefault="00FD6A04" w:rsidP="00DC07CC">
      <w:pPr>
        <w:ind w:left="851"/>
        <w:jc w:val="both"/>
        <w:rPr>
          <w:rStyle w:val="Rfrencelgre"/>
          <w:rFonts w:ascii="Arial" w:hAnsi="Arial" w:cs="Arial"/>
          <w:b w:val="0"/>
          <w:color w:val="auto"/>
          <w:sz w:val="20"/>
          <w:szCs w:val="20"/>
          <w:lang w:val="en-GB" w:eastAsia="en-US"/>
        </w:rPr>
      </w:pPr>
    </w:p>
    <w:p w14:paraId="19D5BD06"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 xml:space="preserve"> </w:t>
      </w:r>
    </w:p>
    <w:p w14:paraId="37C14188" w14:textId="677BD0FD" w:rsidR="00DC07CC"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You have also wished that, in addition, we provide the following services:</w:t>
      </w:r>
    </w:p>
    <w:p w14:paraId="5B37FEB4" w14:textId="77777777" w:rsidR="00E44EF7" w:rsidRPr="00E44EF7" w:rsidRDefault="00E44EF7" w:rsidP="00E44EF7">
      <w:pPr>
        <w:ind w:left="851"/>
        <w:jc w:val="both"/>
        <w:rPr>
          <w:rStyle w:val="Rfrencelgre"/>
          <w:rFonts w:ascii="Arial" w:hAnsi="Arial" w:cs="Arial"/>
          <w:b w:val="0"/>
          <w:color w:val="auto"/>
          <w:sz w:val="20"/>
          <w:szCs w:val="20"/>
          <w:lang w:val="en-GB" w:eastAsia="en-US"/>
        </w:rPr>
      </w:pPr>
      <w:r w:rsidRPr="00E44EF7">
        <w:rPr>
          <w:rStyle w:val="Rfrencelgre"/>
          <w:rFonts w:ascii="Arial" w:hAnsi="Arial" w:cs="Arial"/>
          <w:b w:val="0"/>
          <w:color w:val="auto"/>
          <w:sz w:val="20"/>
          <w:szCs w:val="20"/>
          <w:lang w:val="en-GB" w:eastAsia="en-US"/>
        </w:rPr>
        <w:t>- Social assistance,</w:t>
      </w:r>
    </w:p>
    <w:p w14:paraId="5C38BD20" w14:textId="77777777" w:rsidR="00E44EF7" w:rsidRPr="00E44EF7" w:rsidRDefault="00E44EF7" w:rsidP="00E44EF7">
      <w:pPr>
        <w:ind w:left="851"/>
        <w:jc w:val="both"/>
        <w:rPr>
          <w:rStyle w:val="Rfrencelgre"/>
          <w:rFonts w:ascii="Arial" w:hAnsi="Arial" w:cs="Arial"/>
          <w:b w:val="0"/>
          <w:color w:val="auto"/>
          <w:sz w:val="20"/>
          <w:szCs w:val="20"/>
          <w:lang w:val="en-GB" w:eastAsia="en-US"/>
        </w:rPr>
      </w:pPr>
      <w:r w:rsidRPr="00E44EF7">
        <w:rPr>
          <w:rStyle w:val="Rfrencelgre"/>
          <w:rFonts w:ascii="Arial" w:hAnsi="Arial" w:cs="Arial"/>
          <w:b w:val="0"/>
          <w:color w:val="auto"/>
          <w:sz w:val="20"/>
          <w:szCs w:val="20"/>
          <w:lang w:val="en-GB" w:eastAsia="en-US"/>
        </w:rPr>
        <w:t>- Tax assistance,</w:t>
      </w:r>
    </w:p>
    <w:p w14:paraId="6187B575" w14:textId="77777777" w:rsidR="00E44EF7" w:rsidRPr="00E44EF7" w:rsidRDefault="00E44EF7" w:rsidP="00E44EF7">
      <w:pPr>
        <w:ind w:left="851"/>
        <w:jc w:val="both"/>
        <w:rPr>
          <w:rStyle w:val="Rfrencelgre"/>
          <w:rFonts w:ascii="Arial" w:hAnsi="Arial" w:cs="Arial"/>
          <w:b w:val="0"/>
          <w:color w:val="auto"/>
          <w:sz w:val="20"/>
          <w:szCs w:val="20"/>
          <w:lang w:val="en-GB" w:eastAsia="en-US"/>
        </w:rPr>
      </w:pPr>
      <w:r w:rsidRPr="00E44EF7">
        <w:rPr>
          <w:rStyle w:val="Rfrencelgre"/>
          <w:rFonts w:ascii="Arial" w:hAnsi="Arial" w:cs="Arial"/>
          <w:b w:val="0"/>
          <w:color w:val="auto"/>
          <w:sz w:val="20"/>
          <w:szCs w:val="20"/>
          <w:lang w:val="en-GB" w:eastAsia="en-US"/>
        </w:rPr>
        <w:t>- Organizational assistance, including our participation in the implementation of an analytical accounting plan,</w:t>
      </w:r>
    </w:p>
    <w:p w14:paraId="2E492BF6" w14:textId="77777777" w:rsidR="00E44EF7" w:rsidRPr="00E44EF7" w:rsidRDefault="00E44EF7" w:rsidP="00E44EF7">
      <w:pPr>
        <w:ind w:left="851"/>
        <w:jc w:val="both"/>
        <w:rPr>
          <w:rStyle w:val="Rfrencelgre"/>
          <w:rFonts w:ascii="Arial" w:hAnsi="Arial" w:cs="Arial"/>
          <w:b w:val="0"/>
          <w:color w:val="auto"/>
          <w:sz w:val="20"/>
          <w:szCs w:val="20"/>
          <w:lang w:val="en-GB" w:eastAsia="en-US"/>
        </w:rPr>
      </w:pPr>
      <w:r w:rsidRPr="00E44EF7">
        <w:rPr>
          <w:rStyle w:val="Rfrencelgre"/>
          <w:rFonts w:ascii="Arial" w:hAnsi="Arial" w:cs="Arial"/>
          <w:b w:val="0"/>
          <w:color w:val="auto"/>
          <w:sz w:val="20"/>
          <w:szCs w:val="20"/>
          <w:lang w:val="en-GB" w:eastAsia="en-US"/>
        </w:rPr>
        <w:t>- Consulting and support services,</w:t>
      </w:r>
    </w:p>
    <w:p w14:paraId="3842A8AC" w14:textId="7EEB67DF" w:rsidR="00E44EF7" w:rsidRDefault="00E44EF7" w:rsidP="00E44EF7">
      <w:pPr>
        <w:ind w:left="851"/>
        <w:jc w:val="both"/>
        <w:rPr>
          <w:rStyle w:val="Rfrencelgre"/>
          <w:rFonts w:ascii="Arial" w:hAnsi="Arial" w:cs="Arial"/>
          <w:b w:val="0"/>
          <w:color w:val="auto"/>
          <w:sz w:val="20"/>
          <w:szCs w:val="20"/>
          <w:lang w:val="en-GB" w:eastAsia="en-US"/>
        </w:rPr>
      </w:pPr>
      <w:r w:rsidRPr="00E44EF7">
        <w:rPr>
          <w:rStyle w:val="Rfrencelgre"/>
          <w:rFonts w:ascii="Arial" w:hAnsi="Arial" w:cs="Arial"/>
          <w:b w:val="0"/>
          <w:color w:val="auto"/>
          <w:sz w:val="20"/>
          <w:szCs w:val="20"/>
          <w:lang w:val="en-GB" w:eastAsia="en-US"/>
        </w:rPr>
        <w:t>- Provision of attestations regarding one or more financial items directly visible in the annual [or interim] financial statements</w:t>
      </w:r>
    </w:p>
    <w:p w14:paraId="27FCE341" w14:textId="2BA6F73A" w:rsidR="006176F4" w:rsidRDefault="006176F4" w:rsidP="00E44EF7">
      <w:pPr>
        <w:ind w:left="851"/>
        <w:jc w:val="both"/>
        <w:rPr>
          <w:rStyle w:val="Rfrencelgre"/>
          <w:rFonts w:ascii="Arial" w:hAnsi="Arial" w:cs="Arial"/>
          <w:b w:val="0"/>
          <w:color w:val="auto"/>
          <w:sz w:val="20"/>
          <w:szCs w:val="20"/>
          <w:lang w:val="en-GB" w:eastAsia="en-US"/>
        </w:rPr>
      </w:pPr>
    </w:p>
    <w:p w14:paraId="70B827D1" w14:textId="77777777" w:rsidR="00E44EF7" w:rsidRPr="005A1805" w:rsidRDefault="00E44EF7" w:rsidP="00DC07CC">
      <w:pPr>
        <w:ind w:left="851"/>
        <w:jc w:val="both"/>
        <w:rPr>
          <w:rStyle w:val="Rfrencelgre"/>
          <w:rFonts w:ascii="Arial" w:hAnsi="Arial" w:cs="Arial"/>
          <w:b w:val="0"/>
          <w:color w:val="auto"/>
          <w:sz w:val="20"/>
          <w:szCs w:val="20"/>
          <w:lang w:val="en-GB" w:eastAsia="en-US"/>
        </w:rPr>
      </w:pPr>
    </w:p>
    <w:p w14:paraId="080615D8"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 xml:space="preserve">2.5 </w:t>
      </w:r>
      <w:r w:rsidRPr="005A1805">
        <w:rPr>
          <w:rStyle w:val="Rfrencelgre"/>
          <w:rFonts w:ascii="Arial" w:hAnsi="Arial" w:cs="Arial"/>
          <w:b w:val="0"/>
          <w:color w:val="auto"/>
          <w:sz w:val="20"/>
          <w:szCs w:val="20"/>
          <w:lang w:val="en-GB" w:eastAsia="en-US"/>
        </w:rPr>
        <w:tab/>
        <w:t>Performance and conduct of the engagement</w:t>
      </w:r>
    </w:p>
    <w:p w14:paraId="6C80B351"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206C1EF1" w14:textId="500644E1"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 xml:space="preserve">Our engagement will be performed under the leadership of </w:t>
      </w:r>
      <w:r w:rsidR="002426A1">
        <w:rPr>
          <w:rStyle w:val="Rfrencelgre"/>
          <w:rFonts w:ascii="Arial" w:hAnsi="Arial" w:cs="Arial"/>
          <w:b w:val="0"/>
          <w:color w:val="auto"/>
          <w:sz w:val="20"/>
          <w:szCs w:val="20"/>
          <w:lang w:val="en-GB" w:eastAsia="en-US"/>
        </w:rPr>
        <w:t>M. Serge Ayache</w:t>
      </w:r>
      <w:r w:rsidRPr="005A1805">
        <w:rPr>
          <w:rStyle w:val="Rfrencelgre"/>
          <w:rFonts w:ascii="Arial" w:hAnsi="Arial" w:cs="Arial"/>
          <w:b w:val="0"/>
          <w:color w:val="auto"/>
          <w:sz w:val="20"/>
          <w:szCs w:val="20"/>
          <w:lang w:val="en-GB" w:eastAsia="en-US"/>
        </w:rPr>
        <w:t>, chartered accountant (expert-</w:t>
      </w:r>
      <w:proofErr w:type="spellStart"/>
      <w:r w:rsidRPr="005A1805">
        <w:rPr>
          <w:rStyle w:val="Rfrencelgre"/>
          <w:rFonts w:ascii="Arial" w:hAnsi="Arial" w:cs="Arial"/>
          <w:b w:val="0"/>
          <w:color w:val="auto"/>
          <w:sz w:val="20"/>
          <w:szCs w:val="20"/>
          <w:lang w:val="en-GB" w:eastAsia="en-US"/>
        </w:rPr>
        <w:t>comptable</w:t>
      </w:r>
      <w:proofErr w:type="spellEnd"/>
      <w:r w:rsidRPr="005A1805">
        <w:rPr>
          <w:rStyle w:val="Rfrencelgre"/>
          <w:rFonts w:ascii="Arial" w:hAnsi="Arial" w:cs="Arial"/>
          <w:b w:val="0"/>
          <w:color w:val="auto"/>
          <w:sz w:val="20"/>
          <w:szCs w:val="20"/>
          <w:lang w:val="en-GB" w:eastAsia="en-US"/>
        </w:rPr>
        <w:t>) who may if necessary be assisted by other individuals in the firm.</w:t>
      </w:r>
    </w:p>
    <w:p w14:paraId="6EEBC868"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66743B36" w14:textId="3D15B078" w:rsidR="00DC07CC"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For the period under consideration, we suggest that we intervene according to the following timetable:</w:t>
      </w:r>
    </w:p>
    <w:p w14:paraId="041FAF2F" w14:textId="57FEC28C" w:rsidR="00DB5A78" w:rsidRDefault="00DB5A78" w:rsidP="00DC07CC">
      <w:pPr>
        <w:ind w:left="851"/>
        <w:jc w:val="both"/>
        <w:rPr>
          <w:rStyle w:val="Rfrencelgre"/>
          <w:rFonts w:ascii="Arial" w:hAnsi="Arial" w:cs="Arial"/>
          <w:b w:val="0"/>
          <w:color w:val="auto"/>
          <w:sz w:val="20"/>
          <w:szCs w:val="20"/>
          <w:lang w:val="en-GB" w:eastAsia="en-US"/>
        </w:rPr>
      </w:pPr>
    </w:p>
    <w:p w14:paraId="2E5CB7B7" w14:textId="77777777" w:rsidR="00DB5A78" w:rsidRPr="00DB5A78" w:rsidRDefault="00DB5A78" w:rsidP="00DB5A78">
      <w:pPr>
        <w:ind w:left="851"/>
        <w:jc w:val="both"/>
        <w:rPr>
          <w:rStyle w:val="Rfrencelgre"/>
          <w:rFonts w:ascii="Arial" w:hAnsi="Arial" w:cs="Arial"/>
          <w:b w:val="0"/>
          <w:color w:val="auto"/>
          <w:sz w:val="20"/>
          <w:szCs w:val="20"/>
          <w:lang w:val="en-GB" w:eastAsia="en-US"/>
        </w:rPr>
      </w:pPr>
      <w:r w:rsidRPr="00DB5A78">
        <w:rPr>
          <w:rStyle w:val="Rfrencelgre"/>
          <w:rFonts w:ascii="Arial" w:hAnsi="Arial" w:cs="Arial"/>
          <w:b w:val="0"/>
          <w:color w:val="auto"/>
          <w:sz w:val="20"/>
          <w:szCs w:val="20"/>
          <w:lang w:val="en-GB" w:eastAsia="en-US"/>
        </w:rPr>
        <w:t>- Monthly, for updating the accounting records. It is agreed that your accounting documents must be submitted to us weekly via digital upload on the agreed platform.</w:t>
      </w:r>
    </w:p>
    <w:p w14:paraId="54280DEE" w14:textId="77777777" w:rsidR="00DB5A78" w:rsidRPr="00DB5A78" w:rsidRDefault="00DB5A78" w:rsidP="00DB5A78">
      <w:pPr>
        <w:ind w:left="851"/>
        <w:jc w:val="both"/>
        <w:rPr>
          <w:rStyle w:val="Rfrencelgre"/>
          <w:rFonts w:ascii="Arial" w:hAnsi="Arial" w:cs="Arial"/>
          <w:b w:val="0"/>
          <w:color w:val="auto"/>
          <w:sz w:val="20"/>
          <w:szCs w:val="20"/>
          <w:lang w:val="en-GB" w:eastAsia="en-US"/>
        </w:rPr>
      </w:pPr>
      <w:r w:rsidRPr="00DB5A78">
        <w:rPr>
          <w:rStyle w:val="Rfrencelgre"/>
          <w:rFonts w:ascii="Arial" w:hAnsi="Arial" w:cs="Arial"/>
          <w:b w:val="0"/>
          <w:color w:val="auto"/>
          <w:sz w:val="20"/>
          <w:szCs w:val="20"/>
          <w:lang w:val="en-GB" w:eastAsia="en-US"/>
        </w:rPr>
        <w:t>- [January to April] Year N+1 for reviewing the accounts and finalizing the results.</w:t>
      </w:r>
    </w:p>
    <w:p w14:paraId="0653108C" w14:textId="77777777" w:rsidR="00DB5A78" w:rsidRPr="00DB5A78" w:rsidRDefault="00DB5A78" w:rsidP="00DB5A78">
      <w:pPr>
        <w:ind w:left="851"/>
        <w:jc w:val="both"/>
        <w:rPr>
          <w:rStyle w:val="Rfrencelgre"/>
          <w:rFonts w:ascii="Arial" w:hAnsi="Arial" w:cs="Arial"/>
          <w:b w:val="0"/>
          <w:color w:val="auto"/>
          <w:sz w:val="20"/>
          <w:szCs w:val="20"/>
          <w:lang w:val="en-GB" w:eastAsia="en-US"/>
        </w:rPr>
      </w:pPr>
      <w:r w:rsidRPr="00DB5A78">
        <w:rPr>
          <w:rStyle w:val="Rfrencelgre"/>
          <w:rFonts w:ascii="Arial" w:hAnsi="Arial" w:cs="Arial"/>
          <w:b w:val="0"/>
          <w:color w:val="auto"/>
          <w:sz w:val="20"/>
          <w:szCs w:val="20"/>
          <w:lang w:val="en-GB" w:eastAsia="en-US"/>
        </w:rPr>
        <w:t>- [April-May] Year N+1 for preparing the annual accounts and tax returns.</w:t>
      </w:r>
    </w:p>
    <w:p w14:paraId="637A4ABA" w14:textId="2F73C373" w:rsidR="00DB5A78" w:rsidRDefault="00DB5A78" w:rsidP="00DB5A78">
      <w:pPr>
        <w:ind w:left="851"/>
        <w:jc w:val="both"/>
        <w:rPr>
          <w:rStyle w:val="Rfrencelgre"/>
          <w:rFonts w:ascii="Arial" w:hAnsi="Arial" w:cs="Arial"/>
          <w:b w:val="0"/>
          <w:color w:val="auto"/>
          <w:sz w:val="20"/>
          <w:szCs w:val="20"/>
          <w:lang w:val="en-GB" w:eastAsia="en-US"/>
        </w:rPr>
      </w:pPr>
      <w:r w:rsidRPr="00DB5A78">
        <w:rPr>
          <w:rStyle w:val="Rfrencelgre"/>
          <w:rFonts w:ascii="Arial" w:hAnsi="Arial" w:cs="Arial"/>
          <w:b w:val="0"/>
          <w:color w:val="auto"/>
          <w:sz w:val="20"/>
          <w:szCs w:val="20"/>
          <w:lang w:val="en-GB" w:eastAsia="en-US"/>
        </w:rPr>
        <w:t>- [April-May-June] Year N+1 for drafting the legal secretarial documents.</w:t>
      </w:r>
    </w:p>
    <w:p w14:paraId="10A9AA81" w14:textId="77777777" w:rsidR="00DB5A78" w:rsidRPr="005A1805" w:rsidRDefault="00DB5A78" w:rsidP="00DC07CC">
      <w:pPr>
        <w:ind w:left="851"/>
        <w:jc w:val="both"/>
        <w:rPr>
          <w:rStyle w:val="Rfrencelgre"/>
          <w:rFonts w:ascii="Arial" w:hAnsi="Arial" w:cs="Arial"/>
          <w:b w:val="0"/>
          <w:color w:val="auto"/>
          <w:sz w:val="20"/>
          <w:szCs w:val="20"/>
          <w:lang w:val="en-GB" w:eastAsia="en-US"/>
        </w:rPr>
      </w:pPr>
    </w:p>
    <w:p w14:paraId="7904CD2F"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We count on your cooperation and that of your team to provide us with the information and the documents necessary to carry out our engagement under proper conditions, namely in particular:</w:t>
      </w:r>
    </w:p>
    <w:p w14:paraId="48406A80"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6A429607"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(List the nature of information and of the documents necessary for the implementation of the engagement)</w:t>
      </w:r>
    </w:p>
    <w:p w14:paraId="1782691B"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0106ED21" w14:textId="7DEA94A2"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 xml:space="preserve">At the end of our work we shall provide an </w:t>
      </w:r>
      <w:r w:rsidR="00E54CC4" w:rsidRPr="005A1805">
        <w:rPr>
          <w:rStyle w:val="Rfrencelgre"/>
          <w:rFonts w:ascii="Arial" w:hAnsi="Arial" w:cs="Arial"/>
          <w:b w:val="0"/>
          <w:color w:val="auto"/>
          <w:sz w:val="20"/>
          <w:szCs w:val="20"/>
          <w:lang w:val="en-GB" w:eastAsia="en-US"/>
        </w:rPr>
        <w:t>attestation on</w:t>
      </w:r>
      <w:r w:rsidRPr="005A1805">
        <w:rPr>
          <w:rStyle w:val="Rfrencelgre"/>
          <w:rFonts w:ascii="Arial" w:hAnsi="Arial" w:cs="Arial"/>
          <w:b w:val="0"/>
          <w:color w:val="auto"/>
          <w:sz w:val="20"/>
          <w:szCs w:val="20"/>
          <w:lang w:val="en-GB" w:eastAsia="en-US"/>
        </w:rPr>
        <w:t xml:space="preserve"> the </w:t>
      </w:r>
      <w:r w:rsidR="00E54CC4">
        <w:rPr>
          <w:rStyle w:val="Rfrencelgre"/>
          <w:rFonts w:ascii="Arial" w:hAnsi="Arial" w:cs="Arial"/>
          <w:b w:val="0"/>
          <w:color w:val="auto"/>
          <w:sz w:val="20"/>
          <w:szCs w:val="20"/>
          <w:lang w:val="en-GB" w:eastAsia="en-US"/>
        </w:rPr>
        <w:t xml:space="preserve">annual </w:t>
      </w:r>
      <w:r w:rsidRPr="005A1805">
        <w:rPr>
          <w:rStyle w:val="Rfrencelgre"/>
          <w:rFonts w:ascii="Arial" w:hAnsi="Arial" w:cs="Arial"/>
          <w:b w:val="0"/>
          <w:color w:val="auto"/>
          <w:sz w:val="20"/>
          <w:szCs w:val="20"/>
          <w:lang w:val="en-GB" w:eastAsia="en-US"/>
        </w:rPr>
        <w:t>financial statements of your entity, which the financial statements under consideration will be attached to.</w:t>
      </w:r>
    </w:p>
    <w:p w14:paraId="01C3C6EF"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4EB37E4A"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2.6</w:t>
      </w:r>
      <w:r w:rsidRPr="005A1805">
        <w:rPr>
          <w:rStyle w:val="Rfrencelgre"/>
          <w:rFonts w:ascii="Arial" w:hAnsi="Arial" w:cs="Arial"/>
          <w:b w:val="0"/>
          <w:color w:val="auto"/>
          <w:sz w:val="20"/>
          <w:szCs w:val="20"/>
          <w:lang w:val="en-GB" w:eastAsia="en-US"/>
        </w:rPr>
        <w:tab/>
        <w:t>Terms of relationships</w:t>
      </w:r>
    </w:p>
    <w:p w14:paraId="5700BC73"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524A7805"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Our relations will be governed from a juridical point of view, so much by the terms of this letter as by the general conditions here attached, as well as by a table of breakdown of the respective obligations between your entity and our firm in order to perform this engagement under optimal conditions (See appendices 1 and 2).</w:t>
      </w:r>
    </w:p>
    <w:p w14:paraId="0DEB3568"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136C853D"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Any adjustment having possibly to be made to the tasks defined here above will have to be decided in advance by common agreement.</w:t>
      </w:r>
    </w:p>
    <w:p w14:paraId="45404050"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4CF01E05"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2.7      Identification requirements</w:t>
      </w:r>
    </w:p>
    <w:p w14:paraId="32BC814E"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779DDE57" w14:textId="5F90C930" w:rsidR="00DC07CC"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As part of the obligations incumbent on us in application of the provisions of the monetary and financial code relating to the fight against money laundering and terrorist financing, we inform you that as of the date of this letter, we have not received the information and documents required in point of identification and described  in paragraph 4 of the enclosed general conditions and that their obtainment is a condition precedent to the performance of the engagement which you intend to entrust with.</w:t>
      </w:r>
    </w:p>
    <w:p w14:paraId="50832136" w14:textId="519DE83D" w:rsidR="00DB33FE" w:rsidRDefault="00DB33FE" w:rsidP="00DC07CC">
      <w:pPr>
        <w:ind w:left="851"/>
        <w:jc w:val="both"/>
        <w:rPr>
          <w:rStyle w:val="Rfrencelgre"/>
          <w:rFonts w:ascii="Arial" w:hAnsi="Arial" w:cs="Arial"/>
          <w:b w:val="0"/>
          <w:color w:val="auto"/>
          <w:sz w:val="20"/>
          <w:szCs w:val="20"/>
          <w:lang w:val="en-GB" w:eastAsia="en-US"/>
        </w:rPr>
      </w:pPr>
    </w:p>
    <w:p w14:paraId="31E33AE9" w14:textId="77777777" w:rsidR="00DB33FE" w:rsidRPr="005A1805" w:rsidRDefault="00DB33FE" w:rsidP="00DC07CC">
      <w:pPr>
        <w:ind w:left="851"/>
        <w:jc w:val="both"/>
        <w:rPr>
          <w:rStyle w:val="Rfrencelgre"/>
          <w:rFonts w:ascii="Arial" w:hAnsi="Arial" w:cs="Arial"/>
          <w:b w:val="0"/>
          <w:color w:val="auto"/>
          <w:sz w:val="20"/>
          <w:szCs w:val="20"/>
          <w:lang w:val="en-GB" w:eastAsia="en-US"/>
        </w:rPr>
      </w:pPr>
    </w:p>
    <w:p w14:paraId="7E67A0F8"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 xml:space="preserve">2.8 </w:t>
      </w:r>
      <w:r w:rsidRPr="005A1805">
        <w:rPr>
          <w:rStyle w:val="Rfrencelgre"/>
          <w:rFonts w:ascii="Arial" w:hAnsi="Arial" w:cs="Arial"/>
          <w:b w:val="0"/>
          <w:color w:val="auto"/>
          <w:sz w:val="20"/>
          <w:szCs w:val="20"/>
          <w:lang w:val="en-GB" w:eastAsia="en-US"/>
        </w:rPr>
        <w:tab/>
        <w:t>Fees</w:t>
      </w:r>
    </w:p>
    <w:p w14:paraId="6897438D" w14:textId="607D3521" w:rsidR="00DC07CC" w:rsidRDefault="00DC07CC" w:rsidP="00DC07CC">
      <w:pPr>
        <w:ind w:left="851"/>
        <w:jc w:val="both"/>
        <w:rPr>
          <w:rStyle w:val="Rfrencelgre"/>
          <w:rFonts w:ascii="Arial" w:hAnsi="Arial" w:cs="Arial"/>
          <w:b w:val="0"/>
          <w:color w:val="auto"/>
          <w:sz w:val="20"/>
          <w:szCs w:val="20"/>
          <w:lang w:val="en-GB" w:eastAsia="en-US"/>
        </w:rPr>
      </w:pPr>
    </w:p>
    <w:p w14:paraId="3F09AC7B" w14:textId="77777777" w:rsidR="00EB60FC" w:rsidRPr="00EB60FC" w:rsidRDefault="00EB60FC" w:rsidP="00EB60FC">
      <w:pPr>
        <w:ind w:left="851"/>
        <w:jc w:val="both"/>
        <w:rPr>
          <w:rStyle w:val="Rfrencelgre"/>
          <w:rFonts w:ascii="Arial" w:hAnsi="Arial" w:cs="Arial"/>
          <w:b w:val="0"/>
          <w:color w:val="auto"/>
          <w:sz w:val="20"/>
          <w:szCs w:val="20"/>
          <w:u w:val="single"/>
          <w:lang w:val="en-GB" w:eastAsia="en-US"/>
        </w:rPr>
      </w:pPr>
      <w:r w:rsidRPr="00EB60FC">
        <w:rPr>
          <w:rStyle w:val="Rfrencelgre"/>
          <w:rFonts w:ascii="Arial" w:hAnsi="Arial" w:cs="Arial"/>
          <w:b w:val="0"/>
          <w:color w:val="auto"/>
          <w:sz w:val="20"/>
          <w:szCs w:val="20"/>
          <w:u w:val="single"/>
          <w:lang w:val="en-GB" w:eastAsia="en-US"/>
        </w:rPr>
        <w:t>• Accounting Services:</w:t>
      </w:r>
    </w:p>
    <w:p w14:paraId="712ACF4F" w14:textId="77777777" w:rsidR="00EB60FC" w:rsidRPr="00EB60FC" w:rsidRDefault="00EB60FC" w:rsidP="00EB60FC">
      <w:pPr>
        <w:ind w:left="851"/>
        <w:jc w:val="both"/>
        <w:rPr>
          <w:rStyle w:val="Rfrencelgre"/>
          <w:rFonts w:ascii="Arial" w:hAnsi="Arial" w:cs="Arial"/>
          <w:b w:val="0"/>
          <w:color w:val="auto"/>
          <w:sz w:val="20"/>
          <w:szCs w:val="20"/>
          <w:lang w:val="en-GB" w:eastAsia="en-US"/>
        </w:rPr>
      </w:pPr>
    </w:p>
    <w:p w14:paraId="0915587E" w14:textId="200A1DE4" w:rsidR="00EB60FC" w:rsidRPr="00EB60FC" w:rsidRDefault="00EB60FC" w:rsidP="00EB60FC">
      <w:pPr>
        <w:ind w:left="851"/>
        <w:jc w:val="both"/>
        <w:rPr>
          <w:rStyle w:val="Rfrencelgre"/>
          <w:rFonts w:ascii="Arial" w:hAnsi="Arial" w:cs="Arial"/>
          <w:b w:val="0"/>
          <w:color w:val="auto"/>
          <w:sz w:val="20"/>
          <w:szCs w:val="20"/>
          <w:lang w:val="en-GB" w:eastAsia="en-US"/>
        </w:rPr>
      </w:pPr>
      <w:r w:rsidRPr="00EB60FC">
        <w:rPr>
          <w:rStyle w:val="Rfrencelgre"/>
          <w:rFonts w:ascii="Arial" w:hAnsi="Arial" w:cs="Arial"/>
          <w:b w:val="0"/>
          <w:color w:val="auto"/>
          <w:sz w:val="20"/>
          <w:szCs w:val="20"/>
          <w:lang w:val="en-GB" w:eastAsia="en-US"/>
        </w:rPr>
        <w:t>Our fees, billed as a flat rate, will amount to €</w:t>
      </w:r>
      <w:r w:rsidR="00A953A6">
        <w:rPr>
          <w:rStyle w:val="Rfrencelgre"/>
          <w:rFonts w:ascii="Arial" w:hAnsi="Arial" w:cs="Arial"/>
          <w:b w:val="0"/>
          <w:color w:val="auto"/>
          <w:sz w:val="20"/>
          <w:szCs w:val="20"/>
          <w:lang w:val="en-GB" w:eastAsia="en-US"/>
        </w:rPr>
        <w:t>3</w:t>
      </w:r>
      <w:r w:rsidRPr="00EB60FC">
        <w:rPr>
          <w:rStyle w:val="Rfrencelgre"/>
          <w:rFonts w:ascii="Arial" w:hAnsi="Arial" w:cs="Arial"/>
          <w:b w:val="0"/>
          <w:color w:val="auto"/>
          <w:sz w:val="20"/>
          <w:szCs w:val="20"/>
          <w:lang w:val="en-GB" w:eastAsia="en-US"/>
        </w:rPr>
        <w:t>50 excluding VAT per month (excluding travel expenses).</w:t>
      </w:r>
    </w:p>
    <w:p w14:paraId="66C22FE4" w14:textId="77777777" w:rsidR="00EB60FC" w:rsidRPr="00EB60FC" w:rsidRDefault="00EB60FC" w:rsidP="00EB60FC">
      <w:pPr>
        <w:ind w:left="851"/>
        <w:jc w:val="both"/>
        <w:rPr>
          <w:rStyle w:val="Rfrencelgre"/>
          <w:rFonts w:ascii="Arial" w:hAnsi="Arial" w:cs="Arial"/>
          <w:b w:val="0"/>
          <w:color w:val="auto"/>
          <w:sz w:val="20"/>
          <w:szCs w:val="20"/>
          <w:lang w:val="en-GB" w:eastAsia="en-US"/>
        </w:rPr>
      </w:pPr>
      <w:r w:rsidRPr="00EB60FC">
        <w:rPr>
          <w:rStyle w:val="Rfrencelgre"/>
          <w:rFonts w:ascii="Arial" w:hAnsi="Arial" w:cs="Arial"/>
          <w:b w:val="0"/>
          <w:color w:val="auto"/>
          <w:sz w:val="20"/>
          <w:szCs w:val="20"/>
          <w:lang w:val="en-GB" w:eastAsia="en-US"/>
        </w:rPr>
        <w:t>This flat fee will automatically increase in line with the cost of living, without the need for a new engagement letter.</w:t>
      </w:r>
    </w:p>
    <w:p w14:paraId="42B43869" w14:textId="77777777" w:rsidR="00EB60FC" w:rsidRPr="00EB60FC" w:rsidRDefault="00EB60FC" w:rsidP="00EB60FC">
      <w:pPr>
        <w:ind w:left="851"/>
        <w:jc w:val="both"/>
        <w:rPr>
          <w:rStyle w:val="Rfrencelgre"/>
          <w:rFonts w:ascii="Arial" w:hAnsi="Arial" w:cs="Arial"/>
          <w:b w:val="0"/>
          <w:color w:val="auto"/>
          <w:sz w:val="20"/>
          <w:szCs w:val="20"/>
          <w:lang w:val="en-GB" w:eastAsia="en-US"/>
        </w:rPr>
      </w:pPr>
    </w:p>
    <w:p w14:paraId="16E4F448" w14:textId="77777777" w:rsidR="00EB60FC" w:rsidRPr="00EB60FC" w:rsidRDefault="00EB60FC" w:rsidP="00EB60FC">
      <w:pPr>
        <w:ind w:left="851"/>
        <w:jc w:val="both"/>
        <w:rPr>
          <w:rStyle w:val="Rfrencelgre"/>
          <w:rFonts w:ascii="Arial" w:hAnsi="Arial" w:cs="Arial"/>
          <w:b w:val="0"/>
          <w:color w:val="auto"/>
          <w:sz w:val="20"/>
          <w:szCs w:val="20"/>
          <w:lang w:val="en-GB" w:eastAsia="en-US"/>
        </w:rPr>
      </w:pPr>
      <w:r w:rsidRPr="00EB60FC">
        <w:rPr>
          <w:rStyle w:val="Rfrencelgre"/>
          <w:rFonts w:ascii="Arial" w:hAnsi="Arial" w:cs="Arial"/>
          <w:b w:val="0"/>
          <w:color w:val="auto"/>
          <w:sz w:val="20"/>
          <w:szCs w:val="20"/>
          <w:lang w:val="en-GB" w:eastAsia="en-US"/>
        </w:rPr>
        <w:t>Any significant change in your business activity will result in a revision of the fee budget, which we will inform you of as soon as possible. An adjustment of the fees will then be made.</w:t>
      </w:r>
    </w:p>
    <w:p w14:paraId="687C235A" w14:textId="77777777" w:rsidR="00EB60FC" w:rsidRPr="00EB60FC" w:rsidRDefault="00EB60FC" w:rsidP="00EB60FC">
      <w:pPr>
        <w:ind w:left="851"/>
        <w:jc w:val="both"/>
        <w:rPr>
          <w:rStyle w:val="Rfrencelgre"/>
          <w:rFonts w:ascii="Arial" w:hAnsi="Arial" w:cs="Arial"/>
          <w:b w:val="0"/>
          <w:color w:val="auto"/>
          <w:sz w:val="20"/>
          <w:szCs w:val="20"/>
          <w:lang w:val="en-GB" w:eastAsia="en-US"/>
        </w:rPr>
      </w:pPr>
    </w:p>
    <w:p w14:paraId="7D65328C" w14:textId="77777777" w:rsidR="00EB60FC" w:rsidRPr="00FB41B4" w:rsidRDefault="00EB60FC" w:rsidP="00EB60FC">
      <w:pPr>
        <w:ind w:left="851"/>
        <w:jc w:val="both"/>
        <w:rPr>
          <w:rStyle w:val="Rfrencelgre"/>
          <w:rFonts w:ascii="Arial" w:hAnsi="Arial" w:cs="Arial"/>
          <w:b w:val="0"/>
          <w:color w:val="auto"/>
          <w:sz w:val="20"/>
          <w:szCs w:val="20"/>
          <w:u w:val="single"/>
          <w:lang w:val="en-GB" w:eastAsia="en-US"/>
        </w:rPr>
      </w:pPr>
      <w:r w:rsidRPr="00FB41B4">
        <w:rPr>
          <w:rStyle w:val="Rfrencelgre"/>
          <w:rFonts w:ascii="Arial" w:hAnsi="Arial" w:cs="Arial"/>
          <w:b w:val="0"/>
          <w:color w:val="auto"/>
          <w:sz w:val="20"/>
          <w:szCs w:val="20"/>
          <w:u w:val="single"/>
          <w:lang w:val="en-GB" w:eastAsia="en-US"/>
        </w:rPr>
        <w:t>• Administrative Management Tools:</w:t>
      </w:r>
    </w:p>
    <w:p w14:paraId="2E51128E" w14:textId="77777777" w:rsidR="00EB60FC" w:rsidRPr="00EB60FC" w:rsidRDefault="00EB60FC" w:rsidP="00EB60FC">
      <w:pPr>
        <w:ind w:left="851"/>
        <w:jc w:val="both"/>
        <w:rPr>
          <w:rStyle w:val="Rfrencelgre"/>
          <w:rFonts w:ascii="Arial" w:hAnsi="Arial" w:cs="Arial"/>
          <w:b w:val="0"/>
          <w:color w:val="auto"/>
          <w:sz w:val="20"/>
          <w:szCs w:val="20"/>
          <w:lang w:val="en-GB" w:eastAsia="en-US"/>
        </w:rPr>
      </w:pPr>
    </w:p>
    <w:p w14:paraId="7741A86D" w14:textId="656D97FD" w:rsidR="00EB60FC" w:rsidRDefault="00EB60FC" w:rsidP="00EB60FC">
      <w:pPr>
        <w:ind w:left="851"/>
        <w:jc w:val="both"/>
        <w:rPr>
          <w:rStyle w:val="Rfrencelgre"/>
          <w:rFonts w:ascii="Arial" w:hAnsi="Arial" w:cs="Arial"/>
          <w:b w:val="0"/>
          <w:color w:val="auto"/>
          <w:sz w:val="20"/>
          <w:szCs w:val="20"/>
          <w:lang w:val="en-GB" w:eastAsia="en-US"/>
        </w:rPr>
      </w:pPr>
      <w:r w:rsidRPr="00EB60FC">
        <w:rPr>
          <w:rStyle w:val="Rfrencelgre"/>
          <w:rFonts w:ascii="Arial" w:hAnsi="Arial" w:cs="Arial"/>
          <w:b w:val="0"/>
          <w:color w:val="auto"/>
          <w:sz w:val="20"/>
          <w:szCs w:val="20"/>
          <w:lang w:val="en-GB" w:eastAsia="en-US"/>
        </w:rPr>
        <w:lastRenderedPageBreak/>
        <w:t>All the administrative management tools made available to you (digital platform, bank statement retrieval) will be billed at a flat rate of €30 excluding VAT per month.</w:t>
      </w:r>
    </w:p>
    <w:p w14:paraId="386CAF29" w14:textId="77777777" w:rsidR="00FD6A04" w:rsidRPr="00EB60FC" w:rsidRDefault="00FD6A04" w:rsidP="00EB60FC">
      <w:pPr>
        <w:ind w:left="851"/>
        <w:jc w:val="both"/>
        <w:rPr>
          <w:rStyle w:val="Rfrencelgre"/>
          <w:rFonts w:ascii="Arial" w:hAnsi="Arial" w:cs="Arial"/>
          <w:b w:val="0"/>
          <w:color w:val="auto"/>
          <w:sz w:val="20"/>
          <w:szCs w:val="20"/>
          <w:lang w:val="en-GB" w:eastAsia="en-US"/>
        </w:rPr>
      </w:pPr>
    </w:p>
    <w:p w14:paraId="2CE74B72" w14:textId="77777777" w:rsidR="00EB60FC" w:rsidRPr="00EB60FC" w:rsidRDefault="00EB60FC" w:rsidP="00EB60FC">
      <w:pPr>
        <w:ind w:left="851"/>
        <w:jc w:val="both"/>
        <w:rPr>
          <w:rStyle w:val="Rfrencelgre"/>
          <w:rFonts w:ascii="Arial" w:hAnsi="Arial" w:cs="Arial"/>
          <w:b w:val="0"/>
          <w:color w:val="auto"/>
          <w:sz w:val="20"/>
          <w:szCs w:val="20"/>
          <w:lang w:val="en-GB" w:eastAsia="en-US"/>
        </w:rPr>
      </w:pPr>
    </w:p>
    <w:p w14:paraId="404612FB" w14:textId="77777777" w:rsidR="00EB60FC" w:rsidRPr="00FB41B4" w:rsidRDefault="00EB60FC" w:rsidP="00EB60FC">
      <w:pPr>
        <w:ind w:left="851"/>
        <w:jc w:val="both"/>
        <w:rPr>
          <w:rStyle w:val="Rfrencelgre"/>
          <w:rFonts w:ascii="Arial" w:hAnsi="Arial" w:cs="Arial"/>
          <w:b w:val="0"/>
          <w:color w:val="auto"/>
          <w:sz w:val="20"/>
          <w:szCs w:val="20"/>
          <w:u w:val="single"/>
          <w:lang w:val="en-GB" w:eastAsia="en-US"/>
        </w:rPr>
      </w:pPr>
      <w:r w:rsidRPr="00FB41B4">
        <w:rPr>
          <w:rStyle w:val="Rfrencelgre"/>
          <w:rFonts w:ascii="Arial" w:hAnsi="Arial" w:cs="Arial"/>
          <w:b w:val="0"/>
          <w:color w:val="auto"/>
          <w:sz w:val="20"/>
          <w:szCs w:val="20"/>
          <w:u w:val="single"/>
          <w:lang w:val="en-GB" w:eastAsia="en-US"/>
        </w:rPr>
        <w:t>• Legal secretarial services:</w:t>
      </w:r>
    </w:p>
    <w:p w14:paraId="5B52F45C" w14:textId="3580F34A" w:rsidR="00EB60FC" w:rsidRDefault="00EB60FC" w:rsidP="00EB60FC">
      <w:pPr>
        <w:ind w:left="851"/>
        <w:jc w:val="both"/>
        <w:rPr>
          <w:rStyle w:val="Rfrencelgre"/>
          <w:rFonts w:ascii="Arial" w:hAnsi="Arial" w:cs="Arial"/>
          <w:b w:val="0"/>
          <w:color w:val="auto"/>
          <w:sz w:val="20"/>
          <w:szCs w:val="20"/>
          <w:lang w:val="en-GB" w:eastAsia="en-US"/>
        </w:rPr>
      </w:pPr>
    </w:p>
    <w:p w14:paraId="2F02218C" w14:textId="6BCBD301" w:rsidR="00D50284" w:rsidRDefault="00D50284" w:rsidP="00EB60FC">
      <w:pPr>
        <w:ind w:left="851"/>
        <w:jc w:val="both"/>
        <w:rPr>
          <w:rStyle w:val="Rfrencelgre"/>
          <w:rFonts w:ascii="Arial" w:hAnsi="Arial" w:cs="Arial"/>
          <w:b w:val="0"/>
          <w:color w:val="auto"/>
          <w:sz w:val="20"/>
          <w:szCs w:val="20"/>
          <w:lang w:val="en-GB" w:eastAsia="en-US"/>
        </w:rPr>
      </w:pPr>
      <w:r>
        <w:rPr>
          <w:rStyle w:val="Rfrencelgre"/>
          <w:rFonts w:ascii="Arial" w:hAnsi="Arial" w:cs="Arial"/>
          <w:b w:val="0"/>
          <w:color w:val="auto"/>
          <w:sz w:val="20"/>
          <w:szCs w:val="20"/>
          <w:lang w:val="en-GB" w:eastAsia="en-US"/>
        </w:rPr>
        <w:t>F</w:t>
      </w:r>
      <w:r w:rsidRPr="00D50284">
        <w:rPr>
          <w:rStyle w:val="Rfrencelgre"/>
          <w:rFonts w:ascii="Arial" w:hAnsi="Arial" w:cs="Arial"/>
          <w:b w:val="0"/>
          <w:color w:val="auto"/>
          <w:sz w:val="20"/>
          <w:szCs w:val="20"/>
          <w:lang w:val="en-GB" w:eastAsia="en-US"/>
        </w:rPr>
        <w:t>or the incorporation of your company, we offer a fee of €3,500 excluding VAT and publication and registration fees.</w:t>
      </w:r>
    </w:p>
    <w:p w14:paraId="13C4EACB" w14:textId="77777777" w:rsidR="00D50284" w:rsidRPr="00EB60FC" w:rsidRDefault="00D50284" w:rsidP="00EB60FC">
      <w:pPr>
        <w:ind w:left="851"/>
        <w:jc w:val="both"/>
        <w:rPr>
          <w:rStyle w:val="Rfrencelgre"/>
          <w:rFonts w:ascii="Arial" w:hAnsi="Arial" w:cs="Arial"/>
          <w:b w:val="0"/>
          <w:color w:val="auto"/>
          <w:sz w:val="20"/>
          <w:szCs w:val="20"/>
          <w:lang w:val="en-GB" w:eastAsia="en-US"/>
        </w:rPr>
      </w:pPr>
    </w:p>
    <w:p w14:paraId="18754AB6" w14:textId="18D7B79F" w:rsidR="00EB60FC" w:rsidRPr="00EB60FC" w:rsidRDefault="00FB41B4" w:rsidP="00EB60FC">
      <w:pPr>
        <w:ind w:left="851"/>
        <w:jc w:val="both"/>
        <w:rPr>
          <w:rStyle w:val="Rfrencelgre"/>
          <w:rFonts w:ascii="Arial" w:hAnsi="Arial" w:cs="Arial"/>
          <w:b w:val="0"/>
          <w:color w:val="auto"/>
          <w:sz w:val="20"/>
          <w:szCs w:val="20"/>
          <w:lang w:val="en-GB" w:eastAsia="en-US"/>
        </w:rPr>
      </w:pPr>
      <w:r w:rsidRPr="00FB41B4">
        <w:rPr>
          <w:rStyle w:val="Rfrencelgre"/>
          <w:rFonts w:ascii="Arial" w:hAnsi="Arial" w:cs="Arial"/>
          <w:b w:val="0"/>
          <w:color w:val="auto"/>
          <w:sz w:val="20"/>
          <w:szCs w:val="20"/>
          <w:lang w:val="en-GB" w:eastAsia="en-US"/>
        </w:rPr>
        <w:t xml:space="preserve">For your annual general meetings, our fixed fee </w:t>
      </w:r>
      <w:r w:rsidR="00EB60FC" w:rsidRPr="00EB60FC">
        <w:rPr>
          <w:rStyle w:val="Rfrencelgre"/>
          <w:rFonts w:ascii="Arial" w:hAnsi="Arial" w:cs="Arial"/>
          <w:b w:val="0"/>
          <w:color w:val="auto"/>
          <w:sz w:val="20"/>
          <w:szCs w:val="20"/>
          <w:lang w:val="en-GB" w:eastAsia="en-US"/>
        </w:rPr>
        <w:t>Our fixed fee of €350 (excluding travel expenses) will be charged.</w:t>
      </w:r>
    </w:p>
    <w:p w14:paraId="6A29FE73" w14:textId="15C667A0" w:rsidR="00EB60FC" w:rsidRDefault="00EB60FC" w:rsidP="00EB60FC">
      <w:pPr>
        <w:ind w:left="851"/>
        <w:jc w:val="both"/>
        <w:rPr>
          <w:rStyle w:val="Rfrencelgre"/>
          <w:rFonts w:ascii="Arial" w:hAnsi="Arial" w:cs="Arial"/>
          <w:b w:val="0"/>
          <w:color w:val="auto"/>
          <w:sz w:val="20"/>
          <w:szCs w:val="20"/>
          <w:lang w:val="en-GB" w:eastAsia="en-US"/>
        </w:rPr>
      </w:pPr>
      <w:r w:rsidRPr="00EB60FC">
        <w:rPr>
          <w:rStyle w:val="Rfrencelgre"/>
          <w:rFonts w:ascii="Arial" w:hAnsi="Arial" w:cs="Arial"/>
          <w:b w:val="0"/>
          <w:color w:val="auto"/>
          <w:sz w:val="20"/>
          <w:szCs w:val="20"/>
          <w:lang w:val="en-GB" w:eastAsia="en-US"/>
        </w:rPr>
        <w:t>An additional fee of €150 (excluding VAT) per partner will be charged if dividends are distributed.</w:t>
      </w:r>
    </w:p>
    <w:p w14:paraId="778222DD" w14:textId="77777777" w:rsidR="00A75993" w:rsidRPr="00EB60FC" w:rsidRDefault="00A75993" w:rsidP="00EB60FC">
      <w:pPr>
        <w:ind w:left="851"/>
        <w:jc w:val="both"/>
        <w:rPr>
          <w:rStyle w:val="Rfrencelgre"/>
          <w:rFonts w:ascii="Arial" w:hAnsi="Arial" w:cs="Arial"/>
          <w:b w:val="0"/>
          <w:color w:val="auto"/>
          <w:sz w:val="20"/>
          <w:szCs w:val="20"/>
          <w:lang w:val="en-GB" w:eastAsia="en-US"/>
        </w:rPr>
      </w:pPr>
    </w:p>
    <w:p w14:paraId="6813613C" w14:textId="5437C325" w:rsidR="00EB60FC" w:rsidRDefault="00EB60FC" w:rsidP="00EB60FC">
      <w:pPr>
        <w:ind w:left="851"/>
        <w:jc w:val="both"/>
        <w:rPr>
          <w:rStyle w:val="Rfrencelgre"/>
          <w:rFonts w:ascii="Arial" w:hAnsi="Arial" w:cs="Arial"/>
          <w:b w:val="0"/>
          <w:color w:val="auto"/>
          <w:sz w:val="20"/>
          <w:szCs w:val="20"/>
          <w:lang w:val="en-GB" w:eastAsia="en-US"/>
        </w:rPr>
      </w:pPr>
    </w:p>
    <w:p w14:paraId="51160261" w14:textId="6C121F1F" w:rsidR="00E361D0" w:rsidRPr="00E361D0" w:rsidRDefault="00E361D0" w:rsidP="00E361D0">
      <w:pPr>
        <w:ind w:left="851"/>
        <w:jc w:val="both"/>
        <w:rPr>
          <w:rStyle w:val="Rfrencelgre"/>
          <w:rFonts w:ascii="Arial" w:hAnsi="Arial" w:cs="Arial"/>
          <w:b w:val="0"/>
          <w:color w:val="auto"/>
          <w:sz w:val="20"/>
          <w:szCs w:val="20"/>
          <w:u w:val="single"/>
          <w:lang w:val="en-GB" w:eastAsia="en-US"/>
        </w:rPr>
      </w:pPr>
      <w:r w:rsidRPr="00FB41B4">
        <w:rPr>
          <w:rStyle w:val="Rfrencelgre"/>
          <w:rFonts w:ascii="Arial" w:hAnsi="Arial" w:cs="Arial"/>
          <w:b w:val="0"/>
          <w:color w:val="auto"/>
          <w:sz w:val="20"/>
          <w:szCs w:val="20"/>
          <w:u w:val="single"/>
          <w:lang w:val="en-GB" w:eastAsia="en-US"/>
        </w:rPr>
        <w:t xml:space="preserve">• </w:t>
      </w:r>
      <w:r w:rsidRPr="00E361D0">
        <w:rPr>
          <w:rStyle w:val="Rfrencelgre"/>
          <w:rFonts w:ascii="Arial" w:hAnsi="Arial" w:cs="Arial"/>
          <w:b w:val="0"/>
          <w:color w:val="auto"/>
          <w:sz w:val="20"/>
          <w:szCs w:val="20"/>
          <w:u w:val="single"/>
          <w:lang w:val="en-GB" w:eastAsia="en-US"/>
        </w:rPr>
        <w:t>Consulting and Support Fees</w:t>
      </w:r>
    </w:p>
    <w:p w14:paraId="5466168F" w14:textId="77777777" w:rsidR="00E361D0" w:rsidRPr="00E361D0" w:rsidRDefault="00E361D0" w:rsidP="00E361D0">
      <w:pPr>
        <w:ind w:left="851"/>
        <w:jc w:val="both"/>
        <w:rPr>
          <w:rStyle w:val="Rfrencelgre"/>
          <w:rFonts w:ascii="Arial" w:hAnsi="Arial" w:cs="Arial"/>
          <w:b w:val="0"/>
          <w:color w:val="auto"/>
          <w:sz w:val="20"/>
          <w:szCs w:val="20"/>
          <w:lang w:val="en-GB" w:eastAsia="en-US"/>
        </w:rPr>
      </w:pPr>
    </w:p>
    <w:p w14:paraId="6B7C4530" w14:textId="77777777" w:rsidR="00E361D0" w:rsidRPr="00E361D0" w:rsidRDefault="00E361D0" w:rsidP="00E361D0">
      <w:pPr>
        <w:ind w:left="851"/>
        <w:jc w:val="both"/>
        <w:rPr>
          <w:rStyle w:val="Rfrencelgre"/>
          <w:rFonts w:ascii="Arial" w:hAnsi="Arial" w:cs="Arial"/>
          <w:b w:val="0"/>
          <w:color w:val="auto"/>
          <w:sz w:val="20"/>
          <w:szCs w:val="20"/>
          <w:lang w:val="en-GB" w:eastAsia="en-US"/>
        </w:rPr>
      </w:pPr>
      <w:r w:rsidRPr="00E361D0">
        <w:rPr>
          <w:rStyle w:val="Rfrencelgre"/>
          <w:rFonts w:ascii="Arial" w:hAnsi="Arial" w:cs="Arial"/>
          <w:b w:val="0"/>
          <w:color w:val="auto"/>
          <w:sz w:val="20"/>
          <w:szCs w:val="20"/>
          <w:lang w:val="en-GB" w:eastAsia="en-US"/>
        </w:rPr>
        <w:t>Our fees will be determined based on time spent, using the following hourly rates:</w:t>
      </w:r>
    </w:p>
    <w:p w14:paraId="0B702B81" w14:textId="68B12A1C" w:rsidR="00E361D0" w:rsidRPr="00E361D0" w:rsidRDefault="00E361D0" w:rsidP="00E361D0">
      <w:pPr>
        <w:ind w:left="851"/>
        <w:jc w:val="both"/>
        <w:rPr>
          <w:rStyle w:val="Rfrencelgre"/>
          <w:rFonts w:ascii="Arial" w:hAnsi="Arial" w:cs="Arial"/>
          <w:b w:val="0"/>
          <w:color w:val="auto"/>
          <w:sz w:val="20"/>
          <w:szCs w:val="20"/>
          <w:lang w:val="en-GB" w:eastAsia="en-US"/>
        </w:rPr>
      </w:pPr>
      <w:r w:rsidRPr="00E361D0">
        <w:rPr>
          <w:rStyle w:val="Rfrencelgre"/>
          <w:rFonts w:ascii="Arial" w:hAnsi="Arial" w:cs="Arial"/>
          <w:b w:val="0"/>
          <w:color w:val="auto"/>
          <w:sz w:val="20"/>
          <w:szCs w:val="20"/>
          <w:lang w:val="en-GB" w:eastAsia="en-US"/>
        </w:rPr>
        <w:t xml:space="preserve">- Chartered Accountant: </w:t>
      </w:r>
      <w:r>
        <w:rPr>
          <w:rStyle w:val="Rfrencelgre"/>
          <w:rFonts w:ascii="Arial" w:hAnsi="Arial" w:cs="Arial"/>
          <w:b w:val="0"/>
          <w:color w:val="auto"/>
          <w:sz w:val="20"/>
          <w:szCs w:val="20"/>
          <w:lang w:val="en-GB" w:eastAsia="en-US"/>
        </w:rPr>
        <w:tab/>
      </w:r>
      <w:r>
        <w:rPr>
          <w:rStyle w:val="Rfrencelgre"/>
          <w:rFonts w:ascii="Arial" w:hAnsi="Arial" w:cs="Arial"/>
          <w:b w:val="0"/>
          <w:color w:val="auto"/>
          <w:sz w:val="20"/>
          <w:szCs w:val="20"/>
          <w:lang w:val="en-GB" w:eastAsia="en-US"/>
        </w:rPr>
        <w:tab/>
      </w:r>
      <w:r w:rsidRPr="00E361D0">
        <w:rPr>
          <w:rStyle w:val="Rfrencelgre"/>
          <w:rFonts w:ascii="Arial" w:hAnsi="Arial" w:cs="Arial"/>
          <w:b w:val="0"/>
          <w:color w:val="auto"/>
          <w:sz w:val="20"/>
          <w:szCs w:val="20"/>
          <w:lang w:val="en-GB" w:eastAsia="en-US"/>
        </w:rPr>
        <w:t>€2</w:t>
      </w:r>
      <w:r>
        <w:rPr>
          <w:rStyle w:val="Rfrencelgre"/>
          <w:rFonts w:ascii="Arial" w:hAnsi="Arial" w:cs="Arial"/>
          <w:b w:val="0"/>
          <w:color w:val="auto"/>
          <w:sz w:val="20"/>
          <w:szCs w:val="20"/>
          <w:lang w:val="en-GB" w:eastAsia="en-US"/>
        </w:rPr>
        <w:t>5</w:t>
      </w:r>
      <w:r w:rsidRPr="00E361D0">
        <w:rPr>
          <w:rStyle w:val="Rfrencelgre"/>
          <w:rFonts w:ascii="Arial" w:hAnsi="Arial" w:cs="Arial"/>
          <w:b w:val="0"/>
          <w:color w:val="auto"/>
          <w:sz w:val="20"/>
          <w:szCs w:val="20"/>
          <w:lang w:val="en-GB" w:eastAsia="en-US"/>
        </w:rPr>
        <w:t>0</w:t>
      </w:r>
    </w:p>
    <w:p w14:paraId="6941A6AA" w14:textId="23BB6F7F" w:rsidR="00E361D0" w:rsidRPr="00E361D0" w:rsidRDefault="00E361D0" w:rsidP="00E361D0">
      <w:pPr>
        <w:ind w:left="851"/>
        <w:jc w:val="both"/>
        <w:rPr>
          <w:rStyle w:val="Rfrencelgre"/>
          <w:rFonts w:ascii="Arial" w:hAnsi="Arial" w:cs="Arial"/>
          <w:b w:val="0"/>
          <w:color w:val="auto"/>
          <w:sz w:val="20"/>
          <w:szCs w:val="20"/>
          <w:lang w:val="en-GB" w:eastAsia="en-US"/>
        </w:rPr>
      </w:pPr>
      <w:r w:rsidRPr="00E361D0">
        <w:rPr>
          <w:rStyle w:val="Rfrencelgre"/>
          <w:rFonts w:ascii="Arial" w:hAnsi="Arial" w:cs="Arial"/>
          <w:b w:val="0"/>
          <w:color w:val="auto"/>
          <w:sz w:val="20"/>
          <w:szCs w:val="20"/>
          <w:lang w:val="en-GB" w:eastAsia="en-US"/>
        </w:rPr>
        <w:t xml:space="preserve">- Engagement Director: </w:t>
      </w:r>
      <w:r>
        <w:rPr>
          <w:rStyle w:val="Rfrencelgre"/>
          <w:rFonts w:ascii="Arial" w:hAnsi="Arial" w:cs="Arial"/>
          <w:b w:val="0"/>
          <w:color w:val="auto"/>
          <w:sz w:val="20"/>
          <w:szCs w:val="20"/>
          <w:lang w:val="en-GB" w:eastAsia="en-US"/>
        </w:rPr>
        <w:tab/>
      </w:r>
      <w:r>
        <w:rPr>
          <w:rStyle w:val="Rfrencelgre"/>
          <w:rFonts w:ascii="Arial" w:hAnsi="Arial" w:cs="Arial"/>
          <w:b w:val="0"/>
          <w:color w:val="auto"/>
          <w:sz w:val="20"/>
          <w:szCs w:val="20"/>
          <w:lang w:val="en-GB" w:eastAsia="en-US"/>
        </w:rPr>
        <w:tab/>
      </w:r>
      <w:r w:rsidRPr="00E361D0">
        <w:rPr>
          <w:rStyle w:val="Rfrencelgre"/>
          <w:rFonts w:ascii="Arial" w:hAnsi="Arial" w:cs="Arial"/>
          <w:b w:val="0"/>
          <w:color w:val="auto"/>
          <w:sz w:val="20"/>
          <w:szCs w:val="20"/>
          <w:lang w:val="en-GB" w:eastAsia="en-US"/>
        </w:rPr>
        <w:t>€120</w:t>
      </w:r>
    </w:p>
    <w:p w14:paraId="16A3A772" w14:textId="1509602E" w:rsidR="00E361D0" w:rsidRPr="00E361D0" w:rsidRDefault="00E361D0" w:rsidP="00E361D0">
      <w:pPr>
        <w:ind w:left="851"/>
        <w:jc w:val="both"/>
        <w:rPr>
          <w:rStyle w:val="Rfrencelgre"/>
          <w:rFonts w:ascii="Arial" w:hAnsi="Arial" w:cs="Arial"/>
          <w:b w:val="0"/>
          <w:color w:val="auto"/>
          <w:sz w:val="20"/>
          <w:szCs w:val="20"/>
          <w:lang w:val="en-GB" w:eastAsia="en-US"/>
        </w:rPr>
      </w:pPr>
      <w:r w:rsidRPr="00E361D0">
        <w:rPr>
          <w:rStyle w:val="Rfrencelgre"/>
          <w:rFonts w:ascii="Arial" w:hAnsi="Arial" w:cs="Arial"/>
          <w:b w:val="0"/>
          <w:color w:val="auto"/>
          <w:sz w:val="20"/>
          <w:szCs w:val="20"/>
          <w:lang w:val="en-GB" w:eastAsia="en-US"/>
        </w:rPr>
        <w:t>- Senior Engagement Manager:</w:t>
      </w:r>
      <w:r>
        <w:rPr>
          <w:rStyle w:val="Rfrencelgre"/>
          <w:rFonts w:ascii="Arial" w:hAnsi="Arial" w:cs="Arial"/>
          <w:b w:val="0"/>
          <w:color w:val="auto"/>
          <w:sz w:val="20"/>
          <w:szCs w:val="20"/>
          <w:lang w:val="en-GB" w:eastAsia="en-US"/>
        </w:rPr>
        <w:tab/>
      </w:r>
      <w:r w:rsidRPr="00E361D0">
        <w:rPr>
          <w:rStyle w:val="Rfrencelgre"/>
          <w:rFonts w:ascii="Arial" w:hAnsi="Arial" w:cs="Arial"/>
          <w:b w:val="0"/>
          <w:color w:val="auto"/>
          <w:sz w:val="20"/>
          <w:szCs w:val="20"/>
          <w:lang w:val="en-GB" w:eastAsia="en-US"/>
        </w:rPr>
        <w:t xml:space="preserve"> €95</w:t>
      </w:r>
    </w:p>
    <w:p w14:paraId="78F5E97B" w14:textId="77777777" w:rsidR="00E361D0" w:rsidRPr="00E361D0" w:rsidRDefault="00E361D0" w:rsidP="00E361D0">
      <w:pPr>
        <w:ind w:left="851"/>
        <w:jc w:val="both"/>
        <w:rPr>
          <w:rStyle w:val="Rfrencelgre"/>
          <w:rFonts w:ascii="Arial" w:hAnsi="Arial" w:cs="Arial"/>
          <w:b w:val="0"/>
          <w:color w:val="auto"/>
          <w:sz w:val="20"/>
          <w:szCs w:val="20"/>
          <w:lang w:val="en-GB" w:eastAsia="en-US"/>
        </w:rPr>
      </w:pPr>
      <w:r w:rsidRPr="00E361D0">
        <w:rPr>
          <w:rStyle w:val="Rfrencelgre"/>
          <w:rFonts w:ascii="Arial" w:hAnsi="Arial" w:cs="Arial"/>
          <w:b w:val="0"/>
          <w:color w:val="auto"/>
          <w:sz w:val="20"/>
          <w:szCs w:val="20"/>
          <w:lang w:val="en-GB" w:eastAsia="en-US"/>
        </w:rPr>
        <w:t xml:space="preserve">- Junior Associate: </w:t>
      </w:r>
      <w:r>
        <w:rPr>
          <w:rStyle w:val="Rfrencelgre"/>
          <w:rFonts w:ascii="Arial" w:hAnsi="Arial" w:cs="Arial"/>
          <w:b w:val="0"/>
          <w:color w:val="auto"/>
          <w:sz w:val="20"/>
          <w:szCs w:val="20"/>
          <w:lang w:val="en-GB" w:eastAsia="en-US"/>
        </w:rPr>
        <w:tab/>
      </w:r>
      <w:r>
        <w:rPr>
          <w:rStyle w:val="Rfrencelgre"/>
          <w:rFonts w:ascii="Arial" w:hAnsi="Arial" w:cs="Arial"/>
          <w:b w:val="0"/>
          <w:color w:val="auto"/>
          <w:sz w:val="20"/>
          <w:szCs w:val="20"/>
          <w:lang w:val="en-GB" w:eastAsia="en-US"/>
        </w:rPr>
        <w:tab/>
      </w:r>
      <w:r>
        <w:rPr>
          <w:rStyle w:val="Rfrencelgre"/>
          <w:rFonts w:ascii="Arial" w:hAnsi="Arial" w:cs="Arial"/>
          <w:b w:val="0"/>
          <w:color w:val="auto"/>
          <w:sz w:val="20"/>
          <w:szCs w:val="20"/>
          <w:lang w:val="en-GB" w:eastAsia="en-US"/>
        </w:rPr>
        <w:tab/>
      </w:r>
      <w:r w:rsidRPr="00E361D0">
        <w:rPr>
          <w:rStyle w:val="Rfrencelgre"/>
          <w:rFonts w:ascii="Arial" w:hAnsi="Arial" w:cs="Arial"/>
          <w:b w:val="0"/>
          <w:color w:val="auto"/>
          <w:sz w:val="20"/>
          <w:szCs w:val="20"/>
          <w:lang w:val="en-GB" w:eastAsia="en-US"/>
        </w:rPr>
        <w:t>€75</w:t>
      </w:r>
    </w:p>
    <w:p w14:paraId="3A931AEF" w14:textId="74407D65" w:rsidR="00FB41B4" w:rsidRDefault="00FB41B4" w:rsidP="00EB60FC">
      <w:pPr>
        <w:ind w:left="851"/>
        <w:jc w:val="both"/>
        <w:rPr>
          <w:rStyle w:val="Rfrencelgre"/>
          <w:rFonts w:ascii="Arial" w:hAnsi="Arial" w:cs="Arial"/>
          <w:b w:val="0"/>
          <w:color w:val="auto"/>
          <w:sz w:val="20"/>
          <w:szCs w:val="20"/>
          <w:lang w:val="en-GB" w:eastAsia="en-US"/>
        </w:rPr>
      </w:pPr>
    </w:p>
    <w:p w14:paraId="6917939C" w14:textId="77777777" w:rsidR="00862F08" w:rsidRDefault="00862F08" w:rsidP="00EB60FC">
      <w:pPr>
        <w:ind w:left="851"/>
        <w:jc w:val="both"/>
        <w:rPr>
          <w:rStyle w:val="Rfrencelgre"/>
          <w:rFonts w:ascii="Arial" w:hAnsi="Arial" w:cs="Arial"/>
          <w:b w:val="0"/>
          <w:color w:val="auto"/>
          <w:sz w:val="20"/>
          <w:szCs w:val="20"/>
          <w:lang w:val="en-GB" w:eastAsia="en-US"/>
        </w:rPr>
      </w:pPr>
    </w:p>
    <w:p w14:paraId="55CD4188" w14:textId="77777777" w:rsidR="00E8182F" w:rsidRPr="00E8182F" w:rsidRDefault="00E8182F" w:rsidP="00E8182F">
      <w:pPr>
        <w:ind w:left="851"/>
        <w:jc w:val="both"/>
        <w:rPr>
          <w:rStyle w:val="Rfrencelgre"/>
          <w:rFonts w:ascii="Arial" w:hAnsi="Arial" w:cs="Arial"/>
          <w:b w:val="0"/>
          <w:color w:val="auto"/>
          <w:sz w:val="20"/>
          <w:szCs w:val="20"/>
          <w:u w:val="single"/>
          <w:lang w:val="en-GB" w:eastAsia="en-US"/>
        </w:rPr>
      </w:pPr>
      <w:r w:rsidRPr="00E8182F">
        <w:rPr>
          <w:rStyle w:val="Rfrencelgre"/>
          <w:rFonts w:ascii="Arial" w:hAnsi="Arial" w:cs="Arial"/>
          <w:b w:val="0"/>
          <w:color w:val="auto"/>
          <w:sz w:val="20"/>
          <w:szCs w:val="20"/>
          <w:u w:val="single"/>
          <w:lang w:val="en-GB" w:eastAsia="en-US"/>
        </w:rPr>
        <w:t>• Mission and consular expenses:</w:t>
      </w:r>
    </w:p>
    <w:p w14:paraId="3E57DB78" w14:textId="77777777" w:rsidR="00E8182F" w:rsidRPr="00E8182F" w:rsidRDefault="00E8182F" w:rsidP="00E8182F">
      <w:pPr>
        <w:ind w:left="851"/>
        <w:jc w:val="both"/>
        <w:rPr>
          <w:rStyle w:val="Rfrencelgre"/>
          <w:rFonts w:ascii="Arial" w:hAnsi="Arial" w:cs="Arial"/>
          <w:b w:val="0"/>
          <w:color w:val="auto"/>
          <w:sz w:val="20"/>
          <w:szCs w:val="20"/>
          <w:lang w:val="en-GB" w:eastAsia="en-US"/>
        </w:rPr>
      </w:pPr>
    </w:p>
    <w:p w14:paraId="404AB547" w14:textId="4B8B54FF" w:rsidR="00E8182F" w:rsidRDefault="00E8182F" w:rsidP="00E8182F">
      <w:pPr>
        <w:ind w:left="851"/>
        <w:jc w:val="both"/>
        <w:rPr>
          <w:rStyle w:val="Rfrencelgre"/>
          <w:rFonts w:ascii="Arial" w:hAnsi="Arial" w:cs="Arial"/>
          <w:b w:val="0"/>
          <w:color w:val="auto"/>
          <w:sz w:val="20"/>
          <w:szCs w:val="20"/>
          <w:lang w:val="en-GB" w:eastAsia="en-US"/>
        </w:rPr>
      </w:pPr>
      <w:r w:rsidRPr="00E8182F">
        <w:rPr>
          <w:rStyle w:val="Rfrencelgre"/>
          <w:rFonts w:ascii="Arial" w:hAnsi="Arial" w:cs="Arial"/>
          <w:b w:val="0"/>
          <w:color w:val="auto"/>
          <w:sz w:val="20"/>
          <w:szCs w:val="20"/>
          <w:lang w:val="en-GB" w:eastAsia="en-US"/>
        </w:rPr>
        <w:t>Mission expenses will be listed and invoiced separately, if applicable. Consular expenses will be charged at a flat rate of 5% of the total fees invoiced (excluding VAT).</w:t>
      </w:r>
    </w:p>
    <w:p w14:paraId="50EE59EC" w14:textId="77777777" w:rsidR="00E8182F" w:rsidRPr="00EB60FC" w:rsidRDefault="00E8182F" w:rsidP="00EB60FC">
      <w:pPr>
        <w:ind w:left="851"/>
        <w:jc w:val="both"/>
        <w:rPr>
          <w:rStyle w:val="Rfrencelgre"/>
          <w:rFonts w:ascii="Arial" w:hAnsi="Arial" w:cs="Arial"/>
          <w:b w:val="0"/>
          <w:color w:val="auto"/>
          <w:sz w:val="20"/>
          <w:szCs w:val="20"/>
          <w:lang w:val="en-GB" w:eastAsia="en-US"/>
        </w:rPr>
      </w:pPr>
    </w:p>
    <w:p w14:paraId="4A86245F" w14:textId="77777777" w:rsidR="00EB60FC" w:rsidRPr="00EB60FC" w:rsidRDefault="00EB60FC" w:rsidP="00EB60FC">
      <w:pPr>
        <w:ind w:left="851"/>
        <w:jc w:val="both"/>
        <w:rPr>
          <w:rStyle w:val="Rfrencelgre"/>
          <w:rFonts w:ascii="Arial" w:hAnsi="Arial" w:cs="Arial"/>
          <w:b w:val="0"/>
          <w:color w:val="auto"/>
          <w:sz w:val="20"/>
          <w:szCs w:val="20"/>
          <w:lang w:val="en-GB" w:eastAsia="en-US"/>
        </w:rPr>
      </w:pPr>
      <w:r w:rsidRPr="00EB60FC">
        <w:rPr>
          <w:rStyle w:val="Rfrencelgre"/>
          <w:rFonts w:ascii="Arial" w:hAnsi="Arial" w:cs="Arial"/>
          <w:b w:val="0"/>
          <w:color w:val="auto"/>
          <w:sz w:val="20"/>
          <w:szCs w:val="20"/>
          <w:lang w:val="en-GB" w:eastAsia="en-US"/>
        </w:rPr>
        <w:t>Invoices will specify the period of service and the fiscal year to which they relate; they will distinguish between the core services, ancillary services, and additional work not included in this contract.</w:t>
      </w:r>
    </w:p>
    <w:p w14:paraId="172E27BB" w14:textId="77777777" w:rsidR="00EB60FC" w:rsidRPr="00EB60FC" w:rsidRDefault="00EB60FC" w:rsidP="00EB60FC">
      <w:pPr>
        <w:ind w:left="851"/>
        <w:jc w:val="both"/>
        <w:rPr>
          <w:rStyle w:val="Rfrencelgre"/>
          <w:rFonts w:ascii="Arial" w:hAnsi="Arial" w:cs="Arial"/>
          <w:b w:val="0"/>
          <w:color w:val="auto"/>
          <w:sz w:val="20"/>
          <w:szCs w:val="20"/>
          <w:lang w:val="en-GB" w:eastAsia="en-US"/>
        </w:rPr>
      </w:pPr>
    </w:p>
    <w:p w14:paraId="60B6F4E4" w14:textId="77777777" w:rsidR="00EB60FC" w:rsidRPr="00EB60FC" w:rsidRDefault="00EB60FC" w:rsidP="00EB60FC">
      <w:pPr>
        <w:ind w:left="851"/>
        <w:jc w:val="both"/>
        <w:rPr>
          <w:rStyle w:val="Rfrencelgre"/>
          <w:rFonts w:ascii="Arial" w:hAnsi="Arial" w:cs="Arial"/>
          <w:b w:val="0"/>
          <w:color w:val="auto"/>
          <w:sz w:val="20"/>
          <w:szCs w:val="20"/>
          <w:lang w:val="en-GB" w:eastAsia="en-US"/>
        </w:rPr>
      </w:pPr>
      <w:r w:rsidRPr="00EB60FC">
        <w:rPr>
          <w:rStyle w:val="Rfrencelgre"/>
          <w:rFonts w:ascii="Arial" w:hAnsi="Arial" w:cs="Arial"/>
          <w:b w:val="0"/>
          <w:color w:val="auto"/>
          <w:sz w:val="20"/>
          <w:szCs w:val="20"/>
          <w:lang w:val="en-GB" w:eastAsia="en-US"/>
        </w:rPr>
        <w:t>If the estimated time is exceeded, we will inform you as soon as possible, and the fees will be adjusted accordingly.</w:t>
      </w:r>
    </w:p>
    <w:p w14:paraId="65DDC55D" w14:textId="77777777" w:rsidR="00EB60FC" w:rsidRPr="00EB60FC" w:rsidRDefault="00EB60FC" w:rsidP="00EB60FC">
      <w:pPr>
        <w:ind w:left="851"/>
        <w:jc w:val="both"/>
        <w:rPr>
          <w:rStyle w:val="Rfrencelgre"/>
          <w:rFonts w:ascii="Arial" w:hAnsi="Arial" w:cs="Arial"/>
          <w:b w:val="0"/>
          <w:color w:val="auto"/>
          <w:sz w:val="20"/>
          <w:szCs w:val="20"/>
          <w:lang w:val="en-GB" w:eastAsia="en-US"/>
        </w:rPr>
      </w:pPr>
    </w:p>
    <w:p w14:paraId="3E6C24F4" w14:textId="07E96844" w:rsidR="00EB60FC" w:rsidRDefault="00EB60FC" w:rsidP="00EB60FC">
      <w:pPr>
        <w:ind w:left="851"/>
        <w:jc w:val="both"/>
        <w:rPr>
          <w:rStyle w:val="Rfrencelgre"/>
          <w:rFonts w:ascii="Arial" w:hAnsi="Arial" w:cs="Arial"/>
          <w:b w:val="0"/>
          <w:color w:val="auto"/>
          <w:sz w:val="20"/>
          <w:szCs w:val="20"/>
          <w:lang w:val="en-GB" w:eastAsia="en-US"/>
        </w:rPr>
      </w:pPr>
      <w:r w:rsidRPr="00EB60FC">
        <w:rPr>
          <w:rStyle w:val="Rfrencelgre"/>
          <w:rFonts w:ascii="Arial" w:hAnsi="Arial" w:cs="Arial"/>
          <w:b w:val="0"/>
          <w:color w:val="auto"/>
          <w:sz w:val="20"/>
          <w:szCs w:val="20"/>
          <w:lang w:val="en-GB" w:eastAsia="en-US"/>
        </w:rPr>
        <w:t>Fees will be billed monthly or quarterly and adjusted, if necessary, at the end of each period based on the actual time spent. Fees are payable upon receipt of the invoice.</w:t>
      </w:r>
    </w:p>
    <w:p w14:paraId="08E05420" w14:textId="2107FD09" w:rsidR="00EB60FC" w:rsidRDefault="00EB60FC" w:rsidP="00DC07CC">
      <w:pPr>
        <w:ind w:left="851"/>
        <w:jc w:val="both"/>
        <w:rPr>
          <w:rStyle w:val="Rfrencelgre"/>
          <w:rFonts w:ascii="Arial" w:hAnsi="Arial" w:cs="Arial"/>
          <w:b w:val="0"/>
          <w:color w:val="auto"/>
          <w:sz w:val="20"/>
          <w:szCs w:val="20"/>
          <w:lang w:val="en-GB" w:eastAsia="en-US"/>
        </w:rPr>
      </w:pPr>
    </w:p>
    <w:p w14:paraId="4005C4AB"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3856A5F2"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 xml:space="preserve">2.9 Modifications to the General conditions </w:t>
      </w:r>
    </w:p>
    <w:p w14:paraId="30A34BDC" w14:textId="2420E1F7" w:rsidR="00DC07CC" w:rsidRPr="005A1805" w:rsidRDefault="00DC07CC" w:rsidP="00DC07CC">
      <w:pPr>
        <w:ind w:left="851"/>
        <w:jc w:val="both"/>
        <w:rPr>
          <w:rStyle w:val="Rfrencelgre"/>
          <w:rFonts w:ascii="Arial" w:hAnsi="Arial" w:cs="Arial"/>
          <w:b w:val="0"/>
          <w:color w:val="auto"/>
          <w:sz w:val="20"/>
          <w:szCs w:val="20"/>
          <w:lang w:val="en-GB" w:eastAsia="en-US"/>
        </w:rPr>
      </w:pPr>
    </w:p>
    <w:p w14:paraId="03A209CC"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The parties, after discussion, agreed to make no derogation to the General conditions.</w:t>
      </w:r>
    </w:p>
    <w:p w14:paraId="7A5E8689"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175C3527"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You would be forced to return to us a copy of the present and of its enclosures, including the General conditions that form part of the engagement letter, coated with a signature on each of the pages and your signature on the last page of the engagement letter, attesting to your awareness and acceptance of the engagement letter of and its annexes.</w:t>
      </w:r>
    </w:p>
    <w:p w14:paraId="476FC48D"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p w14:paraId="25D43595" w14:textId="77777777" w:rsidR="00DC07CC" w:rsidRPr="005A1805" w:rsidRDefault="00DC07CC" w:rsidP="00DC07CC">
      <w:pPr>
        <w:ind w:left="851"/>
        <w:jc w:val="both"/>
        <w:rPr>
          <w:rStyle w:val="Rfrencelgre"/>
          <w:rFonts w:ascii="Arial" w:hAnsi="Arial" w:cs="Arial"/>
          <w:b w:val="0"/>
          <w:color w:val="auto"/>
          <w:sz w:val="20"/>
          <w:szCs w:val="20"/>
          <w:lang w:val="en-GB" w:eastAsia="en-US"/>
        </w:rPr>
      </w:pPr>
      <w:r w:rsidRPr="005A1805">
        <w:rPr>
          <w:rStyle w:val="Rfrencelgre"/>
          <w:rFonts w:ascii="Arial" w:hAnsi="Arial" w:cs="Arial"/>
          <w:b w:val="0"/>
          <w:color w:val="auto"/>
          <w:sz w:val="20"/>
          <w:szCs w:val="20"/>
          <w:lang w:val="en-GB" w:eastAsia="en-US"/>
        </w:rPr>
        <w:t xml:space="preserve">Yours sincerely, </w:t>
      </w:r>
    </w:p>
    <w:p w14:paraId="59185F3B" w14:textId="77777777" w:rsidR="00DC07CC" w:rsidRPr="005A1805" w:rsidRDefault="00DC07CC" w:rsidP="00DC07CC">
      <w:pPr>
        <w:ind w:left="851"/>
        <w:jc w:val="both"/>
        <w:rPr>
          <w:rStyle w:val="Rfrencelgre"/>
          <w:rFonts w:ascii="Arial" w:hAnsi="Arial" w:cs="Arial"/>
          <w:b w:val="0"/>
          <w:color w:val="auto"/>
          <w:sz w:val="20"/>
          <w:szCs w:val="20"/>
          <w:lang w:val="en-GB" w:eastAsia="en-US"/>
        </w:rPr>
      </w:pP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4815"/>
      </w:tblGrid>
      <w:tr w:rsidR="00D85B89" w14:paraId="303BDBF2" w14:textId="77777777" w:rsidTr="0039765F">
        <w:tc>
          <w:tcPr>
            <w:tcW w:w="4105" w:type="dxa"/>
          </w:tcPr>
          <w:p w14:paraId="6C67D807" w14:textId="6CF33529" w:rsidR="00D85B89" w:rsidRDefault="0039765F" w:rsidP="000F1D1D">
            <w:pPr>
              <w:ind w:left="284" w:hanging="142"/>
              <w:rPr>
                <w:rFonts w:ascii="Arial" w:hAnsi="Arial" w:cs="Arial"/>
              </w:rPr>
            </w:pPr>
            <w:r w:rsidRPr="0039765F">
              <w:rPr>
                <w:rFonts w:ascii="Arial" w:hAnsi="Arial" w:cs="Arial"/>
                <w:sz w:val="20"/>
                <w:szCs w:val="20"/>
              </w:rPr>
              <w:t xml:space="preserve">Read and </w:t>
            </w:r>
            <w:proofErr w:type="spellStart"/>
            <w:r w:rsidRPr="0039765F">
              <w:rPr>
                <w:rFonts w:ascii="Arial" w:hAnsi="Arial" w:cs="Arial"/>
                <w:sz w:val="20"/>
                <w:szCs w:val="20"/>
              </w:rPr>
              <w:t>approved</w:t>
            </w:r>
            <w:proofErr w:type="spellEnd"/>
            <w:r w:rsidR="00AA3A53">
              <w:rPr>
                <w:rFonts w:ascii="Arial" w:hAnsi="Arial" w:cs="Arial"/>
                <w:sz w:val="20"/>
                <w:szCs w:val="20"/>
              </w:rPr>
              <w:t>,</w:t>
            </w:r>
          </w:p>
          <w:p w14:paraId="66D77742" w14:textId="77777777" w:rsidR="00D85B89" w:rsidRDefault="00D85B89" w:rsidP="000F1D1D">
            <w:pPr>
              <w:ind w:left="284" w:hanging="142"/>
              <w:rPr>
                <w:rFonts w:ascii="Arial" w:hAnsi="Arial" w:cs="Arial"/>
              </w:rPr>
            </w:pPr>
          </w:p>
          <w:p w14:paraId="7306FC69" w14:textId="77777777" w:rsidR="00D85B89" w:rsidRDefault="00D85B89" w:rsidP="000F1D1D">
            <w:pPr>
              <w:ind w:left="284" w:hanging="142"/>
              <w:rPr>
                <w:rFonts w:ascii="Arial" w:hAnsi="Arial" w:cs="Arial"/>
              </w:rPr>
            </w:pPr>
          </w:p>
          <w:p w14:paraId="6E0E3563" w14:textId="77777777" w:rsidR="00D85B89" w:rsidRDefault="00D85B89" w:rsidP="000F1D1D">
            <w:pPr>
              <w:ind w:left="284" w:hanging="142"/>
              <w:rPr>
                <w:rFonts w:ascii="Arial" w:hAnsi="Arial" w:cs="Arial"/>
              </w:rPr>
            </w:pPr>
          </w:p>
          <w:p w14:paraId="322310E0" w14:textId="77777777" w:rsidR="00D85B89" w:rsidRDefault="00D85B89" w:rsidP="000F1D1D">
            <w:pPr>
              <w:ind w:left="284" w:hanging="142"/>
              <w:rPr>
                <w:rFonts w:ascii="Arial" w:hAnsi="Arial" w:cs="Arial"/>
              </w:rPr>
            </w:pPr>
          </w:p>
          <w:p w14:paraId="064B293C" w14:textId="77777777" w:rsidR="00D85B89" w:rsidRDefault="00D85B89" w:rsidP="000F1D1D">
            <w:pPr>
              <w:ind w:left="284" w:hanging="142"/>
              <w:rPr>
                <w:rFonts w:ascii="Arial" w:hAnsi="Arial" w:cs="Arial"/>
              </w:rPr>
            </w:pPr>
          </w:p>
          <w:p w14:paraId="0C799DB2" w14:textId="77777777" w:rsidR="00D85B89" w:rsidRDefault="00D85B89" w:rsidP="000F1D1D">
            <w:pPr>
              <w:ind w:left="284" w:hanging="142"/>
              <w:rPr>
                <w:rFonts w:ascii="Arial" w:hAnsi="Arial" w:cs="Arial"/>
              </w:rPr>
            </w:pPr>
          </w:p>
          <w:p w14:paraId="7C28DF0A" w14:textId="1782E681" w:rsidR="00D85B89" w:rsidRDefault="00D85B89" w:rsidP="000F1D1D">
            <w:pPr>
              <w:pStyle w:val="En-tte"/>
              <w:spacing w:line="276" w:lineRule="auto"/>
              <w:ind w:left="142"/>
              <w:rPr>
                <w:rFonts w:ascii="Arial" w:hAnsi="Arial" w:cs="Arial"/>
                <w:sz w:val="20"/>
                <w:szCs w:val="20"/>
              </w:rPr>
            </w:pPr>
          </w:p>
        </w:tc>
        <w:tc>
          <w:tcPr>
            <w:tcW w:w="4815" w:type="dxa"/>
          </w:tcPr>
          <w:p w14:paraId="2135A41E" w14:textId="37551ABA" w:rsidR="00D85B89" w:rsidRPr="0039765F" w:rsidRDefault="0039765F" w:rsidP="000F1D1D">
            <w:pPr>
              <w:ind w:left="284" w:hanging="142"/>
              <w:jc w:val="both"/>
              <w:rPr>
                <w:rFonts w:ascii="Arial" w:hAnsi="Arial" w:cs="Arial"/>
                <w:sz w:val="20"/>
                <w:szCs w:val="20"/>
                <w:lang w:val="en-GB"/>
              </w:rPr>
            </w:pPr>
            <w:r w:rsidRPr="0039765F">
              <w:rPr>
                <w:rFonts w:ascii="Arial" w:hAnsi="Arial" w:cs="Arial"/>
                <w:sz w:val="20"/>
                <w:szCs w:val="20"/>
                <w:lang w:val="en-GB"/>
              </w:rPr>
              <w:t>The Member of the Order,</w:t>
            </w:r>
          </w:p>
          <w:p w14:paraId="21E5CE52" w14:textId="77777777" w:rsidR="00D85B89" w:rsidRPr="0039765F" w:rsidRDefault="00D85B89" w:rsidP="000F1D1D">
            <w:pPr>
              <w:ind w:left="284" w:hanging="142"/>
              <w:jc w:val="both"/>
              <w:rPr>
                <w:rFonts w:ascii="Arial" w:hAnsi="Arial" w:cs="Arial"/>
                <w:sz w:val="20"/>
                <w:szCs w:val="20"/>
                <w:lang w:val="en-GB"/>
              </w:rPr>
            </w:pPr>
          </w:p>
          <w:p w14:paraId="0828D4D8" w14:textId="77777777" w:rsidR="00D85B89" w:rsidRPr="0039765F" w:rsidRDefault="00D85B89" w:rsidP="000F1D1D">
            <w:pPr>
              <w:ind w:left="284" w:hanging="142"/>
              <w:jc w:val="both"/>
              <w:rPr>
                <w:rFonts w:ascii="Arial" w:hAnsi="Arial" w:cs="Arial"/>
                <w:sz w:val="20"/>
                <w:szCs w:val="20"/>
                <w:lang w:val="en-GB"/>
              </w:rPr>
            </w:pPr>
          </w:p>
          <w:p w14:paraId="217A06A9" w14:textId="77777777" w:rsidR="00D85B89" w:rsidRPr="0039765F" w:rsidRDefault="00D85B89" w:rsidP="000F1D1D">
            <w:pPr>
              <w:ind w:left="284" w:hanging="142"/>
              <w:jc w:val="both"/>
              <w:rPr>
                <w:rFonts w:ascii="Arial" w:hAnsi="Arial" w:cs="Arial"/>
                <w:sz w:val="20"/>
                <w:szCs w:val="20"/>
                <w:lang w:val="en-GB"/>
              </w:rPr>
            </w:pPr>
          </w:p>
          <w:p w14:paraId="615E50F7" w14:textId="77777777" w:rsidR="00D85B89" w:rsidRPr="0039765F" w:rsidRDefault="00D85B89" w:rsidP="000F1D1D">
            <w:pPr>
              <w:ind w:left="284" w:hanging="142"/>
              <w:jc w:val="both"/>
              <w:rPr>
                <w:rFonts w:ascii="Arial" w:hAnsi="Arial" w:cs="Arial"/>
                <w:sz w:val="20"/>
                <w:szCs w:val="20"/>
                <w:lang w:val="en-GB"/>
              </w:rPr>
            </w:pPr>
          </w:p>
          <w:p w14:paraId="7A55102F" w14:textId="77777777" w:rsidR="00D85B89" w:rsidRPr="0039765F" w:rsidRDefault="00D85B89" w:rsidP="000F1D1D">
            <w:pPr>
              <w:ind w:left="284" w:hanging="142"/>
              <w:jc w:val="both"/>
              <w:rPr>
                <w:rFonts w:ascii="Arial" w:hAnsi="Arial" w:cs="Arial"/>
                <w:sz w:val="20"/>
                <w:szCs w:val="20"/>
                <w:lang w:val="en-GB"/>
              </w:rPr>
            </w:pPr>
          </w:p>
          <w:p w14:paraId="2C5ACFF7" w14:textId="167A131A" w:rsidR="00D85B89" w:rsidRPr="00AA3A53" w:rsidRDefault="0039765F" w:rsidP="000F1D1D">
            <w:pPr>
              <w:ind w:left="284" w:hanging="142"/>
              <w:rPr>
                <w:rFonts w:ascii="Arial" w:hAnsi="Arial" w:cs="Arial"/>
                <w:b/>
                <w:color w:val="051077"/>
                <w:sz w:val="20"/>
                <w:szCs w:val="20"/>
              </w:rPr>
            </w:pPr>
            <w:r w:rsidRPr="00AA3A53">
              <w:rPr>
                <w:rFonts w:ascii="Arial" w:hAnsi="Arial" w:cs="Arial"/>
                <w:b/>
                <w:color w:val="051077"/>
                <w:sz w:val="20"/>
                <w:szCs w:val="20"/>
              </w:rPr>
              <w:t>Serge A</w:t>
            </w:r>
            <w:r w:rsidR="00AA3A53" w:rsidRPr="00AA3A53">
              <w:rPr>
                <w:rFonts w:ascii="Arial" w:hAnsi="Arial" w:cs="Arial"/>
                <w:b/>
                <w:color w:val="051077"/>
                <w:sz w:val="20"/>
                <w:szCs w:val="20"/>
              </w:rPr>
              <w:t>yache</w:t>
            </w:r>
            <w:r w:rsidR="00D85B89" w:rsidRPr="00AA3A53">
              <w:rPr>
                <w:rFonts w:ascii="Arial" w:hAnsi="Arial" w:cs="Arial"/>
                <w:b/>
                <w:color w:val="051077"/>
                <w:sz w:val="20"/>
                <w:szCs w:val="20"/>
              </w:rPr>
              <w:t>,</w:t>
            </w:r>
          </w:p>
          <w:p w14:paraId="32E8F7FE" w14:textId="77777777" w:rsidR="00D85B89" w:rsidRPr="00A724B5" w:rsidRDefault="00D85B89" w:rsidP="000F1D1D">
            <w:pPr>
              <w:ind w:left="284" w:hanging="142"/>
              <w:rPr>
                <w:rFonts w:ascii="Arial" w:hAnsi="Arial" w:cs="Arial"/>
                <w:sz w:val="20"/>
                <w:szCs w:val="20"/>
              </w:rPr>
            </w:pPr>
            <w:r w:rsidRPr="00A724B5">
              <w:rPr>
                <w:rFonts w:ascii="Arial" w:hAnsi="Arial" w:cs="Arial"/>
                <w:sz w:val="20"/>
                <w:szCs w:val="20"/>
              </w:rPr>
              <w:t>Expert-comptable</w:t>
            </w:r>
          </w:p>
          <w:p w14:paraId="2E7EAD22" w14:textId="77777777" w:rsidR="00D85B89" w:rsidRPr="00153D7B" w:rsidRDefault="00D85B89" w:rsidP="000F1D1D">
            <w:pPr>
              <w:pStyle w:val="En-tte"/>
              <w:spacing w:line="276" w:lineRule="auto"/>
              <w:ind w:left="142"/>
              <w:rPr>
                <w:rFonts w:ascii="Arial" w:hAnsi="Arial" w:cs="Arial"/>
                <w:b/>
                <w:color w:val="051077"/>
                <w:sz w:val="20"/>
                <w:szCs w:val="20"/>
              </w:rPr>
            </w:pPr>
            <w:r w:rsidRPr="00153D7B">
              <w:rPr>
                <w:rFonts w:ascii="Arial" w:hAnsi="Arial" w:cs="Arial"/>
                <w:b/>
                <w:color w:val="051077"/>
                <w:sz w:val="20"/>
                <w:szCs w:val="20"/>
              </w:rPr>
              <w:t>FIDUCIAIRE EXPERTISES CONSEILS</w:t>
            </w:r>
          </w:p>
          <w:p w14:paraId="4CC4AD5E" w14:textId="77777777" w:rsidR="00D85B89" w:rsidRPr="00A724B5" w:rsidRDefault="00D85B89" w:rsidP="000F1D1D">
            <w:pPr>
              <w:pStyle w:val="En-tte"/>
              <w:spacing w:line="276" w:lineRule="auto"/>
              <w:ind w:left="284" w:hanging="142"/>
              <w:rPr>
                <w:rFonts w:ascii="Arial" w:hAnsi="Arial" w:cs="Arial"/>
                <w:sz w:val="20"/>
                <w:szCs w:val="20"/>
              </w:rPr>
            </w:pPr>
          </w:p>
        </w:tc>
      </w:tr>
    </w:tbl>
    <w:p w14:paraId="110C23AA" w14:textId="57AD5798" w:rsidR="000B4C4A" w:rsidRPr="00DC338C" w:rsidRDefault="000B4C4A" w:rsidP="000B4C4A">
      <w:pPr>
        <w:pStyle w:val="Titre"/>
        <w:jc w:val="right"/>
        <w:rPr>
          <w:sz w:val="28"/>
        </w:rPr>
      </w:pPr>
    </w:p>
    <w:p w14:paraId="7FBACF1A" w14:textId="77777777" w:rsidR="00A75993" w:rsidRPr="00DC338C" w:rsidRDefault="000B4C4A" w:rsidP="006E48D6">
      <w:pPr>
        <w:spacing w:after="160" w:line="259" w:lineRule="auto"/>
        <w:ind w:left="142" w:firstLine="709"/>
        <w:rPr>
          <w:sz w:val="28"/>
        </w:rPr>
      </w:pPr>
      <w:r w:rsidRPr="00DC338C">
        <w:rPr>
          <w:sz w:val="28"/>
        </w:rPr>
        <w:br w:type="page"/>
      </w:r>
    </w:p>
    <w:p w14:paraId="16369F19" w14:textId="1A09A991" w:rsidR="000B4C4A" w:rsidRPr="006E48D6" w:rsidRDefault="000B4C4A" w:rsidP="006E48D6">
      <w:pPr>
        <w:spacing w:after="160" w:line="259" w:lineRule="auto"/>
        <w:ind w:left="142" w:firstLine="709"/>
        <w:rPr>
          <w:rFonts w:ascii="Arial" w:hAnsi="Arial" w:cs="Arial"/>
          <w:b/>
          <w:color w:val="051077"/>
          <w:sz w:val="24"/>
          <w:lang w:val="en-GB" w:eastAsia="en-US"/>
        </w:rPr>
      </w:pPr>
      <w:r w:rsidRPr="006E48D6">
        <w:rPr>
          <w:rFonts w:ascii="Arial" w:hAnsi="Arial" w:cs="Arial"/>
          <w:b/>
          <w:color w:val="051077"/>
          <w:sz w:val="24"/>
          <w:lang w:val="en-GB" w:eastAsia="en-US"/>
        </w:rPr>
        <w:lastRenderedPageBreak/>
        <w:t>APPENDIX 1</w:t>
      </w:r>
    </w:p>
    <w:p w14:paraId="48823B1B" w14:textId="7DC4218A" w:rsidR="000B4C4A" w:rsidRPr="006E48D6" w:rsidRDefault="000B4C4A" w:rsidP="006E48D6">
      <w:pPr>
        <w:spacing w:after="160"/>
        <w:ind w:left="851" w:right="933"/>
        <w:rPr>
          <w:rFonts w:ascii="Arial" w:hAnsi="Arial" w:cs="Arial"/>
          <w:b/>
          <w:color w:val="051077"/>
          <w:sz w:val="24"/>
          <w:lang w:val="en-GB" w:eastAsia="en-US"/>
        </w:rPr>
      </w:pPr>
      <w:r w:rsidRPr="006E48D6">
        <w:rPr>
          <w:rFonts w:ascii="Arial" w:hAnsi="Arial" w:cs="Arial"/>
          <w:b/>
          <w:color w:val="051077"/>
          <w:sz w:val="24"/>
          <w:lang w:val="en-GB" w:eastAsia="en-US"/>
        </w:rPr>
        <w:t xml:space="preserve">GENERAL CONDITIONS </w:t>
      </w:r>
    </w:p>
    <w:p w14:paraId="17E50433" w14:textId="77777777" w:rsidR="00D85B89" w:rsidRDefault="00D85B89" w:rsidP="00DC07CC">
      <w:pPr>
        <w:ind w:left="851"/>
        <w:jc w:val="both"/>
        <w:rPr>
          <w:rStyle w:val="Rfrencelgre"/>
          <w:rFonts w:ascii="Arial" w:hAnsi="Arial" w:cs="Arial"/>
          <w:b w:val="0"/>
          <w:color w:val="auto"/>
          <w:sz w:val="20"/>
          <w:szCs w:val="20"/>
          <w:lang w:val="en-GB" w:eastAsia="en-US"/>
        </w:rPr>
      </w:pPr>
    </w:p>
    <w:p w14:paraId="3CB0DB2A"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1- FIELD OF APPLICATION</w:t>
      </w:r>
    </w:p>
    <w:p w14:paraId="67D4BB96" w14:textId="350355F8"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present conditions are applicable to the agreements relating to the assignments agreed between the firm called the chartered accountant  and his/her client .</w:t>
      </w:r>
    </w:p>
    <w:p w14:paraId="672D67D2"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53F4C691"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client acknowledges that he/she contracts as a professional, as defined by the Consumer Code on the date of signing these conditions, and that the attached letter of assignment constitutes a contract for the provision of services related to his/her professional activities.</w:t>
      </w:r>
    </w:p>
    <w:p w14:paraId="70729C5D"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77E58701"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2- DEFINITION OF THE ASSIGNMENT</w:t>
      </w:r>
    </w:p>
    <w:p w14:paraId="3B792EDE"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work incumbent on the chartered accountant is detailed in the letter of assignment and its appendices (if applicable) and is strictly limited to its content.</w:t>
      </w:r>
    </w:p>
    <w:p w14:paraId="3307DE14"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4FDF8087"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3 - OBLIGATIONS OF THE CHARTERED ACCOUNTANT</w:t>
      </w:r>
    </w:p>
    <w:p w14:paraId="4C529E06"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chartered accountant performs the assignment entrusted to him/her in accordance with the provisions of the Code of Ethics integrated into the Decree of 30 March 2012 relating to the exercise of the activity of chartered accountancy, of professional standards of ‘Quality Control’, of professional standards relating to the obligations of the profession of chartered accountancy in the fight against money laundering and the financing of terrorism and, where appropriate, the professional work standards specific to the assignment considered. Because of this assignment, he or she contracts an obligation of means.</w:t>
      </w:r>
    </w:p>
    <w:p w14:paraId="18852400"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46C2C2FB"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chartered accountant may be assisted by the colleagues of his/her choice. The name of the main colleague in charge of the file is indicated to the client.</w:t>
      </w:r>
    </w:p>
    <w:p w14:paraId="38BEECC1"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0F8D6C3A"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At the end of his/her assignment, the chartered accountant returns the documents belonging to the client that the latter has entrusted to him/her for the undertaking of the assignment.</w:t>
      </w:r>
    </w:p>
    <w:p w14:paraId="3F7DA4D1"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5228C529"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chartered accountant is bound to:</w:t>
      </w:r>
    </w:p>
    <w:p w14:paraId="01208A91"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587099E4"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w:t>
      </w:r>
      <w:r w:rsidRPr="00447BF9">
        <w:rPr>
          <w:rStyle w:val="Rfrencelgre"/>
          <w:rFonts w:ascii="Arial" w:hAnsi="Arial" w:cs="Arial"/>
          <w:b w:val="0"/>
          <w:color w:val="auto"/>
          <w:sz w:val="20"/>
          <w:szCs w:val="20"/>
          <w:lang w:val="en-GB" w:eastAsia="en-US"/>
        </w:rPr>
        <w:tab/>
        <w:t>maintain professional secrecy, under the conditions provided in Article 226-13 of the French Criminal Code</w:t>
      </w:r>
    </w:p>
    <w:p w14:paraId="307D57BF"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w:t>
      </w:r>
      <w:r w:rsidRPr="00447BF9">
        <w:rPr>
          <w:rStyle w:val="Rfrencelgre"/>
          <w:rFonts w:ascii="Arial" w:hAnsi="Arial" w:cs="Arial"/>
          <w:b w:val="0"/>
          <w:color w:val="auto"/>
          <w:sz w:val="20"/>
          <w:szCs w:val="20"/>
          <w:lang w:val="en-GB" w:eastAsia="en-US"/>
        </w:rPr>
        <w:tab/>
        <w:t>uphold a duty of discretion, under the conditions provided in Article 147 of Decree n°2012-432 of 30 March 2012</w:t>
      </w:r>
    </w:p>
    <w:p w14:paraId="245C56C8"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distribution to third parties of information and documents collected and established during the assignment, necessary for the proper execution of the latter, is authorized subject to obtaining the prior agreement of the client.</w:t>
      </w:r>
    </w:p>
    <w:p w14:paraId="0579F5F9"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32DE1797"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Thus, the documents drawn up by the chartered accountant will be sent to the client, to the exclusion of any direct shipment to a third party (unless specific instructions from the client and except for trans-assignments to the tax and social administrations and an AMO (approved management organisation) authorised by mandate enclosed in appendix).</w:t>
      </w:r>
    </w:p>
    <w:p w14:paraId="0D3BD64C"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4B98DE4D"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42950EC2"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4 - CLIENT'S OBLIGATIONS</w:t>
      </w:r>
    </w:p>
    <w:p w14:paraId="6B63F9B2"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client shall refrain from any act likely to affect the independence of the chartered accountant or his/her colleagues, in particular by refraining from making them any offers to perform assignments in their own name or to become an employee of the client.</w:t>
      </w:r>
    </w:p>
    <w:p w14:paraId="756F1DF8"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42DD9A1F"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client undertakes:</w:t>
      </w:r>
    </w:p>
    <w:p w14:paraId="4A6E67CF"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08915428"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w:t>
      </w:r>
      <w:r w:rsidRPr="00447BF9">
        <w:rPr>
          <w:rStyle w:val="Rfrencelgre"/>
          <w:rFonts w:ascii="Arial" w:hAnsi="Arial" w:cs="Arial"/>
          <w:b w:val="0"/>
          <w:color w:val="auto"/>
          <w:sz w:val="20"/>
          <w:szCs w:val="20"/>
          <w:lang w:val="en-GB" w:eastAsia="en-US"/>
        </w:rPr>
        <w:tab/>
        <w:t>to provide the chartered accountant, prior to the start of the undertaking of the assignment , with the information and identification documents required in application of the provisions referred to in articles L 561-1 and sequent of the Monetary and Financial Code; contract is concluded on the resolutory condition that the information and documents are obtained</w:t>
      </w:r>
    </w:p>
    <w:p w14:paraId="4A5641D8"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6A28E7F6"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w:t>
      </w:r>
      <w:r w:rsidRPr="00447BF9">
        <w:rPr>
          <w:rStyle w:val="Rfrencelgre"/>
          <w:rFonts w:ascii="Arial" w:hAnsi="Arial" w:cs="Arial"/>
          <w:b w:val="0"/>
          <w:color w:val="auto"/>
          <w:sz w:val="20"/>
          <w:szCs w:val="20"/>
          <w:lang w:val="en-GB" w:eastAsia="en-US"/>
        </w:rPr>
        <w:tab/>
        <w:t>to make available to the chartered accountant, within the agreed deadlines, all the documents and information necessary for the undertaking of the assignment</w:t>
      </w:r>
    </w:p>
    <w:p w14:paraId="3E57C92B"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48CD59AD"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w:t>
      </w:r>
      <w:r w:rsidRPr="00447BF9">
        <w:rPr>
          <w:rStyle w:val="Rfrencelgre"/>
          <w:rFonts w:ascii="Arial" w:hAnsi="Arial" w:cs="Arial"/>
          <w:b w:val="0"/>
          <w:color w:val="auto"/>
          <w:sz w:val="20"/>
          <w:szCs w:val="20"/>
          <w:lang w:val="en-GB" w:eastAsia="en-US"/>
        </w:rPr>
        <w:tab/>
        <w:t xml:space="preserve">(if applicable) to carry out the work incumbent upon him/her in accordance with the provisions provided for in the table of distribution of the respective obligations </w:t>
      </w:r>
    </w:p>
    <w:p w14:paraId="08F620A3"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654EB812"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w:t>
      </w:r>
      <w:r w:rsidRPr="00447BF9">
        <w:rPr>
          <w:rStyle w:val="Rfrencelgre"/>
          <w:rFonts w:ascii="Arial" w:hAnsi="Arial" w:cs="Arial"/>
          <w:b w:val="0"/>
          <w:color w:val="auto"/>
          <w:sz w:val="20"/>
          <w:szCs w:val="20"/>
          <w:lang w:val="en-GB" w:eastAsia="en-US"/>
        </w:rPr>
        <w:tab/>
        <w:t>to respect the procedures put in place for carrying out the assignment and in particular the schedule of intervention of the chartered accountant appearing in the letter of assignment</w:t>
      </w:r>
    </w:p>
    <w:p w14:paraId="17F886D9"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3459F36C"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w:t>
      </w:r>
      <w:r w:rsidRPr="00447BF9">
        <w:rPr>
          <w:rStyle w:val="Rfrencelgre"/>
          <w:rFonts w:ascii="Arial" w:hAnsi="Arial" w:cs="Arial"/>
          <w:b w:val="0"/>
          <w:color w:val="auto"/>
          <w:sz w:val="20"/>
          <w:szCs w:val="20"/>
          <w:lang w:val="en-GB" w:eastAsia="en-US"/>
        </w:rPr>
        <w:tab/>
        <w:t>to bring new or exceptional facts to the attention of the accountant and also to notify him/her of commitments likely to affect the results or the property status of the organisation</w:t>
      </w:r>
    </w:p>
    <w:p w14:paraId="79DC3FBC"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118616C5"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w:t>
      </w:r>
      <w:r w:rsidRPr="00447BF9">
        <w:rPr>
          <w:rStyle w:val="Rfrencelgre"/>
          <w:rFonts w:ascii="Arial" w:hAnsi="Arial" w:cs="Arial"/>
          <w:b w:val="0"/>
          <w:color w:val="auto"/>
          <w:sz w:val="20"/>
          <w:szCs w:val="20"/>
          <w:lang w:val="en-GB" w:eastAsia="en-US"/>
        </w:rPr>
        <w:tab/>
        <w:t>to confirm in writing, if the chartered accountant so requests, that the documents, information and explanations provided are exhaustive and faithfully reflect their property status</w:t>
      </w:r>
    </w:p>
    <w:p w14:paraId="602446A0"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6AB657C4"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w:t>
      </w:r>
      <w:r w:rsidRPr="00447BF9">
        <w:rPr>
          <w:rStyle w:val="Rfrencelgre"/>
          <w:rFonts w:ascii="Arial" w:hAnsi="Arial" w:cs="Arial"/>
          <w:b w:val="0"/>
          <w:color w:val="auto"/>
          <w:sz w:val="20"/>
          <w:szCs w:val="20"/>
          <w:lang w:val="en-GB" w:eastAsia="en-US"/>
        </w:rPr>
        <w:tab/>
        <w:t>to verify that the statements and documents produced by the chartered accountant comply with the requests put forward and the information provided by him/her and to inform the professional without delay of any failure or error</w:t>
      </w:r>
    </w:p>
    <w:p w14:paraId="7051ECC4"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11F510FE"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client remains responsible for the proper application of the legislation and regulations in force; the chartered accountant cannot be considered as a substitute for the client's obligations because of this assignment.</w:t>
      </w:r>
    </w:p>
    <w:p w14:paraId="0199A86F"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7EDF5AB9"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In accordance with legal requirements, the client must take all the necessary measures to keep the supporting documents and, in general, all the documents produced by the chartered accountant during the retention periods required by law or regulations.</w:t>
      </w:r>
    </w:p>
    <w:p w14:paraId="59A87872"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2F21A1EE"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As soon as processing is carried out on the client's computer system, the latter must ensure the backup and archiving of data and computerized processing to guarantee its conservation, inviolability and subsequent reading.</w:t>
      </w:r>
    </w:p>
    <w:p w14:paraId="384DEC3F"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206CFCFD"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In general, the client must also take all the necessary measures to ensure the protection of his/her computer system.</w:t>
      </w:r>
    </w:p>
    <w:p w14:paraId="1032300F"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706A6120"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5 - FEES</w:t>
      </w:r>
    </w:p>
    <w:p w14:paraId="3C1CF2E0"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chartered accountant receives from the client independently agreed fees which are exclusive of any other remuneration, even indirect. He/she is reimbursed for his/her travel expenses and disbursements.</w:t>
      </w:r>
    </w:p>
    <w:p w14:paraId="3D9E44BB"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7BBF8D1A"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Advance payments of the fees may be requested periodically.</w:t>
      </w:r>
    </w:p>
    <w:p w14:paraId="7E95101C"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3797F124"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conditions for payment of fees are as follows.</w:t>
      </w:r>
    </w:p>
    <w:p w14:paraId="5B0ACC5E"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484F0744"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 xml:space="preserve">Fees are paid on their due date; in case of advance payment, no discount is granted; in the event of late payment, late payment penalties are due the day following the payment date shown on the invoice; unless otherwise provided, which cannot however set an interest rate for these penalties less than three times the legal interest rate, the interest rate will be equal to that applied by the European Central Bank to its most recent refinancing operation plus 10 percentage points. Late penalties are due without the need for a reminder. </w:t>
      </w:r>
    </w:p>
    <w:p w14:paraId="1AD6A2BB"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372DB068"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A flat-rate compensation for recovery costs to the amount of 40 euros is also due as a matter of right in the event of late payment . When the recovery costs incurred exceed the amount of this lump sum compensation, additional compensation may be claimed on justification.</w:t>
      </w:r>
    </w:p>
    <w:p w14:paraId="6ED562C4"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0B3AE301"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Any contestation of an invoice must be made upon receipt, the disputed service should be specified, and be justified; said dispute cannot justify the non-payment of other undisputed services, including those performed concomitantly, simultaneously, or when the conditions for recourse to the periodic invoice are met, included in the same invoice.</w:t>
      </w:r>
    </w:p>
    <w:p w14:paraId="6D23631E"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019E7A3A" w14:textId="1BFD7EB0"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 xml:space="preserve">Failure to pay the fees by the due date may result, </w:t>
      </w:r>
      <w:r w:rsidR="006059BE">
        <w:rPr>
          <w:rStyle w:val="Rfrencelgre"/>
          <w:rFonts w:ascii="Arial" w:hAnsi="Arial" w:cs="Arial"/>
          <w:b w:val="0"/>
          <w:color w:val="auto"/>
          <w:sz w:val="20"/>
          <w:szCs w:val="20"/>
          <w:lang w:val="en-GB" w:eastAsia="en-US"/>
        </w:rPr>
        <w:t xml:space="preserve">15 </w:t>
      </w:r>
      <w:r w:rsidRPr="00447BF9">
        <w:rPr>
          <w:rStyle w:val="Rfrencelgre"/>
          <w:rFonts w:ascii="Arial" w:hAnsi="Arial" w:cs="Arial"/>
          <w:b w:val="0"/>
          <w:color w:val="auto"/>
          <w:sz w:val="20"/>
          <w:szCs w:val="20"/>
          <w:lang w:val="en-GB" w:eastAsia="en-US"/>
        </w:rPr>
        <w:t>days after formal notice by registered letter with acknowledgment of receipt without effect, in the suspension of work or the end of the assignment.</w:t>
      </w:r>
    </w:p>
    <w:p w14:paraId="68FCF904" w14:textId="66F1F489"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In the event of a change in the billing methods, prior information will be given  to the client.</w:t>
      </w:r>
    </w:p>
    <w:p w14:paraId="6955E1D6"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1EC5BAF1"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6 - PROFESSIONAL CIVIL LIABILITY OF THE CHARTERED ACCOUNTANT</w:t>
      </w:r>
    </w:p>
    <w:p w14:paraId="22A16E1E" w14:textId="0316660F"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 xml:space="preserve">The professional civil liability of the chartered accountant can only be brought into play over a period legally defined at </w:t>
      </w:r>
      <w:r w:rsidR="006059BE">
        <w:rPr>
          <w:rStyle w:val="Rfrencelgre"/>
          <w:rFonts w:ascii="Arial" w:hAnsi="Arial" w:cs="Arial"/>
          <w:b w:val="0"/>
          <w:color w:val="auto"/>
          <w:sz w:val="20"/>
          <w:szCs w:val="20"/>
          <w:lang w:val="en-GB" w:eastAsia="en-US"/>
        </w:rPr>
        <w:t>2</w:t>
      </w:r>
      <w:r w:rsidRPr="00447BF9">
        <w:rPr>
          <w:rStyle w:val="Rfrencelgre"/>
          <w:rFonts w:ascii="Arial" w:hAnsi="Arial" w:cs="Arial"/>
          <w:b w:val="0"/>
          <w:color w:val="auto"/>
          <w:sz w:val="20"/>
          <w:szCs w:val="20"/>
          <w:lang w:val="en-GB" w:eastAsia="en-US"/>
        </w:rPr>
        <w:t xml:space="preserve"> years from the day when the client knew or should have known the facts allowing him/her to call it into question. </w:t>
      </w:r>
    </w:p>
    <w:p w14:paraId="260A4214"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7295B02F"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parties undertake to inform themselves as soon as possible of any event of a nature likely to affect the fulfilment of their obligations under these terms.</w:t>
      </w:r>
    </w:p>
    <w:p w14:paraId="739500BE"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364A7B06" w14:textId="33B8D1A1"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lastRenderedPageBreak/>
        <w:t xml:space="preserve">The contractual responsibility of the chartered accountant with regard to the client, for all the harmful consequences of the task(s) referred to in the letter of assignment, is limited to a ceiling of </w:t>
      </w:r>
      <w:r w:rsidR="00C83B9A">
        <w:rPr>
          <w:rStyle w:val="Rfrencelgre"/>
          <w:rFonts w:ascii="Arial" w:hAnsi="Arial" w:cs="Arial"/>
          <w:b w:val="0"/>
          <w:color w:val="auto"/>
          <w:sz w:val="20"/>
          <w:szCs w:val="20"/>
          <w:lang w:val="en-GB" w:eastAsia="en-US"/>
        </w:rPr>
        <w:t xml:space="preserve">1200 </w:t>
      </w:r>
      <w:r w:rsidRPr="00447BF9">
        <w:rPr>
          <w:rStyle w:val="Rfrencelgre"/>
          <w:rFonts w:ascii="Arial" w:hAnsi="Arial" w:cs="Arial"/>
          <w:b w:val="0"/>
          <w:color w:val="auto"/>
          <w:sz w:val="20"/>
          <w:szCs w:val="20"/>
          <w:lang w:val="en-GB" w:eastAsia="en-US"/>
        </w:rPr>
        <w:t xml:space="preserve">euros. </w:t>
      </w:r>
    </w:p>
    <w:p w14:paraId="625E74B6"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5CB05AA8" w14:textId="737D50C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 xml:space="preserve">The professional civil liability of the chartered accountant is covered by an insurance contract under the conditions set by Article 138 of the Decree of 30 March 2012. </w:t>
      </w:r>
    </w:p>
    <w:p w14:paraId="7492D87D"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40881E1C"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responsibility of the chartered accountant cannot, in particular, be engaged in the event that the damage suffered by the client is a consequence of:</w:t>
      </w:r>
    </w:p>
    <w:p w14:paraId="40F7E4D3"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w:t>
      </w:r>
      <w:r w:rsidRPr="00447BF9">
        <w:rPr>
          <w:rStyle w:val="Rfrencelgre"/>
          <w:rFonts w:ascii="Arial" w:hAnsi="Arial" w:cs="Arial"/>
          <w:b w:val="0"/>
          <w:color w:val="auto"/>
          <w:sz w:val="20"/>
          <w:szCs w:val="20"/>
          <w:lang w:val="en-GB" w:eastAsia="en-US"/>
        </w:rPr>
        <w:tab/>
        <w:t>erroneous information or fault or negligence committed by the client or by his/her employees</w:t>
      </w:r>
    </w:p>
    <w:p w14:paraId="01124587"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w:t>
      </w:r>
      <w:r w:rsidRPr="00447BF9">
        <w:rPr>
          <w:rStyle w:val="Rfrencelgre"/>
          <w:rFonts w:ascii="Arial" w:hAnsi="Arial" w:cs="Arial"/>
          <w:b w:val="0"/>
          <w:color w:val="auto"/>
          <w:sz w:val="20"/>
          <w:szCs w:val="20"/>
          <w:lang w:val="en-GB" w:eastAsia="en-US"/>
        </w:rPr>
        <w:tab/>
        <w:t>the client's delay or failure to provide the necessary information to the chartered accountant</w:t>
      </w:r>
    </w:p>
    <w:p w14:paraId="3501FB79"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w:t>
      </w:r>
      <w:r w:rsidRPr="00447BF9">
        <w:rPr>
          <w:rStyle w:val="Rfrencelgre"/>
          <w:rFonts w:ascii="Arial" w:hAnsi="Arial" w:cs="Arial"/>
          <w:b w:val="0"/>
          <w:color w:val="auto"/>
          <w:sz w:val="20"/>
          <w:szCs w:val="20"/>
          <w:lang w:val="en-GB" w:eastAsia="en-US"/>
        </w:rPr>
        <w:tab/>
        <w:t>faults committed by third parties intervening on behalf of the client</w:t>
      </w:r>
    </w:p>
    <w:p w14:paraId="281929FA"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686C12B4"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7- SUSPENSION OF THE ASSIGNMENT</w:t>
      </w:r>
    </w:p>
    <w:p w14:paraId="15167266" w14:textId="544EE29B"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When the assignment is suspended due to force majeure (temporary impediment), the deadlines for handing over the work are extended for a period equal to that of the abovementioned suspension, unless the resulting delay justifies resolution.</w:t>
      </w:r>
    </w:p>
    <w:p w14:paraId="192F7D89"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4DEFB960"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During the period of suspension, all the provisions of the contract remain applicable.</w:t>
      </w:r>
    </w:p>
    <w:p w14:paraId="00A77218"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32D0AA82"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In the event of the client's failing to fulfil one of its obligations (example: failure to pay fees by the due date), the chartered accountant will be able to suspend his/her assignment after sending a formal notice in the form of a registered letter which remains without effect, and could not be held liable for the harmful consequences which may arise from this suspension.</w:t>
      </w:r>
    </w:p>
    <w:p w14:paraId="0A2A0204"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089C08B2"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8 - CANCELLATION OF THE ASSIGNMENT</w:t>
      </w:r>
    </w:p>
    <w:p w14:paraId="65063717" w14:textId="6B27514A"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 xml:space="preserve">In the event of termination by the client outside the period of notice provided for in the letter of assignment (or during the assignment in the event of a one-off assignment ), and unless serious misconduct is attributable to the chartered accountant, the client shall pay to the latter the fees due for the work already done, plus a contractual compensation equal to </w:t>
      </w:r>
      <w:r w:rsidR="00E406C2">
        <w:rPr>
          <w:rStyle w:val="Rfrencelgre"/>
          <w:rFonts w:ascii="Arial" w:hAnsi="Arial" w:cs="Arial"/>
          <w:b w:val="0"/>
          <w:color w:val="auto"/>
          <w:sz w:val="20"/>
          <w:szCs w:val="20"/>
          <w:lang w:val="en-GB" w:eastAsia="en-US"/>
        </w:rPr>
        <w:t>25%</w:t>
      </w:r>
      <w:r w:rsidRPr="00447BF9">
        <w:rPr>
          <w:rStyle w:val="Rfrencelgre"/>
          <w:rFonts w:ascii="Arial" w:hAnsi="Arial" w:cs="Arial"/>
          <w:b w:val="0"/>
          <w:color w:val="auto"/>
          <w:sz w:val="20"/>
          <w:szCs w:val="20"/>
          <w:lang w:val="en-GB" w:eastAsia="en-US"/>
        </w:rPr>
        <w:t xml:space="preserve"> annual fees agreed for the current year or the last year of fees in case of an uncertain amount. </w:t>
      </w:r>
    </w:p>
    <w:p w14:paraId="3A7C6C2C"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524EAB0D"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In the event of failure by one of the parties to uphold one or more of its obligations, the other party will have the option of terminating the assignment after sending a formal notice by registered letter which remains without effect.</w:t>
      </w:r>
    </w:p>
    <w:p w14:paraId="2F04EE1C"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6B2F8096"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The chartered accountant must exercise his/her assignment until the end of its normal term. However, he/she may, in an effort not to prejudice his/her client, interrupt him/her for just and reasonable reasons, such as loss of confidence or lack of awareness by the client of a substantial clause of the contract.</w:t>
      </w:r>
    </w:p>
    <w:p w14:paraId="1864E139"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7120FC61" w14:textId="5E667AA5"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 xml:space="preserve">In case of the occurrence of an event likely to place him/her in a situation of conflict of interests or to compromise his/her independence, the chartered accountant is obliged to withdraw from the contract. </w:t>
      </w:r>
    </w:p>
    <w:p w14:paraId="197F09AE"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39A3162D"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40969E81"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9 - DISPUTES</w:t>
      </w:r>
    </w:p>
    <w:p w14:paraId="6D4B92C0" w14:textId="4C844EAE"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 xml:space="preserve">In the event of a dispute by the client of the conditions for the exercise of the assignment or a dispute over fees, the chartered accountant will endeavour to have the conciliation or arbitration of the president of the regional council of chartered accountants accepted before any lawsuit. </w:t>
      </w:r>
    </w:p>
    <w:p w14:paraId="0749D26E" w14:textId="0ACB3D95" w:rsidR="00447BF9" w:rsidRDefault="00447BF9" w:rsidP="00447BF9">
      <w:pPr>
        <w:ind w:left="851"/>
        <w:jc w:val="both"/>
        <w:rPr>
          <w:rStyle w:val="Rfrencelgre"/>
          <w:rFonts w:ascii="Arial" w:hAnsi="Arial" w:cs="Arial"/>
          <w:b w:val="0"/>
          <w:color w:val="auto"/>
          <w:sz w:val="20"/>
          <w:szCs w:val="20"/>
          <w:lang w:val="en-GB" w:eastAsia="en-US"/>
        </w:rPr>
      </w:pPr>
    </w:p>
    <w:p w14:paraId="320644D6" w14:textId="77777777" w:rsidR="00364F0C" w:rsidRPr="00447BF9" w:rsidRDefault="00364F0C" w:rsidP="00447BF9">
      <w:pPr>
        <w:ind w:left="851"/>
        <w:jc w:val="both"/>
        <w:rPr>
          <w:rStyle w:val="Rfrencelgre"/>
          <w:rFonts w:ascii="Arial" w:hAnsi="Arial" w:cs="Arial"/>
          <w:b w:val="0"/>
          <w:color w:val="auto"/>
          <w:sz w:val="20"/>
          <w:szCs w:val="20"/>
          <w:lang w:val="en-GB" w:eastAsia="en-US"/>
        </w:rPr>
      </w:pPr>
    </w:p>
    <w:p w14:paraId="361A710C"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10 - APPLICABLE LAW AND ATTRIBUTION OF JURISDICTION</w:t>
      </w:r>
    </w:p>
    <w:p w14:paraId="2F6F9DD8"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6807420E" w14:textId="77777777" w:rsidR="00447BF9" w:rsidRP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This contract is governed and interpreted according to French law.</w:t>
      </w:r>
    </w:p>
    <w:p w14:paraId="797E0413"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726F49CE" w14:textId="56FE9370" w:rsidR="00447BF9" w:rsidRDefault="00447BF9" w:rsidP="00447BF9">
      <w:pPr>
        <w:ind w:left="851"/>
        <w:jc w:val="both"/>
        <w:rPr>
          <w:rStyle w:val="Rfrencelgre"/>
          <w:rFonts w:ascii="Arial" w:hAnsi="Arial" w:cs="Arial"/>
          <w:b w:val="0"/>
          <w:color w:val="auto"/>
          <w:sz w:val="20"/>
          <w:szCs w:val="20"/>
          <w:lang w:val="en-GB" w:eastAsia="en-US"/>
        </w:rPr>
      </w:pPr>
      <w:r w:rsidRPr="00447BF9">
        <w:rPr>
          <w:rStyle w:val="Rfrencelgre"/>
          <w:rFonts w:ascii="Arial" w:hAnsi="Arial" w:cs="Arial"/>
          <w:b w:val="0"/>
          <w:color w:val="auto"/>
          <w:sz w:val="20"/>
          <w:szCs w:val="20"/>
          <w:lang w:val="en-GB" w:eastAsia="en-US"/>
        </w:rPr>
        <w:t>ALL LITIGATIONS TO WHICH THE CONTRACT MAY GIVE PLACE, PARTICULARLY ABOUT ITS VALIDITY, ITS INTERPRETATION, ITS EXECUTION AND ITS REALIZATION, WILL BE SUBJECT TO THE COMPETENT COURTS OF</w:t>
      </w:r>
      <w:r w:rsidR="00364F0C">
        <w:rPr>
          <w:rStyle w:val="Rfrencelgre"/>
          <w:rFonts w:ascii="Arial" w:hAnsi="Arial" w:cs="Arial"/>
          <w:b w:val="0"/>
          <w:color w:val="auto"/>
          <w:sz w:val="20"/>
          <w:szCs w:val="20"/>
          <w:lang w:val="en-GB" w:eastAsia="en-US"/>
        </w:rPr>
        <w:t xml:space="preserve"> PARIS</w:t>
      </w:r>
      <w:r w:rsidRPr="00447BF9">
        <w:rPr>
          <w:rStyle w:val="Rfrencelgre"/>
          <w:rFonts w:ascii="Arial" w:hAnsi="Arial" w:cs="Arial"/>
          <w:b w:val="0"/>
          <w:color w:val="auto"/>
          <w:sz w:val="20"/>
          <w:szCs w:val="20"/>
          <w:lang w:val="en-GB" w:eastAsia="en-US"/>
        </w:rPr>
        <w:t>.</w:t>
      </w:r>
    </w:p>
    <w:p w14:paraId="7F6B180F" w14:textId="4A86F8A0" w:rsidR="00A75993" w:rsidRDefault="00A75993" w:rsidP="00447BF9">
      <w:pPr>
        <w:ind w:left="851"/>
        <w:jc w:val="both"/>
        <w:rPr>
          <w:rStyle w:val="Rfrencelgre"/>
          <w:rFonts w:ascii="Arial" w:hAnsi="Arial" w:cs="Arial"/>
          <w:b w:val="0"/>
          <w:color w:val="auto"/>
          <w:sz w:val="20"/>
          <w:szCs w:val="20"/>
          <w:lang w:val="en-GB" w:eastAsia="en-US"/>
        </w:rPr>
      </w:pPr>
    </w:p>
    <w:p w14:paraId="36FCF1A9" w14:textId="20CFAA93" w:rsidR="00A75993" w:rsidRDefault="00A75993" w:rsidP="00447BF9">
      <w:pPr>
        <w:ind w:left="851"/>
        <w:jc w:val="both"/>
        <w:rPr>
          <w:rStyle w:val="Rfrencelgre"/>
          <w:rFonts w:ascii="Arial" w:hAnsi="Arial" w:cs="Arial"/>
          <w:b w:val="0"/>
          <w:color w:val="auto"/>
          <w:sz w:val="20"/>
          <w:szCs w:val="20"/>
          <w:lang w:val="en-GB" w:eastAsia="en-US"/>
        </w:rPr>
      </w:pPr>
    </w:p>
    <w:p w14:paraId="59CF9C7F" w14:textId="0CB39ED7" w:rsidR="00A75993" w:rsidRDefault="00A75993">
      <w:pPr>
        <w:spacing w:after="160" w:line="259" w:lineRule="auto"/>
        <w:rPr>
          <w:rStyle w:val="Rfrencelgre"/>
          <w:rFonts w:ascii="Arial" w:hAnsi="Arial" w:cs="Arial"/>
          <w:b w:val="0"/>
          <w:color w:val="auto"/>
          <w:sz w:val="20"/>
          <w:szCs w:val="20"/>
          <w:lang w:val="en-GB" w:eastAsia="en-US"/>
        </w:rPr>
      </w:pPr>
      <w:r>
        <w:rPr>
          <w:rStyle w:val="Rfrencelgre"/>
          <w:rFonts w:ascii="Arial" w:hAnsi="Arial" w:cs="Arial"/>
          <w:b w:val="0"/>
          <w:color w:val="auto"/>
          <w:sz w:val="20"/>
          <w:szCs w:val="20"/>
          <w:lang w:val="en-GB" w:eastAsia="en-US"/>
        </w:rPr>
        <w:br w:type="page"/>
      </w:r>
    </w:p>
    <w:p w14:paraId="61E14464" w14:textId="77777777" w:rsidR="00A75993" w:rsidRPr="00447BF9" w:rsidRDefault="00A75993" w:rsidP="00447BF9">
      <w:pPr>
        <w:ind w:left="851"/>
        <w:jc w:val="both"/>
        <w:rPr>
          <w:rStyle w:val="Rfrencelgre"/>
          <w:rFonts w:ascii="Arial" w:hAnsi="Arial" w:cs="Arial"/>
          <w:b w:val="0"/>
          <w:color w:val="auto"/>
          <w:sz w:val="20"/>
          <w:szCs w:val="20"/>
          <w:lang w:val="en-GB" w:eastAsia="en-US"/>
        </w:rPr>
      </w:pPr>
    </w:p>
    <w:p w14:paraId="326F5C3F" w14:textId="77777777" w:rsidR="00447BF9" w:rsidRPr="00447BF9" w:rsidRDefault="00447BF9" w:rsidP="00447BF9">
      <w:pPr>
        <w:ind w:left="851"/>
        <w:jc w:val="both"/>
        <w:rPr>
          <w:rStyle w:val="Rfrencelgre"/>
          <w:rFonts w:ascii="Arial" w:hAnsi="Arial" w:cs="Arial"/>
          <w:b w:val="0"/>
          <w:color w:val="auto"/>
          <w:sz w:val="20"/>
          <w:szCs w:val="20"/>
          <w:lang w:val="en-GB" w:eastAsia="en-US"/>
        </w:rPr>
      </w:pPr>
    </w:p>
    <w:p w14:paraId="60E5B00D" w14:textId="63364BAC" w:rsidR="00652FE2" w:rsidRPr="00652FE2" w:rsidRDefault="00652FE2" w:rsidP="00652FE2">
      <w:pPr>
        <w:spacing w:after="160" w:line="259" w:lineRule="auto"/>
        <w:ind w:left="142" w:firstLine="709"/>
        <w:rPr>
          <w:rFonts w:ascii="Arial" w:hAnsi="Arial" w:cs="Arial"/>
          <w:b/>
          <w:color w:val="051077"/>
          <w:sz w:val="24"/>
          <w:lang w:val="en-GB" w:eastAsia="en-US"/>
        </w:rPr>
      </w:pPr>
      <w:r w:rsidRPr="00652FE2">
        <w:rPr>
          <w:rFonts w:ascii="Arial" w:hAnsi="Arial" w:cs="Arial"/>
          <w:b/>
          <w:color w:val="051077"/>
          <w:sz w:val="24"/>
          <w:lang w:val="en-GB" w:eastAsia="en-US"/>
        </w:rPr>
        <w:t>APPENDIX 2</w:t>
      </w:r>
    </w:p>
    <w:p w14:paraId="669FC3FA" w14:textId="3501E000" w:rsidR="00652FE2" w:rsidRPr="00652FE2" w:rsidRDefault="00652FE2" w:rsidP="00652FE2">
      <w:pPr>
        <w:spacing w:after="160" w:line="259" w:lineRule="auto"/>
        <w:ind w:left="142" w:firstLine="709"/>
        <w:rPr>
          <w:rFonts w:ascii="Arial" w:hAnsi="Arial" w:cs="Arial"/>
          <w:b/>
          <w:color w:val="051077"/>
          <w:sz w:val="24"/>
          <w:lang w:val="en-GB" w:eastAsia="en-US"/>
        </w:rPr>
      </w:pPr>
      <w:r w:rsidRPr="00652FE2">
        <w:rPr>
          <w:rFonts w:ascii="Arial" w:hAnsi="Arial" w:cs="Arial"/>
          <w:b/>
          <w:color w:val="051077"/>
          <w:sz w:val="24"/>
          <w:lang w:val="en-GB" w:eastAsia="en-US"/>
        </w:rPr>
        <w:t xml:space="preserve">DISTRIBUTION TABLE OF RESPECTIVE OBLIGATIONS </w:t>
      </w:r>
    </w:p>
    <w:p w14:paraId="6CD0FFD9" w14:textId="28F4196D" w:rsidR="00E9567D" w:rsidRDefault="00E9567D" w:rsidP="00E9567D">
      <w:pPr>
        <w:rPr>
          <w:lang w:val="en-GB"/>
        </w:rPr>
      </w:pPr>
    </w:p>
    <w:tbl>
      <w:tblPr>
        <w:tblW w:w="4885" w:type="pct"/>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6361"/>
        <w:gridCol w:w="992"/>
        <w:gridCol w:w="826"/>
        <w:gridCol w:w="992"/>
        <w:gridCol w:w="1317"/>
      </w:tblGrid>
      <w:tr w:rsidR="00E9567D" w:rsidRPr="00DC338C" w14:paraId="68B93DE6" w14:textId="77777777" w:rsidTr="00E9567D">
        <w:trPr>
          <w:cantSplit/>
          <w:trHeight w:val="707"/>
          <w:tblHeader/>
        </w:trPr>
        <w:tc>
          <w:tcPr>
            <w:tcW w:w="3032" w:type="pct"/>
            <w:vAlign w:val="center"/>
          </w:tcPr>
          <w:p w14:paraId="4CA0D060" w14:textId="77777777" w:rsidR="00E9567D" w:rsidRPr="00906918" w:rsidRDefault="00E9567D" w:rsidP="000F1D1D">
            <w:pPr>
              <w:pStyle w:val="Sous-titre"/>
              <w:rPr>
                <w:i/>
                <w:color w:val="C00000"/>
                <w:sz w:val="16"/>
                <w:szCs w:val="20"/>
                <w:lang w:val="en-GB"/>
              </w:rPr>
            </w:pPr>
            <w:r w:rsidRPr="00906918">
              <w:rPr>
                <w:i/>
                <w:color w:val="C00000"/>
                <w:sz w:val="16"/>
                <w:szCs w:val="20"/>
                <w:lang w:val="en-GB"/>
              </w:rPr>
              <w:t xml:space="preserve">NATURE OF THE RESPECTIVE OBLIGATIONS  </w:t>
            </w:r>
          </w:p>
          <w:p w14:paraId="5066C705" w14:textId="77777777" w:rsidR="00E9567D" w:rsidRPr="00906918" w:rsidRDefault="00E9567D" w:rsidP="000F1D1D">
            <w:pPr>
              <w:jc w:val="center"/>
              <w:rPr>
                <w:color w:val="C00000"/>
                <w:lang w:val="en-GB"/>
              </w:rPr>
            </w:pPr>
            <w:r w:rsidRPr="00906918">
              <w:rPr>
                <w:rFonts w:ascii="Verdana" w:hAnsi="Verdana" w:cs="Calibri"/>
                <w:color w:val="C00000"/>
                <w:sz w:val="14"/>
                <w:lang w:val="en-GB"/>
              </w:rPr>
              <w:t>(Non-exhaustive list ; to be adapted of a file-by-file basis)</w:t>
            </w:r>
          </w:p>
        </w:tc>
        <w:tc>
          <w:tcPr>
            <w:tcW w:w="1340" w:type="pct"/>
            <w:gridSpan w:val="3"/>
            <w:vAlign w:val="center"/>
          </w:tcPr>
          <w:p w14:paraId="11EDE3FC" w14:textId="77777777" w:rsidR="00E9567D" w:rsidRPr="00906918" w:rsidRDefault="00E9567D" w:rsidP="00010661">
            <w:pPr>
              <w:pStyle w:val="Sous-titre"/>
              <w:rPr>
                <w:i/>
                <w:color w:val="C00000"/>
                <w:sz w:val="16"/>
                <w:szCs w:val="20"/>
                <w:lang w:val="en-GB"/>
              </w:rPr>
            </w:pPr>
            <w:r w:rsidRPr="00906918">
              <w:rPr>
                <w:i/>
                <w:color w:val="C00000"/>
                <w:sz w:val="16"/>
                <w:szCs w:val="20"/>
                <w:lang w:val="en-GB"/>
              </w:rPr>
              <w:t>APPORTIONMENT OF TASKS</w:t>
            </w:r>
          </w:p>
        </w:tc>
        <w:tc>
          <w:tcPr>
            <w:tcW w:w="629" w:type="pct"/>
            <w:vMerge w:val="restart"/>
          </w:tcPr>
          <w:p w14:paraId="6E4FF3DD" w14:textId="77777777" w:rsidR="00E9567D" w:rsidRPr="00906918" w:rsidRDefault="00E9567D" w:rsidP="000F1D1D">
            <w:pPr>
              <w:pStyle w:val="Sous-titre"/>
              <w:rPr>
                <w:i/>
                <w:color w:val="C00000"/>
                <w:sz w:val="16"/>
                <w:szCs w:val="20"/>
                <w:lang w:val="en-GB"/>
              </w:rPr>
            </w:pPr>
          </w:p>
          <w:p w14:paraId="0C4B63C5" w14:textId="77777777" w:rsidR="00E9567D" w:rsidRPr="00906918" w:rsidRDefault="00E9567D" w:rsidP="000F1D1D">
            <w:pPr>
              <w:pStyle w:val="Sous-titre"/>
              <w:jc w:val="left"/>
              <w:rPr>
                <w:i/>
                <w:color w:val="C00000"/>
                <w:sz w:val="16"/>
                <w:szCs w:val="20"/>
                <w:lang w:val="en-GB"/>
              </w:rPr>
            </w:pPr>
            <w:r w:rsidRPr="00906918">
              <w:rPr>
                <w:i/>
                <w:color w:val="C00000"/>
                <w:sz w:val="16"/>
                <w:szCs w:val="20"/>
                <w:lang w:val="en-GB"/>
              </w:rPr>
              <w:t>FREQUENCY</w:t>
            </w:r>
          </w:p>
          <w:p w14:paraId="433F210E" w14:textId="77777777" w:rsidR="00E9567D" w:rsidRPr="00906918" w:rsidRDefault="00E9567D" w:rsidP="000F1D1D">
            <w:pPr>
              <w:rPr>
                <w:rFonts w:ascii="Verdana" w:hAnsi="Verdana" w:cs="Calibri"/>
                <w:color w:val="C00000"/>
                <w:sz w:val="10"/>
                <w:lang w:val="en-GB"/>
              </w:rPr>
            </w:pPr>
            <w:r w:rsidRPr="00906918">
              <w:rPr>
                <w:rFonts w:ascii="Verdana" w:hAnsi="Verdana" w:cs="Calibri"/>
                <w:color w:val="C00000"/>
                <w:sz w:val="10"/>
                <w:lang w:val="en-GB"/>
              </w:rPr>
              <w:t>M : monthly</w:t>
            </w:r>
          </w:p>
          <w:p w14:paraId="67E40188" w14:textId="77777777" w:rsidR="00E9567D" w:rsidRPr="00906918" w:rsidRDefault="00E9567D" w:rsidP="000F1D1D">
            <w:pPr>
              <w:rPr>
                <w:rFonts w:ascii="Verdana" w:hAnsi="Verdana" w:cs="Calibri"/>
                <w:color w:val="C00000"/>
                <w:sz w:val="10"/>
                <w:lang w:val="en-GB"/>
              </w:rPr>
            </w:pPr>
            <w:r w:rsidRPr="00906918">
              <w:rPr>
                <w:rFonts w:ascii="Verdana" w:hAnsi="Verdana" w:cs="Calibri"/>
                <w:color w:val="C00000"/>
                <w:sz w:val="10"/>
                <w:lang w:val="en-GB"/>
              </w:rPr>
              <w:t>Q : quarterly</w:t>
            </w:r>
          </w:p>
          <w:p w14:paraId="311BAA61" w14:textId="77777777" w:rsidR="00E9567D" w:rsidRPr="00906918" w:rsidRDefault="00E9567D" w:rsidP="000F1D1D">
            <w:pPr>
              <w:rPr>
                <w:rFonts w:ascii="Verdana" w:hAnsi="Verdana" w:cs="Calibri"/>
                <w:color w:val="C00000"/>
                <w:sz w:val="10"/>
                <w:lang w:val="en-GB"/>
              </w:rPr>
            </w:pPr>
            <w:r w:rsidRPr="00906918">
              <w:rPr>
                <w:rFonts w:ascii="Verdana" w:hAnsi="Verdana" w:cs="Calibri"/>
                <w:color w:val="C00000"/>
                <w:sz w:val="10"/>
                <w:lang w:val="en-GB"/>
              </w:rPr>
              <w:t>Y: yearly</w:t>
            </w:r>
          </w:p>
          <w:p w14:paraId="0D641B44" w14:textId="77777777" w:rsidR="00E9567D" w:rsidRPr="00906918" w:rsidRDefault="00E9567D" w:rsidP="000F1D1D">
            <w:pPr>
              <w:rPr>
                <w:rFonts w:ascii="Verdana" w:hAnsi="Verdana" w:cs="Calibri"/>
                <w:color w:val="C00000"/>
                <w:sz w:val="10"/>
                <w:lang w:val="en-GB"/>
              </w:rPr>
            </w:pPr>
            <w:r w:rsidRPr="00906918">
              <w:rPr>
                <w:rFonts w:ascii="Verdana" w:hAnsi="Verdana" w:cs="Calibri"/>
                <w:color w:val="C00000"/>
                <w:sz w:val="10"/>
                <w:lang w:val="en-GB"/>
              </w:rPr>
              <w:t>P : punctually</w:t>
            </w:r>
          </w:p>
          <w:p w14:paraId="5476B2E1" w14:textId="77777777" w:rsidR="00E9567D" w:rsidRPr="00906918" w:rsidRDefault="00E9567D" w:rsidP="000F1D1D">
            <w:pPr>
              <w:rPr>
                <w:color w:val="C00000"/>
                <w:lang w:val="en-GB"/>
              </w:rPr>
            </w:pPr>
            <w:r w:rsidRPr="00906918">
              <w:rPr>
                <w:rFonts w:ascii="Verdana" w:hAnsi="Verdana" w:cs="Calibri"/>
                <w:color w:val="C00000"/>
                <w:sz w:val="10"/>
                <w:lang w:val="en-GB"/>
              </w:rPr>
              <w:t>ND : non defined</w:t>
            </w:r>
          </w:p>
        </w:tc>
      </w:tr>
      <w:tr w:rsidR="00E9567D" w:rsidRPr="00906918" w14:paraId="60133858" w14:textId="77777777" w:rsidTr="00E9567D">
        <w:trPr>
          <w:cantSplit/>
          <w:trHeight w:val="689"/>
          <w:tblHeader/>
        </w:trPr>
        <w:tc>
          <w:tcPr>
            <w:tcW w:w="3032" w:type="pct"/>
            <w:vAlign w:val="center"/>
          </w:tcPr>
          <w:p w14:paraId="25888A6E" w14:textId="77777777" w:rsidR="00E9567D" w:rsidRPr="00906918" w:rsidRDefault="00E9567D" w:rsidP="000F1D1D">
            <w:pPr>
              <w:pStyle w:val="Sous-titre"/>
              <w:rPr>
                <w:i/>
                <w:sz w:val="20"/>
                <w:szCs w:val="20"/>
                <w:lang w:val="en-GB"/>
              </w:rPr>
            </w:pPr>
          </w:p>
        </w:tc>
        <w:tc>
          <w:tcPr>
            <w:tcW w:w="473" w:type="pct"/>
            <w:vAlign w:val="center"/>
          </w:tcPr>
          <w:p w14:paraId="02336AB1" w14:textId="77777777" w:rsidR="00E9567D" w:rsidRPr="00906918" w:rsidRDefault="00E9567D" w:rsidP="00010661">
            <w:pPr>
              <w:jc w:val="center"/>
              <w:rPr>
                <w:rFonts w:ascii="Verdana" w:hAnsi="Verdana" w:cs="Calibri"/>
                <w:sz w:val="14"/>
                <w:lang w:val="en-GB"/>
              </w:rPr>
            </w:pPr>
            <w:r w:rsidRPr="00906918">
              <w:rPr>
                <w:rFonts w:ascii="Verdana" w:hAnsi="Verdana" w:cs="Calibri"/>
                <w:sz w:val="14"/>
                <w:lang w:val="en-GB"/>
              </w:rPr>
              <w:t>Firm</w:t>
            </w:r>
          </w:p>
        </w:tc>
        <w:tc>
          <w:tcPr>
            <w:tcW w:w="394" w:type="pct"/>
            <w:vAlign w:val="center"/>
          </w:tcPr>
          <w:p w14:paraId="0990BBC8" w14:textId="77777777" w:rsidR="00E9567D" w:rsidRPr="00906918" w:rsidRDefault="00E9567D" w:rsidP="00010661">
            <w:pPr>
              <w:jc w:val="center"/>
              <w:rPr>
                <w:rFonts w:ascii="Verdana" w:hAnsi="Verdana" w:cs="Calibri"/>
                <w:sz w:val="14"/>
                <w:lang w:val="en-GB"/>
              </w:rPr>
            </w:pPr>
            <w:r w:rsidRPr="00906918">
              <w:rPr>
                <w:rFonts w:ascii="Verdana" w:hAnsi="Verdana" w:cs="Calibri"/>
                <w:sz w:val="14"/>
                <w:lang w:val="en-GB"/>
              </w:rPr>
              <w:t>Client</w:t>
            </w:r>
          </w:p>
        </w:tc>
        <w:tc>
          <w:tcPr>
            <w:tcW w:w="473" w:type="pct"/>
            <w:vAlign w:val="center"/>
          </w:tcPr>
          <w:p w14:paraId="108092F8" w14:textId="6B5BF269" w:rsidR="00E9567D" w:rsidRPr="00906918" w:rsidRDefault="00E9567D" w:rsidP="00010661">
            <w:pPr>
              <w:jc w:val="center"/>
              <w:rPr>
                <w:rFonts w:ascii="Verdana" w:hAnsi="Verdana" w:cs="Calibri"/>
                <w:sz w:val="14"/>
                <w:lang w:val="en-GB"/>
              </w:rPr>
            </w:pPr>
            <w:r w:rsidRPr="00906918">
              <w:rPr>
                <w:rFonts w:ascii="Verdana" w:hAnsi="Verdana" w:cs="Calibri"/>
                <w:sz w:val="14"/>
                <w:lang w:val="en-GB"/>
              </w:rPr>
              <w:t>Other</w:t>
            </w:r>
          </w:p>
          <w:p w14:paraId="2F92FE1D" w14:textId="416FA440" w:rsidR="00E9567D" w:rsidRPr="00906918" w:rsidRDefault="00E9567D" w:rsidP="00010661">
            <w:pPr>
              <w:jc w:val="center"/>
              <w:rPr>
                <w:rFonts w:ascii="Verdana" w:hAnsi="Verdana" w:cs="Calibri"/>
                <w:sz w:val="14"/>
                <w:lang w:val="en-GB"/>
              </w:rPr>
            </w:pPr>
            <w:proofErr w:type="spellStart"/>
            <w:r w:rsidRPr="00906918">
              <w:rPr>
                <w:rFonts w:ascii="Verdana" w:hAnsi="Verdana" w:cs="Calibri"/>
                <w:sz w:val="14"/>
                <w:lang w:val="en-GB"/>
              </w:rPr>
              <w:t>interve-nants</w:t>
            </w:r>
            <w:proofErr w:type="spellEnd"/>
          </w:p>
        </w:tc>
        <w:tc>
          <w:tcPr>
            <w:tcW w:w="629" w:type="pct"/>
            <w:vMerge/>
          </w:tcPr>
          <w:p w14:paraId="352B7ACF" w14:textId="77777777" w:rsidR="00E9567D" w:rsidRPr="00906918" w:rsidRDefault="00E9567D" w:rsidP="000F1D1D">
            <w:pPr>
              <w:jc w:val="center"/>
              <w:rPr>
                <w:rFonts w:ascii="Verdana" w:hAnsi="Verdana" w:cs="Calibri"/>
                <w:lang w:val="en-GB"/>
              </w:rPr>
            </w:pPr>
          </w:p>
        </w:tc>
      </w:tr>
      <w:tr w:rsidR="00E9567D" w:rsidRPr="00906918" w14:paraId="74D3B598" w14:textId="77777777" w:rsidTr="00E9567D">
        <w:trPr>
          <w:cantSplit/>
          <w:trHeight w:val="557"/>
          <w:tblHeader/>
        </w:trPr>
        <w:tc>
          <w:tcPr>
            <w:tcW w:w="3032" w:type="pct"/>
            <w:vAlign w:val="center"/>
          </w:tcPr>
          <w:p w14:paraId="5C6561B2" w14:textId="77777777" w:rsidR="00E9567D" w:rsidRPr="00906918" w:rsidRDefault="00E9567D" w:rsidP="000F1D1D">
            <w:pPr>
              <w:pStyle w:val="Sous-titre"/>
              <w:rPr>
                <w:rFonts w:ascii="Verdana" w:hAnsi="Verdana" w:cs="Calibri"/>
                <w:b/>
                <w:color w:val="C00000"/>
                <w:sz w:val="22"/>
                <w:szCs w:val="22"/>
                <w:lang w:val="en-GB"/>
              </w:rPr>
            </w:pPr>
            <w:r w:rsidRPr="00906918">
              <w:rPr>
                <w:b/>
                <w:color w:val="C00000"/>
                <w:sz w:val="22"/>
                <w:szCs w:val="22"/>
                <w:lang w:val="en-GB"/>
              </w:rPr>
              <w:t>1. FINANCIAL STATEMENTS PRESENTATION ENGAGEMENT</w:t>
            </w:r>
          </w:p>
        </w:tc>
        <w:tc>
          <w:tcPr>
            <w:tcW w:w="473" w:type="pct"/>
            <w:vAlign w:val="center"/>
          </w:tcPr>
          <w:p w14:paraId="3861C407" w14:textId="77777777" w:rsidR="00E9567D" w:rsidRPr="00906918" w:rsidRDefault="00E9567D" w:rsidP="00010661">
            <w:pPr>
              <w:jc w:val="center"/>
              <w:rPr>
                <w:rFonts w:ascii="Verdana" w:hAnsi="Verdana" w:cs="Calibri"/>
                <w:color w:val="C00000"/>
                <w:sz w:val="16"/>
                <w:lang w:val="en-GB"/>
              </w:rPr>
            </w:pPr>
          </w:p>
        </w:tc>
        <w:tc>
          <w:tcPr>
            <w:tcW w:w="394" w:type="pct"/>
            <w:vAlign w:val="center"/>
          </w:tcPr>
          <w:p w14:paraId="19AA1CA2" w14:textId="77777777" w:rsidR="00E9567D" w:rsidRPr="00906918" w:rsidRDefault="00E9567D" w:rsidP="00010661">
            <w:pPr>
              <w:jc w:val="center"/>
              <w:rPr>
                <w:rFonts w:ascii="Verdana" w:hAnsi="Verdana" w:cs="Calibri"/>
                <w:color w:val="C00000"/>
                <w:sz w:val="16"/>
                <w:lang w:val="en-GB"/>
              </w:rPr>
            </w:pPr>
          </w:p>
        </w:tc>
        <w:tc>
          <w:tcPr>
            <w:tcW w:w="473" w:type="pct"/>
            <w:vAlign w:val="center"/>
          </w:tcPr>
          <w:p w14:paraId="2E192F65" w14:textId="77777777" w:rsidR="00E9567D" w:rsidRPr="00906918" w:rsidRDefault="00E9567D" w:rsidP="00010661">
            <w:pPr>
              <w:jc w:val="center"/>
              <w:rPr>
                <w:rFonts w:ascii="Verdana" w:hAnsi="Verdana" w:cs="Calibri"/>
                <w:color w:val="C00000"/>
                <w:sz w:val="16"/>
                <w:lang w:val="en-GB"/>
              </w:rPr>
            </w:pPr>
          </w:p>
        </w:tc>
        <w:tc>
          <w:tcPr>
            <w:tcW w:w="629" w:type="pct"/>
          </w:tcPr>
          <w:p w14:paraId="173C068B" w14:textId="77777777" w:rsidR="00E9567D" w:rsidRPr="00906918" w:rsidRDefault="00E9567D" w:rsidP="000F1D1D">
            <w:pPr>
              <w:jc w:val="center"/>
              <w:rPr>
                <w:rFonts w:ascii="Verdana" w:hAnsi="Verdana" w:cs="Calibri"/>
                <w:color w:val="C00000"/>
                <w:sz w:val="16"/>
                <w:lang w:val="en-GB"/>
              </w:rPr>
            </w:pPr>
          </w:p>
        </w:tc>
      </w:tr>
      <w:tr w:rsidR="00E9567D" w:rsidRPr="00906918" w14:paraId="313C845D" w14:textId="77777777" w:rsidTr="00E9567D">
        <w:trPr>
          <w:cantSplit/>
          <w:trHeight w:val="218"/>
          <w:tblHeader/>
        </w:trPr>
        <w:tc>
          <w:tcPr>
            <w:tcW w:w="3032" w:type="pct"/>
            <w:vAlign w:val="center"/>
          </w:tcPr>
          <w:p w14:paraId="78EA83C6" w14:textId="77777777" w:rsidR="00E9567D" w:rsidRPr="00906918" w:rsidRDefault="00E9567D" w:rsidP="000F1D1D">
            <w:pPr>
              <w:rPr>
                <w:rFonts w:ascii="Verdana" w:hAnsi="Verdana" w:cs="Calibri"/>
                <w:b/>
                <w:sz w:val="16"/>
                <w:lang w:val="en-GB"/>
              </w:rPr>
            </w:pPr>
          </w:p>
        </w:tc>
        <w:tc>
          <w:tcPr>
            <w:tcW w:w="473" w:type="pct"/>
            <w:vAlign w:val="center"/>
          </w:tcPr>
          <w:p w14:paraId="57CE3100" w14:textId="77777777" w:rsidR="00E9567D" w:rsidRPr="00906918" w:rsidRDefault="00E9567D" w:rsidP="00010661">
            <w:pPr>
              <w:jc w:val="center"/>
              <w:rPr>
                <w:rFonts w:ascii="Verdana" w:hAnsi="Verdana" w:cs="Calibri"/>
                <w:b/>
                <w:sz w:val="16"/>
                <w:lang w:val="en-GB"/>
              </w:rPr>
            </w:pPr>
          </w:p>
        </w:tc>
        <w:tc>
          <w:tcPr>
            <w:tcW w:w="394" w:type="pct"/>
            <w:vAlign w:val="center"/>
          </w:tcPr>
          <w:p w14:paraId="1C3AA066" w14:textId="77777777" w:rsidR="00E9567D" w:rsidRPr="00906918" w:rsidRDefault="00E9567D" w:rsidP="00010661">
            <w:pPr>
              <w:jc w:val="center"/>
              <w:rPr>
                <w:rFonts w:ascii="Verdana" w:hAnsi="Verdana" w:cs="Calibri"/>
                <w:b/>
                <w:sz w:val="16"/>
                <w:lang w:val="en-GB"/>
              </w:rPr>
            </w:pPr>
          </w:p>
        </w:tc>
        <w:tc>
          <w:tcPr>
            <w:tcW w:w="473" w:type="pct"/>
            <w:vAlign w:val="center"/>
          </w:tcPr>
          <w:p w14:paraId="102822E7" w14:textId="77777777" w:rsidR="00E9567D" w:rsidRPr="00906918" w:rsidRDefault="00E9567D" w:rsidP="00010661">
            <w:pPr>
              <w:jc w:val="center"/>
              <w:rPr>
                <w:rFonts w:ascii="Verdana" w:hAnsi="Verdana" w:cs="Calibri"/>
                <w:b/>
                <w:sz w:val="16"/>
                <w:lang w:val="en-GB"/>
              </w:rPr>
            </w:pPr>
          </w:p>
        </w:tc>
        <w:tc>
          <w:tcPr>
            <w:tcW w:w="629" w:type="pct"/>
          </w:tcPr>
          <w:p w14:paraId="6ECFB415" w14:textId="77777777" w:rsidR="00E9567D" w:rsidRPr="00906918" w:rsidRDefault="00E9567D" w:rsidP="000F1D1D">
            <w:pPr>
              <w:jc w:val="center"/>
              <w:rPr>
                <w:rFonts w:ascii="Verdana" w:hAnsi="Verdana" w:cs="Calibri"/>
                <w:b/>
                <w:sz w:val="16"/>
                <w:lang w:val="en-GB"/>
              </w:rPr>
            </w:pPr>
          </w:p>
        </w:tc>
      </w:tr>
      <w:tr w:rsidR="00E9567D" w:rsidRPr="00906918" w14:paraId="00DCE912" w14:textId="77777777" w:rsidTr="00E9567D">
        <w:trPr>
          <w:cantSplit/>
          <w:trHeight w:val="411"/>
          <w:tblHeader/>
        </w:trPr>
        <w:tc>
          <w:tcPr>
            <w:tcW w:w="3032" w:type="pct"/>
            <w:vAlign w:val="center"/>
          </w:tcPr>
          <w:p w14:paraId="79AEABA3"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Accounting organisation</w:t>
            </w:r>
          </w:p>
        </w:tc>
        <w:tc>
          <w:tcPr>
            <w:tcW w:w="473" w:type="pct"/>
            <w:vAlign w:val="center"/>
          </w:tcPr>
          <w:p w14:paraId="3CFB93D6" w14:textId="1CE09018" w:rsidR="00E9567D" w:rsidRPr="00906918" w:rsidRDefault="00E9567D" w:rsidP="00010661">
            <w:pPr>
              <w:jc w:val="center"/>
              <w:rPr>
                <w:rFonts w:ascii="Verdana" w:hAnsi="Verdana" w:cs="Calibri"/>
                <w:sz w:val="16"/>
                <w:lang w:val="en-GB"/>
              </w:rPr>
            </w:pPr>
            <w:r>
              <w:rPr>
                <w:rFonts w:ascii="Verdana" w:hAnsi="Verdana" w:cs="Calibri"/>
                <w:sz w:val="16"/>
                <w:lang w:val="en-GB"/>
              </w:rPr>
              <w:t>X</w:t>
            </w:r>
          </w:p>
        </w:tc>
        <w:tc>
          <w:tcPr>
            <w:tcW w:w="394" w:type="pct"/>
            <w:vAlign w:val="center"/>
          </w:tcPr>
          <w:p w14:paraId="1A6349E4" w14:textId="6E04AA94" w:rsidR="00E9567D" w:rsidRPr="00906918" w:rsidRDefault="00E9567D" w:rsidP="00010661">
            <w:pPr>
              <w:jc w:val="center"/>
              <w:rPr>
                <w:rFonts w:ascii="Verdana" w:hAnsi="Verdana" w:cs="Calibri"/>
                <w:sz w:val="16"/>
                <w:lang w:val="en-GB"/>
              </w:rPr>
            </w:pPr>
            <w:r>
              <w:rPr>
                <w:rFonts w:ascii="Verdana" w:hAnsi="Verdana" w:cs="Calibri"/>
                <w:sz w:val="16"/>
                <w:lang w:val="en-GB"/>
              </w:rPr>
              <w:t>X</w:t>
            </w:r>
          </w:p>
        </w:tc>
        <w:tc>
          <w:tcPr>
            <w:tcW w:w="473" w:type="pct"/>
            <w:vAlign w:val="center"/>
          </w:tcPr>
          <w:p w14:paraId="6E167ECD" w14:textId="77777777" w:rsidR="00E9567D" w:rsidRPr="00906918" w:rsidRDefault="00E9567D" w:rsidP="00010661">
            <w:pPr>
              <w:jc w:val="center"/>
              <w:rPr>
                <w:rFonts w:ascii="Verdana" w:hAnsi="Verdana" w:cs="Calibri"/>
                <w:sz w:val="16"/>
                <w:lang w:val="en-GB"/>
              </w:rPr>
            </w:pPr>
          </w:p>
        </w:tc>
        <w:tc>
          <w:tcPr>
            <w:tcW w:w="629" w:type="pct"/>
          </w:tcPr>
          <w:p w14:paraId="700B698B" w14:textId="31EA4B24" w:rsidR="00EE1D25" w:rsidRPr="00906918" w:rsidRDefault="00EE1D25" w:rsidP="00EE1D25">
            <w:pPr>
              <w:jc w:val="center"/>
              <w:rPr>
                <w:rFonts w:ascii="Verdana" w:hAnsi="Verdana" w:cs="Calibri"/>
                <w:sz w:val="16"/>
                <w:lang w:val="en-GB"/>
              </w:rPr>
            </w:pPr>
            <w:r>
              <w:rPr>
                <w:rFonts w:ascii="Verdana" w:hAnsi="Verdana" w:cs="Calibri"/>
                <w:sz w:val="16"/>
                <w:lang w:val="en-GB"/>
              </w:rPr>
              <w:t>P</w:t>
            </w:r>
          </w:p>
        </w:tc>
      </w:tr>
      <w:tr w:rsidR="00E9567D" w:rsidRPr="00E9567D" w14:paraId="2F4B6A5E" w14:textId="77777777" w:rsidTr="00E9567D">
        <w:trPr>
          <w:cantSplit/>
          <w:trHeight w:val="411"/>
          <w:tblHeader/>
        </w:trPr>
        <w:tc>
          <w:tcPr>
            <w:tcW w:w="3032" w:type="pct"/>
            <w:vAlign w:val="center"/>
          </w:tcPr>
          <w:p w14:paraId="35E5F67C"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 xml:space="preserve">Keeping of the fixed assets and amortization master file    </w:t>
            </w:r>
          </w:p>
        </w:tc>
        <w:tc>
          <w:tcPr>
            <w:tcW w:w="473" w:type="pct"/>
            <w:vAlign w:val="center"/>
          </w:tcPr>
          <w:p w14:paraId="522DCD90" w14:textId="4410E301" w:rsidR="00E9567D" w:rsidRPr="00906918" w:rsidRDefault="00E9567D" w:rsidP="00010661">
            <w:pPr>
              <w:jc w:val="center"/>
              <w:rPr>
                <w:rFonts w:ascii="Verdana" w:hAnsi="Verdana" w:cs="Calibri"/>
                <w:sz w:val="16"/>
                <w:lang w:val="en-GB"/>
              </w:rPr>
            </w:pPr>
            <w:r>
              <w:rPr>
                <w:rFonts w:ascii="Verdana" w:hAnsi="Verdana" w:cs="Calibri"/>
                <w:sz w:val="16"/>
                <w:lang w:val="en-GB"/>
              </w:rPr>
              <w:t>X</w:t>
            </w:r>
          </w:p>
        </w:tc>
        <w:tc>
          <w:tcPr>
            <w:tcW w:w="394" w:type="pct"/>
            <w:vAlign w:val="center"/>
          </w:tcPr>
          <w:p w14:paraId="4233DC70" w14:textId="77777777" w:rsidR="00E9567D" w:rsidRPr="00906918" w:rsidRDefault="00E9567D" w:rsidP="00010661">
            <w:pPr>
              <w:jc w:val="center"/>
              <w:rPr>
                <w:rFonts w:ascii="Verdana" w:hAnsi="Verdana" w:cs="Calibri"/>
                <w:sz w:val="16"/>
                <w:lang w:val="en-GB"/>
              </w:rPr>
            </w:pPr>
          </w:p>
        </w:tc>
        <w:tc>
          <w:tcPr>
            <w:tcW w:w="473" w:type="pct"/>
            <w:vAlign w:val="center"/>
          </w:tcPr>
          <w:p w14:paraId="5A9C8755" w14:textId="77777777" w:rsidR="00E9567D" w:rsidRPr="00906918" w:rsidRDefault="00E9567D" w:rsidP="00010661">
            <w:pPr>
              <w:jc w:val="center"/>
              <w:rPr>
                <w:rFonts w:ascii="Verdana" w:hAnsi="Verdana" w:cs="Calibri"/>
                <w:sz w:val="16"/>
                <w:lang w:val="en-GB"/>
              </w:rPr>
            </w:pPr>
          </w:p>
        </w:tc>
        <w:tc>
          <w:tcPr>
            <w:tcW w:w="629" w:type="pct"/>
          </w:tcPr>
          <w:p w14:paraId="4200AF21" w14:textId="0451711C" w:rsidR="00E9567D" w:rsidRPr="00906918" w:rsidRDefault="00EE1D25" w:rsidP="00EE1D25">
            <w:pPr>
              <w:jc w:val="center"/>
              <w:rPr>
                <w:rFonts w:ascii="Verdana" w:hAnsi="Verdana" w:cs="Calibri"/>
                <w:sz w:val="16"/>
                <w:lang w:val="en-GB"/>
              </w:rPr>
            </w:pPr>
            <w:r>
              <w:rPr>
                <w:rFonts w:ascii="Verdana" w:hAnsi="Verdana" w:cs="Calibri"/>
                <w:sz w:val="16"/>
                <w:lang w:val="en-GB"/>
              </w:rPr>
              <w:t>P</w:t>
            </w:r>
          </w:p>
        </w:tc>
      </w:tr>
      <w:tr w:rsidR="00E9567D" w:rsidRPr="00906918" w14:paraId="0763A3AA" w14:textId="77777777" w:rsidTr="00E9567D">
        <w:trPr>
          <w:cantSplit/>
          <w:trHeight w:val="712"/>
          <w:tblHeader/>
        </w:trPr>
        <w:tc>
          <w:tcPr>
            <w:tcW w:w="3032" w:type="pct"/>
            <w:vAlign w:val="center"/>
          </w:tcPr>
          <w:p w14:paraId="7B3C68C5"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Stocks :</w:t>
            </w:r>
          </w:p>
          <w:p w14:paraId="578C387D" w14:textId="77777777" w:rsidR="00E9567D" w:rsidRPr="00906918" w:rsidRDefault="00E9567D" w:rsidP="00E9567D">
            <w:pPr>
              <w:pStyle w:val="Paragraphedeliste"/>
              <w:widowControl w:val="0"/>
              <w:numPr>
                <w:ilvl w:val="0"/>
                <w:numId w:val="26"/>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 xml:space="preserve">Physical inventory </w:t>
            </w:r>
          </w:p>
          <w:p w14:paraId="395FF50B" w14:textId="77777777" w:rsidR="00E9567D" w:rsidRPr="00906918" w:rsidRDefault="00E9567D" w:rsidP="00E9567D">
            <w:pPr>
              <w:pStyle w:val="Paragraphedeliste"/>
              <w:widowControl w:val="0"/>
              <w:numPr>
                <w:ilvl w:val="0"/>
                <w:numId w:val="26"/>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Inventory pricing</w:t>
            </w:r>
          </w:p>
        </w:tc>
        <w:tc>
          <w:tcPr>
            <w:tcW w:w="473" w:type="pct"/>
            <w:vAlign w:val="center"/>
          </w:tcPr>
          <w:p w14:paraId="31487479" w14:textId="77777777" w:rsidR="00E9567D" w:rsidRPr="00906918" w:rsidRDefault="00E9567D" w:rsidP="00010661">
            <w:pPr>
              <w:jc w:val="center"/>
              <w:rPr>
                <w:rFonts w:ascii="Verdana" w:hAnsi="Verdana" w:cs="Calibri"/>
                <w:sz w:val="16"/>
                <w:lang w:val="en-GB"/>
              </w:rPr>
            </w:pPr>
          </w:p>
        </w:tc>
        <w:tc>
          <w:tcPr>
            <w:tcW w:w="394" w:type="pct"/>
            <w:vAlign w:val="center"/>
          </w:tcPr>
          <w:p w14:paraId="43A918C1" w14:textId="77777777" w:rsidR="00E9567D" w:rsidRPr="00906918" w:rsidRDefault="00E9567D" w:rsidP="00010661">
            <w:pPr>
              <w:jc w:val="center"/>
              <w:rPr>
                <w:rFonts w:ascii="Verdana" w:hAnsi="Verdana" w:cs="Calibri"/>
                <w:sz w:val="16"/>
                <w:lang w:val="en-GB"/>
              </w:rPr>
            </w:pPr>
          </w:p>
          <w:p w14:paraId="492772F0" w14:textId="56E1854A" w:rsidR="00E9567D" w:rsidRPr="00906918" w:rsidRDefault="00E9567D" w:rsidP="00010661">
            <w:pPr>
              <w:jc w:val="center"/>
              <w:rPr>
                <w:rFonts w:ascii="Verdana" w:hAnsi="Verdana" w:cs="Calibri"/>
                <w:sz w:val="16"/>
                <w:lang w:val="en-GB"/>
              </w:rPr>
            </w:pPr>
            <w:r>
              <w:rPr>
                <w:rFonts w:ascii="Verdana" w:hAnsi="Verdana" w:cs="Calibri"/>
                <w:sz w:val="16"/>
                <w:lang w:val="en-GB"/>
              </w:rPr>
              <w:t>X</w:t>
            </w:r>
          </w:p>
          <w:p w14:paraId="09713E54" w14:textId="24C33F40" w:rsidR="00E9567D" w:rsidRPr="00906918" w:rsidRDefault="00E9567D" w:rsidP="00010661">
            <w:pPr>
              <w:jc w:val="center"/>
              <w:rPr>
                <w:rFonts w:ascii="Verdana" w:hAnsi="Verdana" w:cs="Calibri"/>
                <w:sz w:val="16"/>
                <w:lang w:val="en-GB"/>
              </w:rPr>
            </w:pPr>
            <w:r>
              <w:rPr>
                <w:rFonts w:ascii="Verdana" w:hAnsi="Verdana" w:cs="Calibri"/>
                <w:sz w:val="16"/>
                <w:lang w:val="en-GB"/>
              </w:rPr>
              <w:t>X</w:t>
            </w:r>
          </w:p>
        </w:tc>
        <w:tc>
          <w:tcPr>
            <w:tcW w:w="473" w:type="pct"/>
            <w:vAlign w:val="center"/>
          </w:tcPr>
          <w:p w14:paraId="5870C786" w14:textId="77777777" w:rsidR="00E9567D" w:rsidRPr="00906918" w:rsidRDefault="00E9567D" w:rsidP="00010661">
            <w:pPr>
              <w:jc w:val="center"/>
              <w:rPr>
                <w:rFonts w:ascii="Verdana" w:hAnsi="Verdana" w:cs="Calibri"/>
                <w:sz w:val="16"/>
                <w:lang w:val="en-GB"/>
              </w:rPr>
            </w:pPr>
          </w:p>
        </w:tc>
        <w:tc>
          <w:tcPr>
            <w:tcW w:w="629" w:type="pct"/>
          </w:tcPr>
          <w:p w14:paraId="3DF5CC75" w14:textId="77777777" w:rsidR="00E9567D" w:rsidRDefault="00E9567D" w:rsidP="00EE1D25">
            <w:pPr>
              <w:jc w:val="center"/>
              <w:rPr>
                <w:rFonts w:ascii="Verdana" w:hAnsi="Verdana" w:cs="Calibri"/>
                <w:sz w:val="16"/>
                <w:lang w:val="en-GB"/>
              </w:rPr>
            </w:pPr>
          </w:p>
          <w:p w14:paraId="4F8284D5" w14:textId="77777777" w:rsidR="00EE1D25" w:rsidRDefault="00EE1D25" w:rsidP="00EE1D25">
            <w:pPr>
              <w:jc w:val="center"/>
              <w:rPr>
                <w:rFonts w:ascii="Verdana" w:hAnsi="Verdana" w:cs="Calibri"/>
                <w:sz w:val="16"/>
                <w:lang w:val="en-GB"/>
              </w:rPr>
            </w:pPr>
            <w:r>
              <w:rPr>
                <w:rFonts w:ascii="Verdana" w:hAnsi="Verdana" w:cs="Calibri"/>
                <w:sz w:val="16"/>
                <w:lang w:val="en-GB"/>
              </w:rPr>
              <w:t>Y</w:t>
            </w:r>
          </w:p>
          <w:p w14:paraId="79A3438E" w14:textId="5D2EBDC9" w:rsidR="00EE1D25" w:rsidRPr="00906918" w:rsidRDefault="00EE1D25" w:rsidP="00EE1D25">
            <w:pPr>
              <w:jc w:val="center"/>
              <w:rPr>
                <w:rFonts w:ascii="Verdana" w:hAnsi="Verdana" w:cs="Calibri"/>
                <w:sz w:val="16"/>
                <w:lang w:val="en-GB"/>
              </w:rPr>
            </w:pPr>
            <w:r>
              <w:rPr>
                <w:rFonts w:ascii="Verdana" w:hAnsi="Verdana" w:cs="Calibri"/>
                <w:sz w:val="16"/>
                <w:lang w:val="en-GB"/>
              </w:rPr>
              <w:t>Y</w:t>
            </w:r>
          </w:p>
        </w:tc>
      </w:tr>
      <w:tr w:rsidR="00E9567D" w:rsidRPr="00E9567D" w14:paraId="0CC87404" w14:textId="77777777" w:rsidTr="00E9567D">
        <w:trPr>
          <w:cantSplit/>
          <w:trHeight w:val="398"/>
          <w:tblHeader/>
        </w:trPr>
        <w:tc>
          <w:tcPr>
            <w:tcW w:w="3032" w:type="pct"/>
            <w:vAlign w:val="center"/>
          </w:tcPr>
          <w:p w14:paraId="148A54A7"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 xml:space="preserve">Justification of accounts receivables and accounts payables    </w:t>
            </w:r>
          </w:p>
        </w:tc>
        <w:tc>
          <w:tcPr>
            <w:tcW w:w="473" w:type="pct"/>
            <w:vAlign w:val="center"/>
          </w:tcPr>
          <w:p w14:paraId="19DE3E5F" w14:textId="77777777" w:rsidR="00E9567D" w:rsidRPr="00906918" w:rsidRDefault="00E9567D" w:rsidP="00010661">
            <w:pPr>
              <w:jc w:val="center"/>
              <w:rPr>
                <w:rFonts w:ascii="Verdana" w:hAnsi="Verdana" w:cs="Calibri"/>
                <w:sz w:val="16"/>
                <w:lang w:val="en-GB"/>
              </w:rPr>
            </w:pPr>
          </w:p>
        </w:tc>
        <w:tc>
          <w:tcPr>
            <w:tcW w:w="394" w:type="pct"/>
            <w:vAlign w:val="center"/>
          </w:tcPr>
          <w:p w14:paraId="7E0B82B9" w14:textId="4412A28E" w:rsidR="00E9567D" w:rsidRPr="00906918" w:rsidRDefault="00E9567D" w:rsidP="00010661">
            <w:pPr>
              <w:jc w:val="center"/>
              <w:rPr>
                <w:rFonts w:ascii="Verdana" w:hAnsi="Verdana" w:cs="Calibri"/>
                <w:sz w:val="16"/>
                <w:lang w:val="en-GB"/>
              </w:rPr>
            </w:pPr>
            <w:r>
              <w:rPr>
                <w:rFonts w:ascii="Verdana" w:hAnsi="Verdana" w:cs="Calibri"/>
                <w:sz w:val="16"/>
                <w:lang w:val="en-GB"/>
              </w:rPr>
              <w:t>X</w:t>
            </w:r>
          </w:p>
        </w:tc>
        <w:tc>
          <w:tcPr>
            <w:tcW w:w="473" w:type="pct"/>
            <w:vAlign w:val="center"/>
          </w:tcPr>
          <w:p w14:paraId="1AA2E699" w14:textId="77777777" w:rsidR="00E9567D" w:rsidRPr="00906918" w:rsidRDefault="00E9567D" w:rsidP="00010661">
            <w:pPr>
              <w:jc w:val="center"/>
              <w:rPr>
                <w:rFonts w:ascii="Verdana" w:hAnsi="Verdana" w:cs="Calibri"/>
                <w:sz w:val="16"/>
                <w:lang w:val="en-GB"/>
              </w:rPr>
            </w:pPr>
          </w:p>
        </w:tc>
        <w:tc>
          <w:tcPr>
            <w:tcW w:w="629" w:type="pct"/>
          </w:tcPr>
          <w:p w14:paraId="76754AEE" w14:textId="3B21B610" w:rsidR="00EE1D25" w:rsidRPr="00906918" w:rsidRDefault="00EE1D25" w:rsidP="00EE1D25">
            <w:pPr>
              <w:jc w:val="center"/>
              <w:rPr>
                <w:rFonts w:ascii="Verdana" w:hAnsi="Verdana" w:cs="Calibri"/>
                <w:sz w:val="16"/>
                <w:lang w:val="en-GB"/>
              </w:rPr>
            </w:pPr>
            <w:r>
              <w:rPr>
                <w:rFonts w:ascii="Verdana" w:hAnsi="Verdana" w:cs="Calibri"/>
                <w:sz w:val="16"/>
                <w:lang w:val="en-GB"/>
              </w:rPr>
              <w:t>Y</w:t>
            </w:r>
          </w:p>
        </w:tc>
      </w:tr>
      <w:tr w:rsidR="00E9567D" w:rsidRPr="00E9567D" w14:paraId="57050163" w14:textId="77777777" w:rsidTr="00E9567D">
        <w:trPr>
          <w:cantSplit/>
          <w:trHeight w:val="398"/>
          <w:tblHeader/>
        </w:trPr>
        <w:tc>
          <w:tcPr>
            <w:tcW w:w="3032" w:type="pct"/>
            <w:vAlign w:val="center"/>
          </w:tcPr>
          <w:p w14:paraId="01177222"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 xml:space="preserve">VAT control : reconciliation between accounting and bases declared (in connection with tax intervention)  </w:t>
            </w:r>
          </w:p>
          <w:p w14:paraId="7B822A0F" w14:textId="77777777" w:rsidR="00E9567D" w:rsidRPr="00906918" w:rsidRDefault="00E9567D" w:rsidP="000F1D1D">
            <w:pPr>
              <w:rPr>
                <w:rFonts w:ascii="Verdana" w:hAnsi="Verdana" w:cs="Calibri"/>
                <w:sz w:val="16"/>
                <w:lang w:val="en-GB"/>
              </w:rPr>
            </w:pPr>
          </w:p>
        </w:tc>
        <w:tc>
          <w:tcPr>
            <w:tcW w:w="473" w:type="pct"/>
            <w:vAlign w:val="center"/>
          </w:tcPr>
          <w:p w14:paraId="4B948BFE" w14:textId="03FAB587" w:rsidR="00E9567D" w:rsidRPr="00906918" w:rsidRDefault="00E9567D" w:rsidP="00010661">
            <w:pPr>
              <w:jc w:val="center"/>
              <w:rPr>
                <w:rFonts w:ascii="Verdana" w:hAnsi="Verdana" w:cs="Calibri"/>
                <w:sz w:val="16"/>
                <w:lang w:val="en-GB"/>
              </w:rPr>
            </w:pPr>
            <w:r>
              <w:rPr>
                <w:rFonts w:ascii="Verdana" w:hAnsi="Verdana" w:cs="Calibri"/>
                <w:sz w:val="16"/>
                <w:lang w:val="en-GB"/>
              </w:rPr>
              <w:t>X</w:t>
            </w:r>
          </w:p>
        </w:tc>
        <w:tc>
          <w:tcPr>
            <w:tcW w:w="394" w:type="pct"/>
            <w:vAlign w:val="center"/>
          </w:tcPr>
          <w:p w14:paraId="1CCB6F1C" w14:textId="77777777" w:rsidR="00E9567D" w:rsidRPr="00906918" w:rsidRDefault="00E9567D" w:rsidP="00010661">
            <w:pPr>
              <w:jc w:val="center"/>
              <w:rPr>
                <w:rFonts w:ascii="Verdana" w:hAnsi="Verdana" w:cs="Calibri"/>
                <w:sz w:val="16"/>
                <w:lang w:val="en-GB"/>
              </w:rPr>
            </w:pPr>
          </w:p>
        </w:tc>
        <w:tc>
          <w:tcPr>
            <w:tcW w:w="473" w:type="pct"/>
            <w:vAlign w:val="center"/>
          </w:tcPr>
          <w:p w14:paraId="437244DC" w14:textId="77777777" w:rsidR="00E9567D" w:rsidRPr="00906918" w:rsidRDefault="00E9567D" w:rsidP="00010661">
            <w:pPr>
              <w:jc w:val="center"/>
              <w:rPr>
                <w:rFonts w:ascii="Verdana" w:hAnsi="Verdana" w:cs="Calibri"/>
                <w:sz w:val="16"/>
                <w:lang w:val="en-GB"/>
              </w:rPr>
            </w:pPr>
          </w:p>
        </w:tc>
        <w:tc>
          <w:tcPr>
            <w:tcW w:w="629" w:type="pct"/>
          </w:tcPr>
          <w:p w14:paraId="4E107F24" w14:textId="77777777" w:rsidR="00E9567D" w:rsidRDefault="00E9567D" w:rsidP="00EE1D25">
            <w:pPr>
              <w:jc w:val="center"/>
              <w:rPr>
                <w:rFonts w:ascii="Verdana" w:hAnsi="Verdana" w:cs="Calibri"/>
                <w:sz w:val="16"/>
                <w:lang w:val="en-GB"/>
              </w:rPr>
            </w:pPr>
          </w:p>
          <w:p w14:paraId="11C894E6" w14:textId="69EA6822" w:rsidR="00EE1D25" w:rsidRPr="00906918" w:rsidRDefault="00EE1D25" w:rsidP="00EE1D25">
            <w:pPr>
              <w:jc w:val="center"/>
              <w:rPr>
                <w:rFonts w:ascii="Verdana" w:hAnsi="Verdana" w:cs="Calibri"/>
                <w:sz w:val="16"/>
                <w:lang w:val="en-GB"/>
              </w:rPr>
            </w:pPr>
            <w:r>
              <w:rPr>
                <w:rFonts w:ascii="Verdana" w:hAnsi="Verdana" w:cs="Calibri"/>
                <w:sz w:val="16"/>
                <w:lang w:val="en-GB"/>
              </w:rPr>
              <w:t>Y</w:t>
            </w:r>
          </w:p>
        </w:tc>
      </w:tr>
      <w:tr w:rsidR="00E9567D" w:rsidRPr="00906918" w14:paraId="4191AB1B" w14:textId="77777777" w:rsidTr="00E9567D">
        <w:trPr>
          <w:cantSplit/>
          <w:trHeight w:val="558"/>
          <w:tblHeader/>
        </w:trPr>
        <w:tc>
          <w:tcPr>
            <w:tcW w:w="3032" w:type="pct"/>
            <w:vAlign w:val="center"/>
          </w:tcPr>
          <w:p w14:paraId="761317E4"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Collection of elements contributing to year-end adjusting entries and recording :</w:t>
            </w:r>
          </w:p>
          <w:p w14:paraId="5588795E" w14:textId="77777777" w:rsidR="00E9567D" w:rsidRPr="00906918" w:rsidRDefault="00E9567D" w:rsidP="00E9567D">
            <w:pPr>
              <w:widowControl w:val="0"/>
              <w:numPr>
                <w:ilvl w:val="1"/>
                <w:numId w:val="25"/>
              </w:numPr>
              <w:overflowPunct w:val="0"/>
              <w:autoSpaceDE w:val="0"/>
              <w:autoSpaceDN w:val="0"/>
              <w:adjustRightInd w:val="0"/>
              <w:rPr>
                <w:rFonts w:ascii="Verdana" w:hAnsi="Verdana" w:cs="Calibri"/>
                <w:sz w:val="16"/>
                <w:lang w:val="en-GB"/>
              </w:rPr>
            </w:pPr>
            <w:r w:rsidRPr="00906918">
              <w:rPr>
                <w:rFonts w:ascii="Verdana" w:hAnsi="Verdana" w:cs="Calibri"/>
                <w:sz w:val="16"/>
                <w:lang w:val="en-GB"/>
              </w:rPr>
              <w:t>Depreciation of assets</w:t>
            </w:r>
          </w:p>
          <w:p w14:paraId="6FA4E895" w14:textId="77777777" w:rsidR="00E9567D" w:rsidRPr="00906918" w:rsidRDefault="00E9567D" w:rsidP="00E9567D">
            <w:pPr>
              <w:widowControl w:val="0"/>
              <w:numPr>
                <w:ilvl w:val="1"/>
                <w:numId w:val="25"/>
              </w:numPr>
              <w:overflowPunct w:val="0"/>
              <w:autoSpaceDE w:val="0"/>
              <w:autoSpaceDN w:val="0"/>
              <w:adjustRightInd w:val="0"/>
              <w:rPr>
                <w:rFonts w:ascii="Verdana" w:hAnsi="Verdana" w:cs="Calibri"/>
                <w:sz w:val="16"/>
                <w:lang w:val="en-GB"/>
              </w:rPr>
            </w:pPr>
            <w:r w:rsidRPr="00906918">
              <w:rPr>
                <w:rFonts w:ascii="Verdana" w:hAnsi="Verdana" w:cs="Calibri"/>
                <w:sz w:val="16"/>
                <w:lang w:val="en-GB"/>
              </w:rPr>
              <w:t>Amount of provisions</w:t>
            </w:r>
          </w:p>
          <w:p w14:paraId="247B8960" w14:textId="4E715D32" w:rsidR="00E9567D" w:rsidRPr="00906918" w:rsidRDefault="00E9567D" w:rsidP="00B668A1">
            <w:pPr>
              <w:widowControl w:val="0"/>
              <w:overflowPunct w:val="0"/>
              <w:autoSpaceDE w:val="0"/>
              <w:autoSpaceDN w:val="0"/>
              <w:adjustRightInd w:val="0"/>
              <w:ind w:left="720"/>
              <w:rPr>
                <w:rFonts w:ascii="Verdana" w:hAnsi="Verdana" w:cs="Calibri"/>
                <w:sz w:val="16"/>
                <w:lang w:val="en-GB"/>
              </w:rPr>
            </w:pPr>
          </w:p>
        </w:tc>
        <w:tc>
          <w:tcPr>
            <w:tcW w:w="473" w:type="pct"/>
            <w:vAlign w:val="center"/>
          </w:tcPr>
          <w:p w14:paraId="3251FB6C" w14:textId="77777777" w:rsidR="00E9567D" w:rsidRPr="00906918" w:rsidRDefault="00E9567D" w:rsidP="00010661">
            <w:pPr>
              <w:jc w:val="center"/>
              <w:rPr>
                <w:rFonts w:ascii="Verdana" w:hAnsi="Verdana" w:cs="Calibri"/>
                <w:sz w:val="16"/>
                <w:lang w:val="en-GB"/>
              </w:rPr>
            </w:pPr>
          </w:p>
        </w:tc>
        <w:tc>
          <w:tcPr>
            <w:tcW w:w="394" w:type="pct"/>
            <w:vAlign w:val="center"/>
          </w:tcPr>
          <w:p w14:paraId="50405107" w14:textId="77777777" w:rsidR="00B668A1" w:rsidRDefault="00B668A1" w:rsidP="00010661">
            <w:pPr>
              <w:jc w:val="center"/>
              <w:rPr>
                <w:rFonts w:ascii="Verdana" w:hAnsi="Verdana" w:cs="Calibri"/>
                <w:sz w:val="16"/>
                <w:lang w:val="en-GB"/>
              </w:rPr>
            </w:pPr>
          </w:p>
          <w:p w14:paraId="66179666" w14:textId="20A760FB" w:rsidR="00E9567D" w:rsidRDefault="00B668A1" w:rsidP="00010661">
            <w:pPr>
              <w:jc w:val="center"/>
              <w:rPr>
                <w:rFonts w:ascii="Verdana" w:hAnsi="Verdana" w:cs="Calibri"/>
                <w:sz w:val="16"/>
                <w:lang w:val="en-GB"/>
              </w:rPr>
            </w:pPr>
            <w:r>
              <w:rPr>
                <w:rFonts w:ascii="Verdana" w:hAnsi="Verdana" w:cs="Calibri"/>
                <w:sz w:val="16"/>
                <w:lang w:val="en-GB"/>
              </w:rPr>
              <w:t>X</w:t>
            </w:r>
          </w:p>
          <w:p w14:paraId="0E272605" w14:textId="31F1B487" w:rsidR="00B668A1" w:rsidRPr="00906918" w:rsidRDefault="00B668A1" w:rsidP="00010661">
            <w:pPr>
              <w:jc w:val="center"/>
              <w:rPr>
                <w:rFonts w:ascii="Verdana" w:hAnsi="Verdana" w:cs="Calibri"/>
                <w:sz w:val="16"/>
                <w:lang w:val="en-GB"/>
              </w:rPr>
            </w:pPr>
            <w:r>
              <w:rPr>
                <w:rFonts w:ascii="Verdana" w:hAnsi="Verdana" w:cs="Calibri"/>
                <w:sz w:val="16"/>
                <w:lang w:val="en-GB"/>
              </w:rPr>
              <w:t>X</w:t>
            </w:r>
          </w:p>
        </w:tc>
        <w:tc>
          <w:tcPr>
            <w:tcW w:w="473" w:type="pct"/>
            <w:vAlign w:val="center"/>
          </w:tcPr>
          <w:p w14:paraId="0EEA41BF" w14:textId="77777777" w:rsidR="00E9567D" w:rsidRPr="00906918" w:rsidRDefault="00E9567D" w:rsidP="00010661">
            <w:pPr>
              <w:jc w:val="center"/>
              <w:rPr>
                <w:rFonts w:ascii="Verdana" w:hAnsi="Verdana" w:cs="Calibri"/>
                <w:sz w:val="16"/>
                <w:lang w:val="en-GB"/>
              </w:rPr>
            </w:pPr>
          </w:p>
        </w:tc>
        <w:tc>
          <w:tcPr>
            <w:tcW w:w="629" w:type="pct"/>
          </w:tcPr>
          <w:p w14:paraId="6F4F424F" w14:textId="77777777" w:rsidR="00E9567D" w:rsidRDefault="00E9567D" w:rsidP="00EE1D25">
            <w:pPr>
              <w:jc w:val="center"/>
              <w:rPr>
                <w:rFonts w:ascii="Verdana" w:hAnsi="Verdana" w:cs="Calibri"/>
                <w:sz w:val="16"/>
                <w:lang w:val="en-GB"/>
              </w:rPr>
            </w:pPr>
          </w:p>
          <w:p w14:paraId="4719A041" w14:textId="77777777" w:rsidR="00EE1D25" w:rsidRDefault="00EE1D25" w:rsidP="00EE1D25">
            <w:pPr>
              <w:jc w:val="center"/>
              <w:rPr>
                <w:rFonts w:ascii="Verdana" w:hAnsi="Verdana" w:cs="Calibri"/>
                <w:sz w:val="16"/>
                <w:lang w:val="en-GB"/>
              </w:rPr>
            </w:pPr>
          </w:p>
          <w:p w14:paraId="50431B81" w14:textId="77777777" w:rsidR="00EE1D25" w:rsidRDefault="00EE1D25" w:rsidP="00EE1D25">
            <w:pPr>
              <w:jc w:val="center"/>
              <w:rPr>
                <w:rFonts w:ascii="Verdana" w:hAnsi="Verdana" w:cs="Calibri"/>
                <w:sz w:val="16"/>
                <w:lang w:val="en-GB"/>
              </w:rPr>
            </w:pPr>
            <w:r>
              <w:rPr>
                <w:rFonts w:ascii="Verdana" w:hAnsi="Verdana" w:cs="Calibri"/>
                <w:sz w:val="16"/>
                <w:lang w:val="en-GB"/>
              </w:rPr>
              <w:t>Y</w:t>
            </w:r>
          </w:p>
          <w:p w14:paraId="19FA20E4" w14:textId="77777777" w:rsidR="00EE1D25" w:rsidRDefault="00EE1D25" w:rsidP="00EE1D25">
            <w:pPr>
              <w:jc w:val="center"/>
              <w:rPr>
                <w:rFonts w:ascii="Verdana" w:hAnsi="Verdana" w:cs="Calibri"/>
                <w:sz w:val="16"/>
                <w:lang w:val="en-GB"/>
              </w:rPr>
            </w:pPr>
            <w:r>
              <w:rPr>
                <w:rFonts w:ascii="Verdana" w:hAnsi="Verdana" w:cs="Calibri"/>
                <w:sz w:val="16"/>
                <w:lang w:val="en-GB"/>
              </w:rPr>
              <w:t>Y</w:t>
            </w:r>
          </w:p>
          <w:p w14:paraId="4BE8EB24" w14:textId="70B63AC9" w:rsidR="00EE1D25" w:rsidRPr="00906918" w:rsidRDefault="00EE1D25" w:rsidP="00EE1D25">
            <w:pPr>
              <w:jc w:val="center"/>
              <w:rPr>
                <w:rFonts w:ascii="Verdana" w:hAnsi="Verdana" w:cs="Calibri"/>
                <w:sz w:val="16"/>
                <w:lang w:val="en-GB"/>
              </w:rPr>
            </w:pPr>
          </w:p>
        </w:tc>
      </w:tr>
      <w:tr w:rsidR="00E9567D" w:rsidRPr="00E9567D" w14:paraId="236E59A3" w14:textId="77777777" w:rsidTr="00E9567D">
        <w:trPr>
          <w:cantSplit/>
          <w:trHeight w:val="411"/>
          <w:tblHeader/>
        </w:trPr>
        <w:tc>
          <w:tcPr>
            <w:tcW w:w="3032" w:type="pct"/>
            <w:vAlign w:val="center"/>
          </w:tcPr>
          <w:p w14:paraId="0C5DFB49"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Testing supporting documents</w:t>
            </w:r>
          </w:p>
          <w:p w14:paraId="0C7DD625"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Reconciliation with external supporting documents</w:t>
            </w:r>
          </w:p>
          <w:p w14:paraId="528D0CE0"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Cross checking with internal supporting documents</w:t>
            </w:r>
          </w:p>
        </w:tc>
        <w:tc>
          <w:tcPr>
            <w:tcW w:w="473" w:type="pct"/>
            <w:vAlign w:val="center"/>
          </w:tcPr>
          <w:p w14:paraId="695B7713" w14:textId="77777777" w:rsidR="00E9567D" w:rsidRDefault="00E9567D" w:rsidP="00010661">
            <w:pPr>
              <w:jc w:val="center"/>
              <w:rPr>
                <w:rFonts w:ascii="Verdana" w:hAnsi="Verdana" w:cs="Calibri"/>
                <w:sz w:val="16"/>
                <w:lang w:val="en-GB"/>
              </w:rPr>
            </w:pPr>
          </w:p>
          <w:p w14:paraId="50725B79" w14:textId="77777777" w:rsidR="00B668A1" w:rsidRDefault="00B668A1" w:rsidP="00010661">
            <w:pPr>
              <w:jc w:val="center"/>
              <w:rPr>
                <w:rFonts w:ascii="Verdana" w:hAnsi="Verdana" w:cs="Calibri"/>
                <w:sz w:val="16"/>
                <w:lang w:val="en-GB"/>
              </w:rPr>
            </w:pPr>
          </w:p>
          <w:p w14:paraId="0833D980" w14:textId="4E2C2120" w:rsidR="00B668A1" w:rsidRPr="00906918" w:rsidRDefault="00B668A1" w:rsidP="00010661">
            <w:pPr>
              <w:jc w:val="center"/>
              <w:rPr>
                <w:rFonts w:ascii="Verdana" w:hAnsi="Verdana" w:cs="Calibri"/>
                <w:sz w:val="16"/>
                <w:lang w:val="en-GB"/>
              </w:rPr>
            </w:pPr>
            <w:r>
              <w:rPr>
                <w:rFonts w:ascii="Verdana" w:hAnsi="Verdana" w:cs="Calibri"/>
                <w:sz w:val="16"/>
                <w:lang w:val="en-GB"/>
              </w:rPr>
              <w:t>X</w:t>
            </w:r>
          </w:p>
        </w:tc>
        <w:tc>
          <w:tcPr>
            <w:tcW w:w="394" w:type="pct"/>
            <w:vAlign w:val="center"/>
          </w:tcPr>
          <w:p w14:paraId="482BBB19" w14:textId="6E113754" w:rsidR="00E9567D" w:rsidRPr="00906918" w:rsidRDefault="00B668A1" w:rsidP="00010661">
            <w:pPr>
              <w:jc w:val="center"/>
              <w:rPr>
                <w:rFonts w:ascii="Verdana" w:hAnsi="Verdana" w:cs="Calibri"/>
                <w:sz w:val="16"/>
                <w:lang w:val="en-GB"/>
              </w:rPr>
            </w:pPr>
            <w:r>
              <w:rPr>
                <w:rFonts w:ascii="Verdana" w:hAnsi="Verdana" w:cs="Calibri"/>
                <w:sz w:val="16"/>
                <w:lang w:val="en-GB"/>
              </w:rPr>
              <w:t>X</w:t>
            </w:r>
          </w:p>
        </w:tc>
        <w:tc>
          <w:tcPr>
            <w:tcW w:w="473" w:type="pct"/>
            <w:vAlign w:val="center"/>
          </w:tcPr>
          <w:p w14:paraId="50B57F61" w14:textId="77777777" w:rsidR="00E9567D" w:rsidRPr="00906918" w:rsidRDefault="00E9567D" w:rsidP="00010661">
            <w:pPr>
              <w:jc w:val="center"/>
              <w:rPr>
                <w:rFonts w:ascii="Verdana" w:hAnsi="Verdana" w:cs="Calibri"/>
                <w:sz w:val="16"/>
                <w:lang w:val="en-GB"/>
              </w:rPr>
            </w:pPr>
          </w:p>
        </w:tc>
        <w:tc>
          <w:tcPr>
            <w:tcW w:w="629" w:type="pct"/>
          </w:tcPr>
          <w:p w14:paraId="602FFB55" w14:textId="77777777" w:rsidR="00E9567D" w:rsidRDefault="00E9567D" w:rsidP="00EE1D25">
            <w:pPr>
              <w:jc w:val="center"/>
              <w:rPr>
                <w:rFonts w:ascii="Verdana" w:hAnsi="Verdana" w:cs="Calibri"/>
                <w:sz w:val="16"/>
                <w:lang w:val="en-GB"/>
              </w:rPr>
            </w:pPr>
          </w:p>
          <w:p w14:paraId="247B95B5" w14:textId="77777777" w:rsidR="00EE1D25" w:rsidRDefault="00EE1D25" w:rsidP="00EE1D25">
            <w:pPr>
              <w:jc w:val="center"/>
              <w:rPr>
                <w:rFonts w:ascii="Verdana" w:hAnsi="Verdana" w:cs="Calibri"/>
                <w:sz w:val="16"/>
                <w:lang w:val="en-GB"/>
              </w:rPr>
            </w:pPr>
            <w:r>
              <w:rPr>
                <w:rFonts w:ascii="Verdana" w:hAnsi="Verdana" w:cs="Calibri"/>
                <w:sz w:val="16"/>
                <w:lang w:val="en-GB"/>
              </w:rPr>
              <w:t>Y</w:t>
            </w:r>
          </w:p>
          <w:p w14:paraId="5DE48926" w14:textId="342B08B0" w:rsidR="00967DE4" w:rsidRPr="00906918" w:rsidRDefault="00967DE4" w:rsidP="00EE1D25">
            <w:pPr>
              <w:jc w:val="center"/>
              <w:rPr>
                <w:rFonts w:ascii="Verdana" w:hAnsi="Verdana" w:cs="Calibri"/>
                <w:sz w:val="16"/>
                <w:lang w:val="en-GB"/>
              </w:rPr>
            </w:pPr>
            <w:r>
              <w:rPr>
                <w:rFonts w:ascii="Verdana" w:hAnsi="Verdana" w:cs="Calibri"/>
                <w:sz w:val="16"/>
                <w:lang w:val="en-GB"/>
              </w:rPr>
              <w:t>Y</w:t>
            </w:r>
          </w:p>
        </w:tc>
      </w:tr>
      <w:tr w:rsidR="00E9567D" w:rsidRPr="00E9567D" w14:paraId="5694EAC3" w14:textId="77777777" w:rsidTr="00E9567D">
        <w:trPr>
          <w:cantSplit/>
          <w:trHeight w:val="581"/>
          <w:tblHeader/>
        </w:trPr>
        <w:tc>
          <w:tcPr>
            <w:tcW w:w="3032" w:type="pct"/>
            <w:vAlign w:val="center"/>
          </w:tcPr>
          <w:p w14:paraId="5B718C18" w14:textId="77777777" w:rsidR="00E9567D" w:rsidRPr="00906918" w:rsidRDefault="00E9567D" w:rsidP="000F1D1D">
            <w:pPr>
              <w:rPr>
                <w:rFonts w:ascii="Verdana" w:hAnsi="Verdana" w:cs="Calibri"/>
                <w:sz w:val="16"/>
                <w:lang w:val="en-GB"/>
              </w:rPr>
            </w:pPr>
            <w:r w:rsidRPr="00906918">
              <w:rPr>
                <w:rFonts w:ascii="Verdana" w:hAnsi="Verdana"/>
                <w:sz w:val="16"/>
                <w:szCs w:val="16"/>
                <w:lang w:val="en-GB"/>
              </w:rPr>
              <w:t xml:space="preserve">Supporting evidence for accounting balances and </w:t>
            </w:r>
            <w:r w:rsidRPr="00906918">
              <w:rPr>
                <w:rFonts w:ascii="Verdana" w:hAnsi="Verdana" w:cs="Calibri"/>
                <w:sz w:val="16"/>
                <w:lang w:val="en-GB"/>
              </w:rPr>
              <w:t>consistency tests of the major accounts</w:t>
            </w:r>
          </w:p>
        </w:tc>
        <w:tc>
          <w:tcPr>
            <w:tcW w:w="473" w:type="pct"/>
            <w:vAlign w:val="center"/>
          </w:tcPr>
          <w:p w14:paraId="2E18524E" w14:textId="0DFF9F3F" w:rsidR="00E9567D" w:rsidRPr="00906918" w:rsidRDefault="00B668A1" w:rsidP="00010661">
            <w:pPr>
              <w:jc w:val="center"/>
              <w:rPr>
                <w:rFonts w:ascii="Verdana" w:hAnsi="Verdana" w:cs="Calibri"/>
                <w:sz w:val="16"/>
                <w:lang w:val="en-GB"/>
              </w:rPr>
            </w:pPr>
            <w:r>
              <w:rPr>
                <w:rFonts w:ascii="Verdana" w:hAnsi="Verdana" w:cs="Calibri"/>
                <w:sz w:val="16"/>
                <w:lang w:val="en-GB"/>
              </w:rPr>
              <w:t>X</w:t>
            </w:r>
          </w:p>
        </w:tc>
        <w:tc>
          <w:tcPr>
            <w:tcW w:w="394" w:type="pct"/>
            <w:vAlign w:val="center"/>
          </w:tcPr>
          <w:p w14:paraId="761A4F27" w14:textId="77777777" w:rsidR="00E9567D" w:rsidRPr="00906918" w:rsidRDefault="00E9567D" w:rsidP="00010661">
            <w:pPr>
              <w:jc w:val="center"/>
              <w:rPr>
                <w:rFonts w:ascii="Verdana" w:hAnsi="Verdana" w:cs="Calibri"/>
                <w:sz w:val="16"/>
                <w:lang w:val="en-GB"/>
              </w:rPr>
            </w:pPr>
          </w:p>
        </w:tc>
        <w:tc>
          <w:tcPr>
            <w:tcW w:w="473" w:type="pct"/>
            <w:vAlign w:val="center"/>
          </w:tcPr>
          <w:p w14:paraId="6A5B7CAF" w14:textId="77777777" w:rsidR="00E9567D" w:rsidRPr="00906918" w:rsidRDefault="00E9567D" w:rsidP="00010661">
            <w:pPr>
              <w:jc w:val="center"/>
              <w:rPr>
                <w:rFonts w:ascii="Verdana" w:hAnsi="Verdana" w:cs="Calibri"/>
                <w:sz w:val="16"/>
                <w:lang w:val="en-GB"/>
              </w:rPr>
            </w:pPr>
          </w:p>
        </w:tc>
        <w:tc>
          <w:tcPr>
            <w:tcW w:w="629" w:type="pct"/>
          </w:tcPr>
          <w:p w14:paraId="79F9CA59" w14:textId="77777777" w:rsidR="00E9567D" w:rsidRDefault="00E9567D" w:rsidP="00EE1D25">
            <w:pPr>
              <w:jc w:val="center"/>
              <w:rPr>
                <w:rFonts w:ascii="Verdana" w:hAnsi="Verdana" w:cs="Calibri"/>
                <w:sz w:val="16"/>
                <w:lang w:val="en-GB"/>
              </w:rPr>
            </w:pPr>
          </w:p>
          <w:p w14:paraId="52CB269B" w14:textId="7ED4A041" w:rsidR="00967DE4" w:rsidRPr="00906918" w:rsidRDefault="00967DE4" w:rsidP="00EE1D25">
            <w:pPr>
              <w:jc w:val="center"/>
              <w:rPr>
                <w:rFonts w:ascii="Verdana" w:hAnsi="Verdana" w:cs="Calibri"/>
                <w:sz w:val="16"/>
                <w:lang w:val="en-GB"/>
              </w:rPr>
            </w:pPr>
            <w:r>
              <w:rPr>
                <w:rFonts w:ascii="Verdana" w:hAnsi="Verdana" w:cs="Calibri"/>
                <w:sz w:val="16"/>
                <w:lang w:val="en-GB"/>
              </w:rPr>
              <w:t>Y</w:t>
            </w:r>
          </w:p>
        </w:tc>
      </w:tr>
      <w:tr w:rsidR="00E9567D" w:rsidRPr="00E9567D" w14:paraId="282C5E17" w14:textId="77777777" w:rsidTr="00E9567D">
        <w:trPr>
          <w:cantSplit/>
          <w:trHeight w:val="581"/>
          <w:tblHeader/>
        </w:trPr>
        <w:tc>
          <w:tcPr>
            <w:tcW w:w="3032" w:type="pct"/>
            <w:vAlign w:val="center"/>
          </w:tcPr>
          <w:p w14:paraId="29FF2E9B"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Critical review of the financial statements</w:t>
            </w:r>
          </w:p>
        </w:tc>
        <w:tc>
          <w:tcPr>
            <w:tcW w:w="473" w:type="pct"/>
            <w:vAlign w:val="center"/>
          </w:tcPr>
          <w:p w14:paraId="3DABBC23" w14:textId="228CE677" w:rsidR="00E9567D" w:rsidRPr="00906918" w:rsidRDefault="00B668A1" w:rsidP="00010661">
            <w:pPr>
              <w:jc w:val="center"/>
              <w:rPr>
                <w:rFonts w:ascii="Verdana" w:hAnsi="Verdana" w:cs="Calibri"/>
                <w:sz w:val="16"/>
                <w:lang w:val="en-GB"/>
              </w:rPr>
            </w:pPr>
            <w:r>
              <w:rPr>
                <w:rFonts w:ascii="Verdana" w:hAnsi="Verdana" w:cs="Calibri"/>
                <w:sz w:val="16"/>
                <w:lang w:val="en-GB"/>
              </w:rPr>
              <w:t>X</w:t>
            </w:r>
          </w:p>
        </w:tc>
        <w:tc>
          <w:tcPr>
            <w:tcW w:w="394" w:type="pct"/>
            <w:vAlign w:val="center"/>
          </w:tcPr>
          <w:p w14:paraId="005D5DAA" w14:textId="77777777" w:rsidR="00E9567D" w:rsidRPr="00906918" w:rsidRDefault="00E9567D" w:rsidP="00010661">
            <w:pPr>
              <w:jc w:val="center"/>
              <w:rPr>
                <w:rFonts w:ascii="Verdana" w:hAnsi="Verdana" w:cs="Calibri"/>
                <w:sz w:val="16"/>
                <w:lang w:val="en-GB"/>
              </w:rPr>
            </w:pPr>
          </w:p>
        </w:tc>
        <w:tc>
          <w:tcPr>
            <w:tcW w:w="473" w:type="pct"/>
            <w:vAlign w:val="center"/>
          </w:tcPr>
          <w:p w14:paraId="18DEF929" w14:textId="77777777" w:rsidR="00E9567D" w:rsidRPr="00906918" w:rsidRDefault="00E9567D" w:rsidP="00010661">
            <w:pPr>
              <w:jc w:val="center"/>
              <w:rPr>
                <w:rFonts w:ascii="Verdana" w:hAnsi="Verdana" w:cs="Calibri"/>
                <w:sz w:val="16"/>
                <w:lang w:val="en-GB"/>
              </w:rPr>
            </w:pPr>
          </w:p>
        </w:tc>
        <w:tc>
          <w:tcPr>
            <w:tcW w:w="629" w:type="pct"/>
          </w:tcPr>
          <w:p w14:paraId="413270D0" w14:textId="77777777" w:rsidR="00E9567D" w:rsidRDefault="00E9567D" w:rsidP="00EE1D25">
            <w:pPr>
              <w:jc w:val="center"/>
              <w:rPr>
                <w:rFonts w:ascii="Verdana" w:hAnsi="Verdana" w:cs="Calibri"/>
                <w:sz w:val="16"/>
                <w:lang w:val="en-GB"/>
              </w:rPr>
            </w:pPr>
          </w:p>
          <w:p w14:paraId="3D09486D" w14:textId="471EA657" w:rsidR="00967DE4" w:rsidRPr="00906918" w:rsidRDefault="00967DE4" w:rsidP="00EE1D25">
            <w:pPr>
              <w:jc w:val="center"/>
              <w:rPr>
                <w:rFonts w:ascii="Verdana" w:hAnsi="Verdana" w:cs="Calibri"/>
                <w:sz w:val="16"/>
                <w:lang w:val="en-GB"/>
              </w:rPr>
            </w:pPr>
            <w:r>
              <w:rPr>
                <w:rFonts w:ascii="Verdana" w:hAnsi="Verdana" w:cs="Calibri"/>
                <w:sz w:val="16"/>
                <w:lang w:val="en-GB"/>
              </w:rPr>
              <w:t>Y</w:t>
            </w:r>
          </w:p>
        </w:tc>
      </w:tr>
      <w:tr w:rsidR="00E9567D" w:rsidRPr="00E9567D" w14:paraId="49EDC09E" w14:textId="77777777" w:rsidTr="00E9567D">
        <w:trPr>
          <w:cantSplit/>
          <w:trHeight w:val="558"/>
          <w:tblHeader/>
        </w:trPr>
        <w:tc>
          <w:tcPr>
            <w:tcW w:w="3032" w:type="pct"/>
            <w:vAlign w:val="center"/>
          </w:tcPr>
          <w:p w14:paraId="492251E6"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Participation to the preparation of annual financial statements (balance-sheet, income statement and notes to financial statements)</w:t>
            </w:r>
          </w:p>
        </w:tc>
        <w:tc>
          <w:tcPr>
            <w:tcW w:w="473" w:type="pct"/>
            <w:vAlign w:val="center"/>
          </w:tcPr>
          <w:p w14:paraId="44ACD193" w14:textId="12722E03" w:rsidR="00E9567D" w:rsidRPr="00906918" w:rsidRDefault="00B668A1" w:rsidP="00010661">
            <w:pPr>
              <w:jc w:val="center"/>
              <w:rPr>
                <w:rFonts w:ascii="Verdana" w:hAnsi="Verdana" w:cs="Calibri"/>
                <w:sz w:val="16"/>
                <w:lang w:val="en-GB"/>
              </w:rPr>
            </w:pPr>
            <w:r>
              <w:rPr>
                <w:rFonts w:ascii="Verdana" w:hAnsi="Verdana" w:cs="Calibri"/>
                <w:sz w:val="16"/>
                <w:lang w:val="en-GB"/>
              </w:rPr>
              <w:t>X</w:t>
            </w:r>
          </w:p>
        </w:tc>
        <w:tc>
          <w:tcPr>
            <w:tcW w:w="394" w:type="pct"/>
            <w:vAlign w:val="center"/>
          </w:tcPr>
          <w:p w14:paraId="34F0D942" w14:textId="77777777" w:rsidR="00E9567D" w:rsidRPr="00906918" w:rsidRDefault="00E9567D" w:rsidP="00010661">
            <w:pPr>
              <w:jc w:val="center"/>
              <w:rPr>
                <w:rFonts w:ascii="Verdana" w:hAnsi="Verdana" w:cs="Calibri"/>
                <w:sz w:val="16"/>
                <w:lang w:val="en-GB"/>
              </w:rPr>
            </w:pPr>
          </w:p>
        </w:tc>
        <w:tc>
          <w:tcPr>
            <w:tcW w:w="473" w:type="pct"/>
            <w:vAlign w:val="center"/>
          </w:tcPr>
          <w:p w14:paraId="16CB7F30" w14:textId="77777777" w:rsidR="00E9567D" w:rsidRPr="00906918" w:rsidRDefault="00E9567D" w:rsidP="00010661">
            <w:pPr>
              <w:jc w:val="center"/>
              <w:rPr>
                <w:rFonts w:ascii="Verdana" w:hAnsi="Verdana" w:cs="Calibri"/>
                <w:sz w:val="16"/>
                <w:lang w:val="en-GB"/>
              </w:rPr>
            </w:pPr>
          </w:p>
        </w:tc>
        <w:tc>
          <w:tcPr>
            <w:tcW w:w="629" w:type="pct"/>
          </w:tcPr>
          <w:p w14:paraId="1E6DE1B9" w14:textId="77777777" w:rsidR="00E9567D" w:rsidRDefault="00E9567D" w:rsidP="00EE1D25">
            <w:pPr>
              <w:jc w:val="center"/>
              <w:rPr>
                <w:rFonts w:ascii="Verdana" w:hAnsi="Verdana" w:cs="Calibri"/>
                <w:sz w:val="16"/>
                <w:lang w:val="en-GB"/>
              </w:rPr>
            </w:pPr>
          </w:p>
          <w:p w14:paraId="17DB0F7C" w14:textId="787945DA" w:rsidR="00967DE4" w:rsidRPr="00906918" w:rsidRDefault="00967DE4" w:rsidP="00EE1D25">
            <w:pPr>
              <w:jc w:val="center"/>
              <w:rPr>
                <w:rFonts w:ascii="Verdana" w:hAnsi="Verdana" w:cs="Calibri"/>
                <w:sz w:val="16"/>
                <w:lang w:val="en-GB"/>
              </w:rPr>
            </w:pPr>
            <w:r>
              <w:rPr>
                <w:rFonts w:ascii="Verdana" w:hAnsi="Verdana" w:cs="Calibri"/>
                <w:sz w:val="16"/>
                <w:lang w:val="en-GB"/>
              </w:rPr>
              <w:t>Y</w:t>
            </w:r>
          </w:p>
        </w:tc>
      </w:tr>
      <w:tr w:rsidR="00E9567D" w:rsidRPr="00906918" w14:paraId="6709CDF3" w14:textId="77777777" w:rsidTr="00E9567D">
        <w:trPr>
          <w:cantSplit/>
          <w:trHeight w:val="411"/>
          <w:tblHeader/>
        </w:trPr>
        <w:tc>
          <w:tcPr>
            <w:tcW w:w="3032" w:type="pct"/>
            <w:vAlign w:val="center"/>
          </w:tcPr>
          <w:p w14:paraId="41034C8F"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Keeping of the statutory accounting records</w:t>
            </w:r>
          </w:p>
          <w:p w14:paraId="369CD7A7"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Assessment of the formal regularity of accounting</w:t>
            </w:r>
          </w:p>
          <w:p w14:paraId="3A09E302"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Testing accounting records</w:t>
            </w:r>
          </w:p>
        </w:tc>
        <w:tc>
          <w:tcPr>
            <w:tcW w:w="473" w:type="pct"/>
            <w:vAlign w:val="center"/>
          </w:tcPr>
          <w:p w14:paraId="28568631" w14:textId="415BE735" w:rsidR="00E9567D" w:rsidRPr="00906918" w:rsidRDefault="00B668A1" w:rsidP="00010661">
            <w:pPr>
              <w:jc w:val="center"/>
              <w:rPr>
                <w:rFonts w:ascii="Verdana" w:hAnsi="Verdana" w:cs="Calibri"/>
                <w:sz w:val="16"/>
                <w:lang w:val="en-GB"/>
              </w:rPr>
            </w:pPr>
            <w:r>
              <w:rPr>
                <w:rFonts w:ascii="Verdana" w:hAnsi="Verdana" w:cs="Calibri"/>
                <w:sz w:val="16"/>
                <w:lang w:val="en-GB"/>
              </w:rPr>
              <w:t>X</w:t>
            </w:r>
          </w:p>
        </w:tc>
        <w:tc>
          <w:tcPr>
            <w:tcW w:w="394" w:type="pct"/>
            <w:vAlign w:val="center"/>
          </w:tcPr>
          <w:p w14:paraId="1A66BDB3" w14:textId="77777777" w:rsidR="00E9567D" w:rsidRPr="00906918" w:rsidRDefault="00E9567D" w:rsidP="00010661">
            <w:pPr>
              <w:jc w:val="center"/>
              <w:rPr>
                <w:rFonts w:ascii="Verdana" w:hAnsi="Verdana" w:cs="Calibri"/>
                <w:sz w:val="16"/>
                <w:lang w:val="en-GB"/>
              </w:rPr>
            </w:pPr>
          </w:p>
        </w:tc>
        <w:tc>
          <w:tcPr>
            <w:tcW w:w="473" w:type="pct"/>
            <w:vAlign w:val="center"/>
          </w:tcPr>
          <w:p w14:paraId="728842D5" w14:textId="77777777" w:rsidR="00E9567D" w:rsidRPr="00906918" w:rsidRDefault="00E9567D" w:rsidP="00010661">
            <w:pPr>
              <w:jc w:val="center"/>
              <w:rPr>
                <w:rFonts w:ascii="Verdana" w:hAnsi="Verdana" w:cs="Calibri"/>
                <w:sz w:val="16"/>
                <w:lang w:val="en-GB"/>
              </w:rPr>
            </w:pPr>
          </w:p>
        </w:tc>
        <w:tc>
          <w:tcPr>
            <w:tcW w:w="629" w:type="pct"/>
          </w:tcPr>
          <w:p w14:paraId="5CB90150" w14:textId="77777777" w:rsidR="00E9567D" w:rsidRDefault="00E9567D" w:rsidP="00EE1D25">
            <w:pPr>
              <w:jc w:val="center"/>
              <w:rPr>
                <w:rFonts w:ascii="Verdana" w:hAnsi="Verdana" w:cs="Calibri"/>
                <w:sz w:val="16"/>
                <w:lang w:val="en-GB"/>
              </w:rPr>
            </w:pPr>
          </w:p>
          <w:p w14:paraId="7078D82B" w14:textId="40745000" w:rsidR="00967DE4" w:rsidRPr="00906918" w:rsidRDefault="00967DE4" w:rsidP="00EE1D25">
            <w:pPr>
              <w:jc w:val="center"/>
              <w:rPr>
                <w:rFonts w:ascii="Verdana" w:hAnsi="Verdana" w:cs="Calibri"/>
                <w:sz w:val="16"/>
                <w:lang w:val="en-GB"/>
              </w:rPr>
            </w:pPr>
            <w:r>
              <w:rPr>
                <w:rFonts w:ascii="Verdana" w:hAnsi="Verdana" w:cs="Calibri"/>
                <w:sz w:val="16"/>
                <w:lang w:val="en-GB"/>
              </w:rPr>
              <w:t>Y</w:t>
            </w:r>
          </w:p>
        </w:tc>
      </w:tr>
      <w:tr w:rsidR="00E9567D" w:rsidRPr="00906918" w14:paraId="64CA2011" w14:textId="77777777" w:rsidTr="00E9567D">
        <w:trPr>
          <w:cantSplit/>
          <w:trHeight w:val="984"/>
          <w:tblHeader/>
        </w:trPr>
        <w:tc>
          <w:tcPr>
            <w:tcW w:w="3032" w:type="pct"/>
            <w:vAlign w:val="center"/>
          </w:tcPr>
          <w:p w14:paraId="7E2EC581"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Accounting records (centralizing ledger (CL), ledgers (L), general ledgers (GL), balances (B)) :</w:t>
            </w:r>
          </w:p>
          <w:p w14:paraId="635BEB15" w14:textId="77777777" w:rsidR="00E9567D" w:rsidRPr="00906918" w:rsidRDefault="00E9567D" w:rsidP="00E9567D">
            <w:pPr>
              <w:pStyle w:val="Paragraphedeliste"/>
              <w:widowControl w:val="0"/>
              <w:numPr>
                <w:ilvl w:val="0"/>
                <w:numId w:val="27"/>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issuance</w:t>
            </w:r>
          </w:p>
          <w:p w14:paraId="58568355" w14:textId="77777777" w:rsidR="00E9567D" w:rsidRPr="00906918" w:rsidRDefault="00E9567D" w:rsidP="00E9567D">
            <w:pPr>
              <w:pStyle w:val="Paragraphedeliste"/>
              <w:widowControl w:val="0"/>
              <w:numPr>
                <w:ilvl w:val="0"/>
                <w:numId w:val="27"/>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archiving</w:t>
            </w:r>
          </w:p>
        </w:tc>
        <w:tc>
          <w:tcPr>
            <w:tcW w:w="473" w:type="pct"/>
            <w:vAlign w:val="center"/>
          </w:tcPr>
          <w:p w14:paraId="09F933A4" w14:textId="7DC1A5FB" w:rsidR="00E9567D" w:rsidRPr="00906918" w:rsidRDefault="00B668A1" w:rsidP="00010661">
            <w:pPr>
              <w:jc w:val="center"/>
              <w:rPr>
                <w:rFonts w:ascii="Verdana" w:hAnsi="Verdana" w:cs="Calibri"/>
                <w:sz w:val="16"/>
                <w:lang w:val="en-GB"/>
              </w:rPr>
            </w:pPr>
            <w:r>
              <w:rPr>
                <w:rFonts w:ascii="Verdana" w:hAnsi="Verdana" w:cs="Calibri"/>
                <w:sz w:val="16"/>
                <w:lang w:val="en-GB"/>
              </w:rPr>
              <w:t>X</w:t>
            </w:r>
          </w:p>
        </w:tc>
        <w:tc>
          <w:tcPr>
            <w:tcW w:w="394" w:type="pct"/>
            <w:vAlign w:val="center"/>
          </w:tcPr>
          <w:p w14:paraId="383ED34D" w14:textId="77777777" w:rsidR="00E9567D" w:rsidRPr="00906918" w:rsidRDefault="00E9567D" w:rsidP="00010661">
            <w:pPr>
              <w:jc w:val="center"/>
              <w:rPr>
                <w:rFonts w:ascii="Verdana" w:hAnsi="Verdana" w:cs="Calibri"/>
                <w:sz w:val="16"/>
                <w:lang w:val="en-GB"/>
              </w:rPr>
            </w:pPr>
          </w:p>
        </w:tc>
        <w:tc>
          <w:tcPr>
            <w:tcW w:w="473" w:type="pct"/>
            <w:vAlign w:val="center"/>
          </w:tcPr>
          <w:p w14:paraId="5D3CF7B4" w14:textId="77777777" w:rsidR="00E9567D" w:rsidRPr="00906918" w:rsidRDefault="00E9567D" w:rsidP="00010661">
            <w:pPr>
              <w:jc w:val="center"/>
              <w:rPr>
                <w:rFonts w:ascii="Verdana" w:hAnsi="Verdana" w:cs="Calibri"/>
                <w:sz w:val="16"/>
                <w:lang w:val="en-GB"/>
              </w:rPr>
            </w:pPr>
          </w:p>
        </w:tc>
        <w:tc>
          <w:tcPr>
            <w:tcW w:w="629" w:type="pct"/>
          </w:tcPr>
          <w:p w14:paraId="00E0F53F" w14:textId="77777777" w:rsidR="00E9567D" w:rsidRDefault="00E9567D" w:rsidP="00EE1D25">
            <w:pPr>
              <w:jc w:val="center"/>
              <w:rPr>
                <w:rFonts w:ascii="Verdana" w:hAnsi="Verdana" w:cs="Calibri"/>
                <w:sz w:val="16"/>
                <w:lang w:val="en-GB"/>
              </w:rPr>
            </w:pPr>
          </w:p>
          <w:p w14:paraId="5ADBB33D" w14:textId="77777777" w:rsidR="00967DE4" w:rsidRDefault="00967DE4" w:rsidP="00EE1D25">
            <w:pPr>
              <w:jc w:val="center"/>
              <w:rPr>
                <w:rFonts w:ascii="Verdana" w:hAnsi="Verdana" w:cs="Calibri"/>
                <w:sz w:val="16"/>
                <w:lang w:val="en-GB"/>
              </w:rPr>
            </w:pPr>
            <w:r>
              <w:rPr>
                <w:rFonts w:ascii="Verdana" w:hAnsi="Verdana" w:cs="Calibri"/>
                <w:sz w:val="16"/>
                <w:lang w:val="en-GB"/>
              </w:rPr>
              <w:t>Y</w:t>
            </w:r>
          </w:p>
          <w:p w14:paraId="2FE9DDE9" w14:textId="77777777" w:rsidR="00967DE4" w:rsidRDefault="00967DE4" w:rsidP="00EE1D25">
            <w:pPr>
              <w:jc w:val="center"/>
              <w:rPr>
                <w:rFonts w:ascii="Verdana" w:hAnsi="Verdana" w:cs="Calibri"/>
                <w:sz w:val="16"/>
                <w:lang w:val="en-GB"/>
              </w:rPr>
            </w:pPr>
            <w:r>
              <w:rPr>
                <w:rFonts w:ascii="Verdana" w:hAnsi="Verdana" w:cs="Calibri"/>
                <w:sz w:val="16"/>
                <w:lang w:val="en-GB"/>
              </w:rPr>
              <w:t>Y</w:t>
            </w:r>
          </w:p>
          <w:p w14:paraId="6576BE58" w14:textId="77777777" w:rsidR="00967DE4" w:rsidRDefault="00967DE4" w:rsidP="00EE1D25">
            <w:pPr>
              <w:jc w:val="center"/>
              <w:rPr>
                <w:rFonts w:ascii="Verdana" w:hAnsi="Verdana" w:cs="Calibri"/>
                <w:sz w:val="16"/>
                <w:lang w:val="en-GB"/>
              </w:rPr>
            </w:pPr>
            <w:r>
              <w:rPr>
                <w:rFonts w:ascii="Verdana" w:hAnsi="Verdana" w:cs="Calibri"/>
                <w:sz w:val="16"/>
                <w:lang w:val="en-GB"/>
              </w:rPr>
              <w:t>Y</w:t>
            </w:r>
          </w:p>
          <w:p w14:paraId="06F7A037" w14:textId="3D0E3792" w:rsidR="00967DE4" w:rsidRPr="00906918" w:rsidRDefault="00967DE4" w:rsidP="00EE1D25">
            <w:pPr>
              <w:jc w:val="center"/>
              <w:rPr>
                <w:rFonts w:ascii="Verdana" w:hAnsi="Verdana" w:cs="Calibri"/>
                <w:sz w:val="16"/>
                <w:lang w:val="en-GB"/>
              </w:rPr>
            </w:pPr>
          </w:p>
        </w:tc>
      </w:tr>
      <w:tr w:rsidR="00E9567D" w:rsidRPr="00906918" w14:paraId="21A3BF37" w14:textId="77777777" w:rsidTr="00E9567D">
        <w:trPr>
          <w:cantSplit/>
          <w:trHeight w:val="553"/>
          <w:tblHeader/>
        </w:trPr>
        <w:tc>
          <w:tcPr>
            <w:tcW w:w="3032" w:type="pct"/>
            <w:vAlign w:val="center"/>
          </w:tcPr>
          <w:p w14:paraId="764D4B6A" w14:textId="09098433" w:rsidR="00E9567D" w:rsidRPr="00906918" w:rsidRDefault="00E9567D" w:rsidP="000F1D1D">
            <w:pPr>
              <w:rPr>
                <w:rFonts w:ascii="Verdana" w:hAnsi="Verdana" w:cs="Calibri"/>
                <w:sz w:val="16"/>
                <w:lang w:val="en-GB"/>
              </w:rPr>
            </w:pPr>
          </w:p>
        </w:tc>
        <w:tc>
          <w:tcPr>
            <w:tcW w:w="473" w:type="pct"/>
            <w:vAlign w:val="center"/>
          </w:tcPr>
          <w:p w14:paraId="0E53126E" w14:textId="77777777" w:rsidR="00E9567D" w:rsidRPr="00906918" w:rsidRDefault="00E9567D" w:rsidP="00010661">
            <w:pPr>
              <w:jc w:val="center"/>
              <w:rPr>
                <w:rFonts w:ascii="Verdana" w:hAnsi="Verdana" w:cs="Calibri"/>
                <w:sz w:val="16"/>
                <w:lang w:val="en-GB"/>
              </w:rPr>
            </w:pPr>
          </w:p>
        </w:tc>
        <w:tc>
          <w:tcPr>
            <w:tcW w:w="394" w:type="pct"/>
            <w:vAlign w:val="center"/>
          </w:tcPr>
          <w:p w14:paraId="23F6AF40" w14:textId="77777777" w:rsidR="00E9567D" w:rsidRPr="00906918" w:rsidRDefault="00E9567D" w:rsidP="00010661">
            <w:pPr>
              <w:jc w:val="center"/>
              <w:rPr>
                <w:rFonts w:ascii="Verdana" w:hAnsi="Verdana" w:cs="Calibri"/>
                <w:sz w:val="16"/>
                <w:lang w:val="en-GB"/>
              </w:rPr>
            </w:pPr>
          </w:p>
        </w:tc>
        <w:tc>
          <w:tcPr>
            <w:tcW w:w="473" w:type="pct"/>
            <w:vAlign w:val="center"/>
          </w:tcPr>
          <w:p w14:paraId="49ADE0F3" w14:textId="77777777" w:rsidR="00E9567D" w:rsidRPr="00906918" w:rsidRDefault="00E9567D" w:rsidP="00010661">
            <w:pPr>
              <w:jc w:val="center"/>
              <w:rPr>
                <w:rFonts w:ascii="Verdana" w:hAnsi="Verdana" w:cs="Calibri"/>
                <w:sz w:val="16"/>
                <w:lang w:val="en-GB"/>
              </w:rPr>
            </w:pPr>
          </w:p>
        </w:tc>
        <w:tc>
          <w:tcPr>
            <w:tcW w:w="629" w:type="pct"/>
          </w:tcPr>
          <w:p w14:paraId="2E9B94AF" w14:textId="77777777" w:rsidR="00E9567D" w:rsidRPr="00906918" w:rsidRDefault="00E9567D" w:rsidP="00EE1D25">
            <w:pPr>
              <w:jc w:val="center"/>
              <w:rPr>
                <w:rFonts w:ascii="Verdana" w:hAnsi="Verdana" w:cs="Calibri"/>
                <w:sz w:val="16"/>
                <w:lang w:val="en-GB"/>
              </w:rPr>
            </w:pPr>
          </w:p>
        </w:tc>
      </w:tr>
      <w:tr w:rsidR="00E9567D" w:rsidRPr="00906918" w14:paraId="2ABCBFB6" w14:textId="77777777" w:rsidTr="00E9567D">
        <w:trPr>
          <w:cantSplit/>
          <w:trHeight w:val="473"/>
          <w:tblHeader/>
        </w:trPr>
        <w:tc>
          <w:tcPr>
            <w:tcW w:w="3032" w:type="pct"/>
            <w:vAlign w:val="center"/>
          </w:tcPr>
          <w:p w14:paraId="21EB58F4" w14:textId="77777777" w:rsidR="00E9567D" w:rsidRPr="00906918" w:rsidRDefault="00E9567D" w:rsidP="000F1D1D">
            <w:pPr>
              <w:pStyle w:val="Sous-titre"/>
              <w:jc w:val="left"/>
              <w:rPr>
                <w:b/>
                <w:color w:val="C00000"/>
                <w:sz w:val="22"/>
                <w:szCs w:val="22"/>
                <w:lang w:val="en-GB"/>
              </w:rPr>
            </w:pPr>
            <w:r w:rsidRPr="00906918">
              <w:rPr>
                <w:b/>
                <w:color w:val="C00000"/>
                <w:sz w:val="22"/>
                <w:szCs w:val="22"/>
                <w:lang w:val="en-GB"/>
              </w:rPr>
              <w:t xml:space="preserve">     2.     OTHER INTERVENTIONS</w:t>
            </w:r>
          </w:p>
        </w:tc>
        <w:tc>
          <w:tcPr>
            <w:tcW w:w="473" w:type="pct"/>
            <w:vAlign w:val="center"/>
          </w:tcPr>
          <w:p w14:paraId="5CC0566A" w14:textId="77777777" w:rsidR="00E9567D" w:rsidRPr="00906918" w:rsidRDefault="00E9567D" w:rsidP="00010661">
            <w:pPr>
              <w:pStyle w:val="Sous-titre"/>
              <w:rPr>
                <w:i/>
                <w:color w:val="C00000"/>
                <w:sz w:val="16"/>
                <w:szCs w:val="20"/>
                <w:lang w:val="en-GB"/>
              </w:rPr>
            </w:pPr>
          </w:p>
        </w:tc>
        <w:tc>
          <w:tcPr>
            <w:tcW w:w="394" w:type="pct"/>
            <w:vAlign w:val="center"/>
          </w:tcPr>
          <w:p w14:paraId="59C00F2D" w14:textId="77777777" w:rsidR="00E9567D" w:rsidRPr="00906918" w:rsidRDefault="00E9567D" w:rsidP="00010661">
            <w:pPr>
              <w:pStyle w:val="Sous-titre"/>
              <w:rPr>
                <w:i/>
                <w:color w:val="C00000"/>
                <w:sz w:val="16"/>
                <w:szCs w:val="20"/>
                <w:lang w:val="en-GB"/>
              </w:rPr>
            </w:pPr>
          </w:p>
        </w:tc>
        <w:tc>
          <w:tcPr>
            <w:tcW w:w="473" w:type="pct"/>
            <w:vAlign w:val="center"/>
          </w:tcPr>
          <w:p w14:paraId="3813160D" w14:textId="77777777" w:rsidR="00E9567D" w:rsidRPr="00906918" w:rsidRDefault="00E9567D" w:rsidP="00010661">
            <w:pPr>
              <w:pStyle w:val="Sous-titre"/>
              <w:rPr>
                <w:i/>
                <w:color w:val="C00000"/>
                <w:sz w:val="16"/>
                <w:szCs w:val="20"/>
                <w:lang w:val="en-GB"/>
              </w:rPr>
            </w:pPr>
          </w:p>
        </w:tc>
        <w:tc>
          <w:tcPr>
            <w:tcW w:w="629" w:type="pct"/>
          </w:tcPr>
          <w:p w14:paraId="4F41CF5B" w14:textId="77777777" w:rsidR="00E9567D" w:rsidRPr="00906918" w:rsidRDefault="00E9567D" w:rsidP="00EE1D25">
            <w:pPr>
              <w:pStyle w:val="Sous-titre"/>
              <w:rPr>
                <w:i/>
                <w:color w:val="C00000"/>
                <w:sz w:val="16"/>
                <w:szCs w:val="20"/>
                <w:lang w:val="en-GB"/>
              </w:rPr>
            </w:pPr>
          </w:p>
        </w:tc>
      </w:tr>
      <w:tr w:rsidR="00E9567D" w:rsidRPr="00DC338C" w14:paraId="43C3764C" w14:textId="77777777" w:rsidTr="00E9567D">
        <w:trPr>
          <w:cantSplit/>
          <w:trHeight w:val="361"/>
          <w:tblHeader/>
        </w:trPr>
        <w:tc>
          <w:tcPr>
            <w:tcW w:w="3032" w:type="pct"/>
            <w:vAlign w:val="center"/>
          </w:tcPr>
          <w:p w14:paraId="261360F1" w14:textId="77777777" w:rsidR="00E9567D" w:rsidRPr="00906918" w:rsidRDefault="00E9567D" w:rsidP="000F1D1D">
            <w:pPr>
              <w:rPr>
                <w:rFonts w:ascii="Verdana" w:hAnsi="Verdana" w:cs="Calibri"/>
                <w:b/>
                <w:sz w:val="16"/>
                <w:lang w:val="en-GB"/>
              </w:rPr>
            </w:pPr>
            <w:r w:rsidRPr="00906918">
              <w:rPr>
                <w:rFonts w:ascii="Verdana" w:hAnsi="Verdana" w:cs="Calibri"/>
                <w:b/>
                <w:sz w:val="16"/>
                <w:lang w:val="en-GB"/>
              </w:rPr>
              <w:t>Intervention in accounting (work related to bookkeeping)</w:t>
            </w:r>
          </w:p>
        </w:tc>
        <w:tc>
          <w:tcPr>
            <w:tcW w:w="473" w:type="pct"/>
            <w:vAlign w:val="center"/>
          </w:tcPr>
          <w:p w14:paraId="507ABD64" w14:textId="77777777" w:rsidR="00E9567D" w:rsidRPr="00906918" w:rsidRDefault="00E9567D" w:rsidP="00010661">
            <w:pPr>
              <w:ind w:left="360"/>
              <w:jc w:val="center"/>
              <w:rPr>
                <w:rFonts w:ascii="Verdana" w:hAnsi="Verdana" w:cs="Calibri"/>
                <w:sz w:val="16"/>
                <w:lang w:val="en-GB"/>
              </w:rPr>
            </w:pPr>
          </w:p>
        </w:tc>
        <w:tc>
          <w:tcPr>
            <w:tcW w:w="394" w:type="pct"/>
            <w:vAlign w:val="center"/>
          </w:tcPr>
          <w:p w14:paraId="0FC075E1" w14:textId="77777777" w:rsidR="00E9567D" w:rsidRPr="00906918" w:rsidRDefault="00E9567D" w:rsidP="00010661">
            <w:pPr>
              <w:ind w:left="360"/>
              <w:jc w:val="center"/>
              <w:rPr>
                <w:rFonts w:ascii="Verdana" w:hAnsi="Verdana" w:cs="Calibri"/>
                <w:sz w:val="16"/>
                <w:lang w:val="en-GB"/>
              </w:rPr>
            </w:pPr>
          </w:p>
        </w:tc>
        <w:tc>
          <w:tcPr>
            <w:tcW w:w="473" w:type="pct"/>
            <w:vAlign w:val="center"/>
          </w:tcPr>
          <w:p w14:paraId="6576F654" w14:textId="77777777" w:rsidR="00E9567D" w:rsidRPr="00906918" w:rsidRDefault="00E9567D" w:rsidP="00010661">
            <w:pPr>
              <w:ind w:left="360"/>
              <w:jc w:val="center"/>
              <w:rPr>
                <w:rFonts w:ascii="Verdana" w:hAnsi="Verdana" w:cs="Calibri"/>
                <w:sz w:val="16"/>
                <w:lang w:val="en-GB"/>
              </w:rPr>
            </w:pPr>
          </w:p>
        </w:tc>
        <w:tc>
          <w:tcPr>
            <w:tcW w:w="629" w:type="pct"/>
          </w:tcPr>
          <w:p w14:paraId="1FD4DA32" w14:textId="77777777" w:rsidR="00E9567D" w:rsidRPr="00906918" w:rsidRDefault="00E9567D" w:rsidP="00EE1D25">
            <w:pPr>
              <w:ind w:left="360"/>
              <w:jc w:val="center"/>
              <w:rPr>
                <w:rFonts w:ascii="Verdana" w:hAnsi="Verdana" w:cs="Calibri"/>
                <w:sz w:val="16"/>
                <w:lang w:val="en-GB"/>
              </w:rPr>
            </w:pPr>
          </w:p>
        </w:tc>
      </w:tr>
      <w:tr w:rsidR="00E9567D" w:rsidRPr="00DC338C" w14:paraId="4CF627B6" w14:textId="77777777" w:rsidTr="00E9567D">
        <w:trPr>
          <w:cantSplit/>
          <w:trHeight w:val="136"/>
          <w:tblHeader/>
        </w:trPr>
        <w:tc>
          <w:tcPr>
            <w:tcW w:w="3032" w:type="pct"/>
            <w:vAlign w:val="center"/>
          </w:tcPr>
          <w:p w14:paraId="3C9E1C0C" w14:textId="77777777" w:rsidR="00E9567D" w:rsidRPr="00906918" w:rsidRDefault="00E9567D" w:rsidP="000F1D1D">
            <w:pPr>
              <w:rPr>
                <w:rFonts w:ascii="Verdana" w:hAnsi="Verdana" w:cs="Calibri"/>
                <w:b/>
                <w:sz w:val="16"/>
                <w:lang w:val="en-GB"/>
              </w:rPr>
            </w:pPr>
            <w:r w:rsidRPr="00906918">
              <w:rPr>
                <w:rFonts w:ascii="Verdana" w:hAnsi="Verdana" w:cs="Calibri"/>
                <w:b/>
                <w:sz w:val="16"/>
                <w:lang w:val="en-GB"/>
              </w:rPr>
              <w:t xml:space="preserve"> </w:t>
            </w:r>
          </w:p>
          <w:p w14:paraId="18A6DB6B" w14:textId="77777777" w:rsidR="00E9567D" w:rsidRPr="00906918" w:rsidRDefault="00E9567D" w:rsidP="000F1D1D">
            <w:pPr>
              <w:rPr>
                <w:rFonts w:ascii="Verdana" w:hAnsi="Verdana" w:cs="Calibri"/>
                <w:b/>
                <w:sz w:val="16"/>
                <w:lang w:val="en-GB"/>
              </w:rPr>
            </w:pPr>
          </w:p>
        </w:tc>
        <w:tc>
          <w:tcPr>
            <w:tcW w:w="473" w:type="pct"/>
            <w:vAlign w:val="center"/>
          </w:tcPr>
          <w:p w14:paraId="543C504B" w14:textId="77777777" w:rsidR="00E9567D" w:rsidRPr="00906918" w:rsidRDefault="00E9567D" w:rsidP="00010661">
            <w:pPr>
              <w:ind w:left="360"/>
              <w:jc w:val="center"/>
              <w:rPr>
                <w:rFonts w:ascii="Verdana" w:hAnsi="Verdana" w:cs="Calibri"/>
                <w:sz w:val="16"/>
                <w:lang w:val="en-GB"/>
              </w:rPr>
            </w:pPr>
          </w:p>
        </w:tc>
        <w:tc>
          <w:tcPr>
            <w:tcW w:w="394" w:type="pct"/>
            <w:vAlign w:val="center"/>
          </w:tcPr>
          <w:p w14:paraId="28E11E78" w14:textId="77777777" w:rsidR="00E9567D" w:rsidRPr="00906918" w:rsidRDefault="00E9567D" w:rsidP="00010661">
            <w:pPr>
              <w:ind w:left="360"/>
              <w:jc w:val="center"/>
              <w:rPr>
                <w:rFonts w:ascii="Verdana" w:hAnsi="Verdana" w:cs="Calibri"/>
                <w:sz w:val="16"/>
                <w:lang w:val="en-GB"/>
              </w:rPr>
            </w:pPr>
          </w:p>
        </w:tc>
        <w:tc>
          <w:tcPr>
            <w:tcW w:w="473" w:type="pct"/>
            <w:vAlign w:val="center"/>
          </w:tcPr>
          <w:p w14:paraId="5F5AB789" w14:textId="77777777" w:rsidR="00E9567D" w:rsidRPr="00906918" w:rsidRDefault="00E9567D" w:rsidP="00010661">
            <w:pPr>
              <w:ind w:left="360"/>
              <w:jc w:val="center"/>
              <w:rPr>
                <w:rFonts w:ascii="Verdana" w:hAnsi="Verdana" w:cs="Calibri"/>
                <w:sz w:val="16"/>
                <w:lang w:val="en-GB"/>
              </w:rPr>
            </w:pPr>
          </w:p>
        </w:tc>
        <w:tc>
          <w:tcPr>
            <w:tcW w:w="629" w:type="pct"/>
          </w:tcPr>
          <w:p w14:paraId="363FE9B9" w14:textId="77777777" w:rsidR="00E9567D" w:rsidRPr="00906918" w:rsidRDefault="00E9567D" w:rsidP="00EE1D25">
            <w:pPr>
              <w:ind w:left="360"/>
              <w:jc w:val="center"/>
              <w:rPr>
                <w:rFonts w:ascii="Verdana" w:hAnsi="Verdana" w:cs="Calibri"/>
                <w:sz w:val="16"/>
                <w:lang w:val="en-GB"/>
              </w:rPr>
            </w:pPr>
          </w:p>
        </w:tc>
      </w:tr>
      <w:tr w:rsidR="00E9567D" w:rsidRPr="00E9567D" w14:paraId="1BF89FC0" w14:textId="77777777" w:rsidTr="00E9567D">
        <w:trPr>
          <w:cantSplit/>
          <w:trHeight w:val="321"/>
          <w:tblHeader/>
        </w:trPr>
        <w:tc>
          <w:tcPr>
            <w:tcW w:w="3032" w:type="pct"/>
            <w:vAlign w:val="center"/>
          </w:tcPr>
          <w:p w14:paraId="1A5E523A"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Development and updating the chart of accounts</w:t>
            </w:r>
          </w:p>
        </w:tc>
        <w:tc>
          <w:tcPr>
            <w:tcW w:w="473" w:type="pct"/>
            <w:vAlign w:val="center"/>
          </w:tcPr>
          <w:p w14:paraId="2F853E22" w14:textId="6944352D" w:rsidR="00E9567D" w:rsidRPr="00906918" w:rsidRDefault="00967DE4" w:rsidP="00010661">
            <w:pPr>
              <w:jc w:val="center"/>
              <w:rPr>
                <w:rFonts w:ascii="Verdana" w:hAnsi="Verdana" w:cs="Calibri"/>
                <w:sz w:val="16"/>
                <w:lang w:val="en-GB"/>
              </w:rPr>
            </w:pPr>
            <w:r>
              <w:rPr>
                <w:rFonts w:ascii="Verdana" w:hAnsi="Verdana" w:cs="Calibri"/>
                <w:sz w:val="16"/>
                <w:lang w:val="en-GB"/>
              </w:rPr>
              <w:t>X</w:t>
            </w:r>
          </w:p>
        </w:tc>
        <w:tc>
          <w:tcPr>
            <w:tcW w:w="394" w:type="pct"/>
            <w:vAlign w:val="center"/>
          </w:tcPr>
          <w:p w14:paraId="25AD67A2" w14:textId="77777777" w:rsidR="00E9567D" w:rsidRPr="00906918" w:rsidRDefault="00E9567D" w:rsidP="00010661">
            <w:pPr>
              <w:jc w:val="center"/>
              <w:rPr>
                <w:rFonts w:ascii="Verdana" w:hAnsi="Verdana" w:cs="Calibri"/>
                <w:sz w:val="16"/>
                <w:lang w:val="en-GB"/>
              </w:rPr>
            </w:pPr>
          </w:p>
        </w:tc>
        <w:tc>
          <w:tcPr>
            <w:tcW w:w="473" w:type="pct"/>
            <w:vAlign w:val="center"/>
          </w:tcPr>
          <w:p w14:paraId="086D7E0F" w14:textId="77777777" w:rsidR="00E9567D" w:rsidRPr="00906918" w:rsidRDefault="00E9567D" w:rsidP="00010661">
            <w:pPr>
              <w:jc w:val="center"/>
              <w:rPr>
                <w:rFonts w:ascii="Verdana" w:hAnsi="Verdana" w:cs="Calibri"/>
                <w:sz w:val="16"/>
                <w:lang w:val="en-GB"/>
              </w:rPr>
            </w:pPr>
          </w:p>
        </w:tc>
        <w:tc>
          <w:tcPr>
            <w:tcW w:w="629" w:type="pct"/>
          </w:tcPr>
          <w:p w14:paraId="6B89AE82" w14:textId="17711BCD" w:rsidR="00E9567D" w:rsidRPr="00906918" w:rsidRDefault="00967DE4" w:rsidP="00EE1D25">
            <w:pPr>
              <w:jc w:val="center"/>
              <w:rPr>
                <w:rFonts w:ascii="Verdana" w:hAnsi="Verdana" w:cs="Calibri"/>
                <w:sz w:val="16"/>
                <w:lang w:val="en-GB"/>
              </w:rPr>
            </w:pPr>
            <w:r>
              <w:rPr>
                <w:rFonts w:ascii="Verdana" w:hAnsi="Verdana" w:cs="Calibri"/>
                <w:sz w:val="16"/>
                <w:lang w:val="en-GB"/>
              </w:rPr>
              <w:t>P</w:t>
            </w:r>
          </w:p>
        </w:tc>
      </w:tr>
      <w:tr w:rsidR="00E9567D" w:rsidRPr="00E9567D" w14:paraId="1EB0DA72" w14:textId="77777777" w:rsidTr="00E9567D">
        <w:trPr>
          <w:cantSplit/>
          <w:trHeight w:val="321"/>
          <w:tblHeader/>
        </w:trPr>
        <w:tc>
          <w:tcPr>
            <w:tcW w:w="3032" w:type="pct"/>
            <w:vAlign w:val="center"/>
          </w:tcPr>
          <w:p w14:paraId="2C15393B"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 xml:space="preserve">Classification of accounting records, numbering and checking  </w:t>
            </w:r>
          </w:p>
        </w:tc>
        <w:tc>
          <w:tcPr>
            <w:tcW w:w="473" w:type="pct"/>
            <w:vAlign w:val="center"/>
          </w:tcPr>
          <w:p w14:paraId="454153EA" w14:textId="78B8F7E7" w:rsidR="00E9567D" w:rsidRPr="00906918" w:rsidRDefault="00967DE4" w:rsidP="00010661">
            <w:pPr>
              <w:jc w:val="center"/>
              <w:rPr>
                <w:rFonts w:ascii="Verdana" w:hAnsi="Verdana" w:cs="Calibri"/>
                <w:sz w:val="16"/>
                <w:lang w:val="en-GB"/>
              </w:rPr>
            </w:pPr>
            <w:r>
              <w:rPr>
                <w:rFonts w:ascii="Verdana" w:hAnsi="Verdana" w:cs="Calibri"/>
                <w:sz w:val="16"/>
                <w:lang w:val="en-GB"/>
              </w:rPr>
              <w:t>X</w:t>
            </w:r>
          </w:p>
        </w:tc>
        <w:tc>
          <w:tcPr>
            <w:tcW w:w="394" w:type="pct"/>
            <w:vAlign w:val="center"/>
          </w:tcPr>
          <w:p w14:paraId="763D1CC9" w14:textId="77777777" w:rsidR="00E9567D" w:rsidRPr="00906918" w:rsidRDefault="00E9567D" w:rsidP="00010661">
            <w:pPr>
              <w:jc w:val="center"/>
              <w:rPr>
                <w:rFonts w:ascii="Verdana" w:hAnsi="Verdana" w:cs="Calibri"/>
                <w:sz w:val="16"/>
                <w:lang w:val="en-GB"/>
              </w:rPr>
            </w:pPr>
          </w:p>
        </w:tc>
        <w:tc>
          <w:tcPr>
            <w:tcW w:w="473" w:type="pct"/>
            <w:vAlign w:val="center"/>
          </w:tcPr>
          <w:p w14:paraId="218630A0" w14:textId="77777777" w:rsidR="00E9567D" w:rsidRPr="00906918" w:rsidRDefault="00E9567D" w:rsidP="00010661">
            <w:pPr>
              <w:jc w:val="center"/>
              <w:rPr>
                <w:rFonts w:ascii="Verdana" w:hAnsi="Verdana" w:cs="Calibri"/>
                <w:sz w:val="16"/>
                <w:lang w:val="en-GB"/>
              </w:rPr>
            </w:pPr>
          </w:p>
        </w:tc>
        <w:tc>
          <w:tcPr>
            <w:tcW w:w="629" w:type="pct"/>
          </w:tcPr>
          <w:p w14:paraId="3404294A" w14:textId="6B0B6315" w:rsidR="00E9567D" w:rsidRPr="00906918" w:rsidRDefault="00967DE4" w:rsidP="00EE1D25">
            <w:pPr>
              <w:jc w:val="center"/>
              <w:rPr>
                <w:rFonts w:ascii="Verdana" w:hAnsi="Verdana" w:cs="Calibri"/>
                <w:sz w:val="16"/>
                <w:lang w:val="en-GB"/>
              </w:rPr>
            </w:pPr>
            <w:r>
              <w:rPr>
                <w:rFonts w:ascii="Verdana" w:hAnsi="Verdana" w:cs="Calibri"/>
                <w:sz w:val="16"/>
                <w:lang w:val="en-GB"/>
              </w:rPr>
              <w:t>P</w:t>
            </w:r>
          </w:p>
        </w:tc>
      </w:tr>
    </w:tbl>
    <w:p w14:paraId="01B903BC" w14:textId="77777777" w:rsidR="00E9567D" w:rsidRPr="00906918" w:rsidRDefault="00E9567D" w:rsidP="00E9567D">
      <w:pPr>
        <w:pStyle w:val="Paragraphedeliste"/>
        <w:ind w:left="1770"/>
        <w:rPr>
          <w:lang w:val="en-GB"/>
        </w:rPr>
      </w:pPr>
    </w:p>
    <w:p w14:paraId="31D0FF3E" w14:textId="77777777" w:rsidR="00E9567D" w:rsidRPr="00906918" w:rsidRDefault="00E9567D" w:rsidP="00E9567D">
      <w:pPr>
        <w:rPr>
          <w:lang w:val="en-GB"/>
        </w:rPr>
      </w:pPr>
      <w:r w:rsidRPr="00906918">
        <w:rPr>
          <w:lang w:val="en-GB"/>
        </w:rPr>
        <w:br w:type="page"/>
      </w:r>
    </w:p>
    <w:tbl>
      <w:tblPr>
        <w:tblW w:w="4866" w:type="pct"/>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6360"/>
        <w:gridCol w:w="1051"/>
        <w:gridCol w:w="932"/>
        <w:gridCol w:w="1053"/>
        <w:gridCol w:w="1051"/>
      </w:tblGrid>
      <w:tr w:rsidR="00E9567D" w:rsidRPr="00E9567D" w14:paraId="1E8DB072" w14:textId="77777777" w:rsidTr="000F1D1D">
        <w:trPr>
          <w:cantSplit/>
          <w:trHeight w:val="1283"/>
          <w:tblHeader/>
        </w:trPr>
        <w:tc>
          <w:tcPr>
            <w:tcW w:w="3044" w:type="pct"/>
            <w:vAlign w:val="center"/>
          </w:tcPr>
          <w:p w14:paraId="39DCACFE"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lastRenderedPageBreak/>
              <w:t>Recording of accounts according to:</w:t>
            </w:r>
          </w:p>
          <w:p w14:paraId="61E550FB" w14:textId="77777777" w:rsidR="00E9567D" w:rsidRPr="00906918" w:rsidRDefault="00E9567D" w:rsidP="00E9567D">
            <w:pPr>
              <w:pStyle w:val="Paragraphedeliste"/>
              <w:numPr>
                <w:ilvl w:val="0"/>
                <w:numId w:val="32"/>
              </w:numPr>
              <w:contextualSpacing w:val="0"/>
              <w:rPr>
                <w:rFonts w:ascii="Verdana" w:hAnsi="Verdana" w:cs="Calibri"/>
                <w:sz w:val="16"/>
                <w:lang w:val="en-GB"/>
              </w:rPr>
            </w:pPr>
            <w:r w:rsidRPr="00906918">
              <w:rPr>
                <w:rFonts w:ascii="Verdana" w:hAnsi="Verdana" w:cs="Calibri"/>
                <w:sz w:val="16"/>
                <w:lang w:val="en-GB"/>
              </w:rPr>
              <w:t>cash basis of accounting,</w:t>
            </w:r>
          </w:p>
          <w:p w14:paraId="35609CAE" w14:textId="77777777" w:rsidR="00E9567D" w:rsidRPr="00906918" w:rsidRDefault="00E9567D" w:rsidP="00E9567D">
            <w:pPr>
              <w:pStyle w:val="Paragraphedeliste"/>
              <w:numPr>
                <w:ilvl w:val="0"/>
                <w:numId w:val="32"/>
              </w:numPr>
              <w:contextualSpacing w:val="0"/>
              <w:rPr>
                <w:rFonts w:ascii="Verdana" w:hAnsi="Verdana" w:cs="Calibri"/>
                <w:sz w:val="14"/>
                <w:lang w:val="en-GB"/>
              </w:rPr>
            </w:pPr>
            <w:r w:rsidRPr="00906918">
              <w:rPr>
                <w:rFonts w:ascii="Verdana" w:hAnsi="Verdana" w:cs="Calibri"/>
                <w:sz w:val="16"/>
                <w:lang w:val="en-GB"/>
              </w:rPr>
              <w:t>accrual basis of accounting</w:t>
            </w:r>
          </w:p>
          <w:p w14:paraId="56677D7A" w14:textId="77777777" w:rsidR="00E9567D" w:rsidRPr="00906918" w:rsidRDefault="00E9567D" w:rsidP="000F1D1D">
            <w:pPr>
              <w:pStyle w:val="Paragraphedeliste"/>
              <w:ind w:left="360"/>
              <w:rPr>
                <w:rFonts w:ascii="Verdana" w:hAnsi="Verdana" w:cs="Calibri"/>
                <w:sz w:val="14"/>
                <w:lang w:val="en-GB"/>
              </w:rPr>
            </w:pPr>
            <w:r w:rsidRPr="00906918">
              <w:rPr>
                <w:rFonts w:ascii="Verdana" w:hAnsi="Verdana" w:cs="Calibri"/>
                <w:sz w:val="14"/>
                <w:lang w:val="en-GB"/>
              </w:rPr>
              <w:t>°      Purchases</w:t>
            </w:r>
          </w:p>
          <w:p w14:paraId="5B4588FC" w14:textId="77777777" w:rsidR="00E9567D" w:rsidRPr="00906918" w:rsidRDefault="00E9567D" w:rsidP="00E9567D">
            <w:pPr>
              <w:pStyle w:val="Paragraphedeliste"/>
              <w:widowControl w:val="0"/>
              <w:numPr>
                <w:ilvl w:val="0"/>
                <w:numId w:val="33"/>
              </w:numPr>
              <w:overflowPunct w:val="0"/>
              <w:autoSpaceDE w:val="0"/>
              <w:autoSpaceDN w:val="0"/>
              <w:adjustRightInd w:val="0"/>
              <w:contextualSpacing w:val="0"/>
              <w:rPr>
                <w:rFonts w:ascii="Verdana" w:hAnsi="Verdana" w:cs="Calibri"/>
                <w:sz w:val="14"/>
                <w:lang w:val="en-GB"/>
              </w:rPr>
            </w:pPr>
            <w:r w:rsidRPr="00906918">
              <w:rPr>
                <w:rFonts w:ascii="Verdana" w:hAnsi="Verdana" w:cs="Calibri"/>
                <w:sz w:val="14"/>
                <w:lang w:val="en-GB"/>
              </w:rPr>
              <w:t>Sales</w:t>
            </w:r>
          </w:p>
          <w:p w14:paraId="15A51952" w14:textId="77777777" w:rsidR="00E9567D" w:rsidRPr="00906918" w:rsidRDefault="00E9567D" w:rsidP="00E9567D">
            <w:pPr>
              <w:pStyle w:val="Paragraphedeliste"/>
              <w:widowControl w:val="0"/>
              <w:numPr>
                <w:ilvl w:val="0"/>
                <w:numId w:val="33"/>
              </w:numPr>
              <w:overflowPunct w:val="0"/>
              <w:autoSpaceDE w:val="0"/>
              <w:autoSpaceDN w:val="0"/>
              <w:adjustRightInd w:val="0"/>
              <w:contextualSpacing w:val="0"/>
              <w:rPr>
                <w:rFonts w:ascii="Verdana" w:hAnsi="Verdana" w:cs="Calibri"/>
                <w:sz w:val="14"/>
                <w:lang w:val="en-GB"/>
              </w:rPr>
            </w:pPr>
            <w:r w:rsidRPr="00906918">
              <w:rPr>
                <w:rFonts w:ascii="Verdana" w:hAnsi="Verdana" w:cs="Calibri"/>
                <w:sz w:val="14"/>
                <w:lang w:val="en-GB"/>
              </w:rPr>
              <w:t xml:space="preserve">Banks  </w:t>
            </w:r>
          </w:p>
          <w:p w14:paraId="79C9163C" w14:textId="77777777" w:rsidR="00E9567D" w:rsidRPr="00906918" w:rsidRDefault="00E9567D" w:rsidP="00E9567D">
            <w:pPr>
              <w:pStyle w:val="Paragraphedeliste"/>
              <w:widowControl w:val="0"/>
              <w:numPr>
                <w:ilvl w:val="0"/>
                <w:numId w:val="33"/>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4"/>
                <w:lang w:val="en-GB"/>
              </w:rPr>
              <w:t>Miscellaneous transactions : VAT ; pay and social charges</w:t>
            </w:r>
          </w:p>
          <w:p w14:paraId="3266E586" w14:textId="77777777" w:rsidR="00E9567D" w:rsidRPr="00906918" w:rsidRDefault="00E9567D" w:rsidP="000F1D1D">
            <w:pPr>
              <w:ind w:left="360"/>
              <w:rPr>
                <w:rFonts w:ascii="Verdana" w:hAnsi="Verdana" w:cs="Calibri"/>
                <w:sz w:val="16"/>
                <w:lang w:val="en-GB"/>
              </w:rPr>
            </w:pPr>
          </w:p>
        </w:tc>
        <w:tc>
          <w:tcPr>
            <w:tcW w:w="503" w:type="pct"/>
            <w:vAlign w:val="center"/>
          </w:tcPr>
          <w:p w14:paraId="3080048C" w14:textId="5ECF4D76" w:rsidR="00E9567D" w:rsidRPr="00906918" w:rsidRDefault="003A10A9" w:rsidP="000F1D1D">
            <w:pPr>
              <w:jc w:val="center"/>
              <w:rPr>
                <w:rFonts w:ascii="Verdana" w:hAnsi="Verdana" w:cs="Calibri"/>
                <w:sz w:val="16"/>
                <w:lang w:val="en-GB"/>
              </w:rPr>
            </w:pPr>
            <w:r>
              <w:rPr>
                <w:rFonts w:ascii="Verdana" w:hAnsi="Verdana" w:cs="Calibri"/>
                <w:sz w:val="16"/>
                <w:lang w:val="en-GB"/>
              </w:rPr>
              <w:t>X</w:t>
            </w:r>
          </w:p>
        </w:tc>
        <w:tc>
          <w:tcPr>
            <w:tcW w:w="446" w:type="pct"/>
            <w:vAlign w:val="center"/>
          </w:tcPr>
          <w:p w14:paraId="3A3B318C" w14:textId="77777777" w:rsidR="00E9567D" w:rsidRPr="00906918" w:rsidRDefault="00E9567D" w:rsidP="000F1D1D">
            <w:pPr>
              <w:jc w:val="center"/>
              <w:rPr>
                <w:rFonts w:ascii="Verdana" w:hAnsi="Verdana" w:cs="Calibri"/>
                <w:sz w:val="16"/>
                <w:lang w:val="en-GB"/>
              </w:rPr>
            </w:pPr>
          </w:p>
        </w:tc>
        <w:tc>
          <w:tcPr>
            <w:tcW w:w="504" w:type="pct"/>
            <w:vAlign w:val="center"/>
          </w:tcPr>
          <w:p w14:paraId="0BE894AA" w14:textId="77777777" w:rsidR="00E9567D" w:rsidRPr="00906918" w:rsidRDefault="00E9567D" w:rsidP="000F1D1D">
            <w:pPr>
              <w:jc w:val="center"/>
              <w:rPr>
                <w:rFonts w:ascii="Verdana" w:hAnsi="Verdana" w:cs="Calibri"/>
                <w:sz w:val="16"/>
                <w:lang w:val="en-GB"/>
              </w:rPr>
            </w:pPr>
          </w:p>
        </w:tc>
        <w:tc>
          <w:tcPr>
            <w:tcW w:w="503" w:type="pct"/>
          </w:tcPr>
          <w:p w14:paraId="706A27A0" w14:textId="77777777" w:rsidR="00E9567D" w:rsidRDefault="00E9567D" w:rsidP="000F1D1D">
            <w:pPr>
              <w:jc w:val="center"/>
              <w:rPr>
                <w:rFonts w:ascii="Verdana" w:hAnsi="Verdana" w:cs="Calibri"/>
                <w:sz w:val="16"/>
                <w:lang w:val="en-GB"/>
              </w:rPr>
            </w:pPr>
          </w:p>
          <w:p w14:paraId="2E69290B" w14:textId="77777777" w:rsidR="003A10A9" w:rsidRDefault="003A10A9" w:rsidP="000F1D1D">
            <w:pPr>
              <w:jc w:val="center"/>
              <w:rPr>
                <w:rFonts w:ascii="Verdana" w:hAnsi="Verdana" w:cs="Calibri"/>
                <w:sz w:val="16"/>
                <w:lang w:val="en-GB"/>
              </w:rPr>
            </w:pPr>
          </w:p>
          <w:p w14:paraId="749BF833" w14:textId="1358490A" w:rsidR="003A10A9" w:rsidRPr="00906918" w:rsidRDefault="003A10A9" w:rsidP="000F1D1D">
            <w:pPr>
              <w:jc w:val="center"/>
              <w:rPr>
                <w:rFonts w:ascii="Verdana" w:hAnsi="Verdana" w:cs="Calibri"/>
                <w:sz w:val="16"/>
                <w:lang w:val="en-GB"/>
              </w:rPr>
            </w:pPr>
            <w:r>
              <w:rPr>
                <w:rFonts w:ascii="Verdana" w:hAnsi="Verdana" w:cs="Calibri"/>
                <w:sz w:val="16"/>
                <w:lang w:val="en-GB"/>
              </w:rPr>
              <w:t>M</w:t>
            </w:r>
          </w:p>
        </w:tc>
      </w:tr>
      <w:tr w:rsidR="00E9567D" w:rsidRPr="00906918" w14:paraId="4E585683" w14:textId="77777777" w:rsidTr="000F1D1D">
        <w:trPr>
          <w:cantSplit/>
          <w:trHeight w:val="398"/>
          <w:tblHeader/>
        </w:trPr>
        <w:tc>
          <w:tcPr>
            <w:tcW w:w="3044" w:type="pct"/>
            <w:vAlign w:val="center"/>
          </w:tcPr>
          <w:p w14:paraId="3CB6B8E4"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Preparation of bank reconciliation statements</w:t>
            </w:r>
          </w:p>
          <w:p w14:paraId="48DFD480" w14:textId="77777777" w:rsidR="00E9567D" w:rsidRPr="00906918" w:rsidRDefault="00E9567D" w:rsidP="000F1D1D">
            <w:pPr>
              <w:ind w:left="360"/>
              <w:rPr>
                <w:rFonts w:ascii="Verdana" w:hAnsi="Verdana" w:cs="Calibri"/>
                <w:sz w:val="16"/>
                <w:lang w:val="en-GB"/>
              </w:rPr>
            </w:pPr>
          </w:p>
        </w:tc>
        <w:tc>
          <w:tcPr>
            <w:tcW w:w="503" w:type="pct"/>
            <w:vAlign w:val="center"/>
          </w:tcPr>
          <w:p w14:paraId="4DE80BE4" w14:textId="624C4176" w:rsidR="00E9567D" w:rsidRPr="00906918" w:rsidRDefault="003A10A9" w:rsidP="000F1D1D">
            <w:pPr>
              <w:jc w:val="center"/>
              <w:rPr>
                <w:rFonts w:ascii="Verdana" w:hAnsi="Verdana" w:cs="Calibri"/>
                <w:sz w:val="16"/>
                <w:lang w:val="en-GB"/>
              </w:rPr>
            </w:pPr>
            <w:r>
              <w:rPr>
                <w:rFonts w:ascii="Verdana" w:hAnsi="Verdana" w:cs="Calibri"/>
                <w:sz w:val="16"/>
                <w:lang w:val="en-GB"/>
              </w:rPr>
              <w:t>X</w:t>
            </w:r>
          </w:p>
        </w:tc>
        <w:tc>
          <w:tcPr>
            <w:tcW w:w="446" w:type="pct"/>
            <w:vAlign w:val="center"/>
          </w:tcPr>
          <w:p w14:paraId="5A1CF80D" w14:textId="77777777" w:rsidR="00E9567D" w:rsidRPr="00906918" w:rsidRDefault="00E9567D" w:rsidP="000F1D1D">
            <w:pPr>
              <w:jc w:val="center"/>
              <w:rPr>
                <w:rFonts w:ascii="Verdana" w:hAnsi="Verdana" w:cs="Calibri"/>
                <w:sz w:val="16"/>
                <w:lang w:val="en-GB"/>
              </w:rPr>
            </w:pPr>
          </w:p>
        </w:tc>
        <w:tc>
          <w:tcPr>
            <w:tcW w:w="504" w:type="pct"/>
            <w:vAlign w:val="center"/>
          </w:tcPr>
          <w:p w14:paraId="2464FCD7" w14:textId="77777777" w:rsidR="00E9567D" w:rsidRPr="00906918" w:rsidRDefault="00E9567D" w:rsidP="000F1D1D">
            <w:pPr>
              <w:jc w:val="center"/>
              <w:rPr>
                <w:rFonts w:ascii="Verdana" w:hAnsi="Verdana" w:cs="Calibri"/>
                <w:sz w:val="16"/>
                <w:lang w:val="en-GB"/>
              </w:rPr>
            </w:pPr>
          </w:p>
        </w:tc>
        <w:tc>
          <w:tcPr>
            <w:tcW w:w="503" w:type="pct"/>
          </w:tcPr>
          <w:p w14:paraId="51449015" w14:textId="3CF6C765" w:rsidR="00E9567D" w:rsidRPr="00906918" w:rsidRDefault="003A10A9" w:rsidP="000F1D1D">
            <w:pPr>
              <w:jc w:val="center"/>
              <w:rPr>
                <w:rFonts w:ascii="Verdana" w:hAnsi="Verdana" w:cs="Calibri"/>
                <w:sz w:val="16"/>
                <w:lang w:val="en-GB"/>
              </w:rPr>
            </w:pPr>
            <w:r>
              <w:rPr>
                <w:rFonts w:ascii="Verdana" w:hAnsi="Verdana" w:cs="Calibri"/>
                <w:sz w:val="16"/>
                <w:lang w:val="en-GB"/>
              </w:rPr>
              <w:t>M</w:t>
            </w:r>
          </w:p>
        </w:tc>
      </w:tr>
      <w:tr w:rsidR="00E9567D" w:rsidRPr="00906918" w14:paraId="51765FE3" w14:textId="77777777" w:rsidTr="000F1D1D">
        <w:trPr>
          <w:cantSplit/>
          <w:trHeight w:val="742"/>
          <w:tblHeader/>
        </w:trPr>
        <w:tc>
          <w:tcPr>
            <w:tcW w:w="3044" w:type="pct"/>
            <w:vAlign w:val="center"/>
          </w:tcPr>
          <w:p w14:paraId="2DFBB41C"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Cash :</w:t>
            </w:r>
          </w:p>
          <w:p w14:paraId="2C396BD1" w14:textId="77777777" w:rsidR="00E9567D" w:rsidRPr="00906918" w:rsidRDefault="00E9567D" w:rsidP="00E9567D">
            <w:pPr>
              <w:pStyle w:val="Paragraphedeliste"/>
              <w:widowControl w:val="0"/>
              <w:numPr>
                <w:ilvl w:val="0"/>
                <w:numId w:val="28"/>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Keeping-up of preparatory documents</w:t>
            </w:r>
          </w:p>
          <w:p w14:paraId="31E9FC01" w14:textId="77777777" w:rsidR="00E9567D" w:rsidRPr="00906918" w:rsidRDefault="00E9567D" w:rsidP="00E9567D">
            <w:pPr>
              <w:pStyle w:val="Paragraphedeliste"/>
              <w:widowControl w:val="0"/>
              <w:numPr>
                <w:ilvl w:val="0"/>
                <w:numId w:val="28"/>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 xml:space="preserve">Capture of cash transactions   </w:t>
            </w:r>
          </w:p>
        </w:tc>
        <w:tc>
          <w:tcPr>
            <w:tcW w:w="503" w:type="pct"/>
            <w:vAlign w:val="center"/>
          </w:tcPr>
          <w:p w14:paraId="237F80D6" w14:textId="77777777" w:rsidR="00E9567D" w:rsidRDefault="00E9567D" w:rsidP="000F1D1D">
            <w:pPr>
              <w:jc w:val="center"/>
              <w:rPr>
                <w:rFonts w:ascii="Verdana" w:hAnsi="Verdana" w:cs="Calibri"/>
                <w:sz w:val="16"/>
                <w:lang w:val="en-GB"/>
              </w:rPr>
            </w:pPr>
          </w:p>
          <w:p w14:paraId="2099C25D" w14:textId="77777777" w:rsidR="003A10A9" w:rsidRDefault="003A10A9" w:rsidP="000F1D1D">
            <w:pPr>
              <w:jc w:val="center"/>
              <w:rPr>
                <w:rFonts w:ascii="Verdana" w:hAnsi="Verdana" w:cs="Calibri"/>
                <w:sz w:val="16"/>
                <w:lang w:val="en-GB"/>
              </w:rPr>
            </w:pPr>
          </w:p>
          <w:p w14:paraId="78758C59" w14:textId="45C2220E" w:rsidR="003A10A9" w:rsidRPr="00906918" w:rsidRDefault="003A10A9" w:rsidP="000F1D1D">
            <w:pPr>
              <w:jc w:val="center"/>
              <w:rPr>
                <w:rFonts w:ascii="Verdana" w:hAnsi="Verdana" w:cs="Calibri"/>
                <w:sz w:val="16"/>
                <w:lang w:val="en-GB"/>
              </w:rPr>
            </w:pPr>
            <w:r>
              <w:rPr>
                <w:rFonts w:ascii="Verdana" w:hAnsi="Verdana" w:cs="Calibri"/>
                <w:sz w:val="16"/>
                <w:lang w:val="en-GB"/>
              </w:rPr>
              <w:t>X</w:t>
            </w:r>
          </w:p>
        </w:tc>
        <w:tc>
          <w:tcPr>
            <w:tcW w:w="446" w:type="pct"/>
            <w:vAlign w:val="center"/>
          </w:tcPr>
          <w:p w14:paraId="5096384E" w14:textId="2278288E" w:rsidR="00E9567D" w:rsidRPr="00906918" w:rsidRDefault="003A10A9" w:rsidP="000F1D1D">
            <w:pPr>
              <w:jc w:val="center"/>
              <w:rPr>
                <w:rFonts w:ascii="Verdana" w:hAnsi="Verdana" w:cs="Calibri"/>
                <w:sz w:val="16"/>
                <w:lang w:val="en-GB"/>
              </w:rPr>
            </w:pPr>
            <w:r>
              <w:rPr>
                <w:rFonts w:ascii="Verdana" w:hAnsi="Verdana" w:cs="Calibri"/>
                <w:sz w:val="16"/>
                <w:lang w:val="en-GB"/>
              </w:rPr>
              <w:t>X</w:t>
            </w:r>
          </w:p>
        </w:tc>
        <w:tc>
          <w:tcPr>
            <w:tcW w:w="504" w:type="pct"/>
            <w:vAlign w:val="center"/>
          </w:tcPr>
          <w:p w14:paraId="2DFAD97C" w14:textId="77777777" w:rsidR="00E9567D" w:rsidRPr="00906918" w:rsidRDefault="00E9567D" w:rsidP="000F1D1D">
            <w:pPr>
              <w:jc w:val="center"/>
              <w:rPr>
                <w:rFonts w:ascii="Verdana" w:hAnsi="Verdana" w:cs="Calibri"/>
                <w:sz w:val="16"/>
                <w:lang w:val="en-GB"/>
              </w:rPr>
            </w:pPr>
          </w:p>
        </w:tc>
        <w:tc>
          <w:tcPr>
            <w:tcW w:w="503" w:type="pct"/>
          </w:tcPr>
          <w:p w14:paraId="206F767C" w14:textId="77777777" w:rsidR="00E9567D" w:rsidRDefault="00E9567D" w:rsidP="000F1D1D">
            <w:pPr>
              <w:jc w:val="center"/>
              <w:rPr>
                <w:rFonts w:ascii="Verdana" w:hAnsi="Verdana" w:cs="Calibri"/>
                <w:sz w:val="16"/>
                <w:lang w:val="en-GB"/>
              </w:rPr>
            </w:pPr>
          </w:p>
          <w:p w14:paraId="67A9FF03" w14:textId="10903D8C" w:rsidR="003A10A9" w:rsidRDefault="003A10A9" w:rsidP="000F1D1D">
            <w:pPr>
              <w:jc w:val="center"/>
              <w:rPr>
                <w:rFonts w:ascii="Verdana" w:hAnsi="Verdana" w:cs="Calibri"/>
                <w:sz w:val="16"/>
                <w:lang w:val="en-GB"/>
              </w:rPr>
            </w:pPr>
            <w:r>
              <w:rPr>
                <w:rFonts w:ascii="Verdana" w:hAnsi="Verdana" w:cs="Calibri"/>
                <w:sz w:val="16"/>
                <w:lang w:val="en-GB"/>
              </w:rPr>
              <w:t>M</w:t>
            </w:r>
          </w:p>
          <w:p w14:paraId="0B763906" w14:textId="7FA8FA1E" w:rsidR="003A10A9" w:rsidRPr="00906918" w:rsidRDefault="003A10A9" w:rsidP="000F1D1D">
            <w:pPr>
              <w:jc w:val="center"/>
              <w:rPr>
                <w:rFonts w:ascii="Verdana" w:hAnsi="Verdana" w:cs="Calibri"/>
                <w:sz w:val="16"/>
                <w:lang w:val="en-GB"/>
              </w:rPr>
            </w:pPr>
            <w:r>
              <w:rPr>
                <w:rFonts w:ascii="Verdana" w:hAnsi="Verdana" w:cs="Calibri"/>
                <w:sz w:val="16"/>
                <w:lang w:val="en-GB"/>
              </w:rPr>
              <w:t>M</w:t>
            </w:r>
          </w:p>
        </w:tc>
      </w:tr>
      <w:tr w:rsidR="00E9567D" w:rsidRPr="00E9567D" w14:paraId="1235DA2E" w14:textId="77777777" w:rsidTr="000F1D1D">
        <w:trPr>
          <w:cantSplit/>
          <w:trHeight w:val="473"/>
          <w:tblHeader/>
        </w:trPr>
        <w:tc>
          <w:tcPr>
            <w:tcW w:w="3044" w:type="pct"/>
            <w:vAlign w:val="center"/>
          </w:tcPr>
          <w:p w14:paraId="454976F5" w14:textId="77777777" w:rsidR="00E9567D" w:rsidRPr="00906918" w:rsidRDefault="00E9567D" w:rsidP="000F1D1D">
            <w:pPr>
              <w:pStyle w:val="Sous-titre"/>
              <w:jc w:val="left"/>
              <w:rPr>
                <w:i/>
                <w:sz w:val="16"/>
                <w:szCs w:val="20"/>
                <w:lang w:val="en-GB"/>
              </w:rPr>
            </w:pPr>
            <w:r w:rsidRPr="00906918">
              <w:rPr>
                <w:rFonts w:ascii="Verdana" w:eastAsia="Times New Roman" w:hAnsi="Verdana" w:cs="Calibri"/>
                <w:sz w:val="16"/>
                <w:szCs w:val="20"/>
                <w:lang w:val="en-GB"/>
              </w:rPr>
              <w:t>Filing accounting records in computerized form</w:t>
            </w:r>
          </w:p>
        </w:tc>
        <w:tc>
          <w:tcPr>
            <w:tcW w:w="503" w:type="pct"/>
            <w:vAlign w:val="center"/>
          </w:tcPr>
          <w:p w14:paraId="2E6579A2" w14:textId="4F113562" w:rsidR="00E9567D" w:rsidRPr="00906918" w:rsidRDefault="003A10A9" w:rsidP="000F1D1D">
            <w:pPr>
              <w:pStyle w:val="Sous-titre"/>
              <w:rPr>
                <w:i/>
                <w:sz w:val="16"/>
                <w:szCs w:val="20"/>
                <w:lang w:val="en-GB"/>
              </w:rPr>
            </w:pPr>
            <w:r>
              <w:rPr>
                <w:rFonts w:ascii="Verdana" w:hAnsi="Verdana" w:cs="Calibri"/>
                <w:sz w:val="16"/>
                <w:lang w:val="en-GB"/>
              </w:rPr>
              <w:t>X</w:t>
            </w:r>
          </w:p>
        </w:tc>
        <w:tc>
          <w:tcPr>
            <w:tcW w:w="446" w:type="pct"/>
            <w:vAlign w:val="center"/>
          </w:tcPr>
          <w:p w14:paraId="05F81386" w14:textId="77777777" w:rsidR="00E9567D" w:rsidRPr="00906918" w:rsidRDefault="00E9567D" w:rsidP="000F1D1D">
            <w:pPr>
              <w:pStyle w:val="Sous-titre"/>
              <w:rPr>
                <w:i/>
                <w:sz w:val="16"/>
                <w:szCs w:val="20"/>
                <w:lang w:val="en-GB"/>
              </w:rPr>
            </w:pPr>
          </w:p>
        </w:tc>
        <w:tc>
          <w:tcPr>
            <w:tcW w:w="504" w:type="pct"/>
            <w:vAlign w:val="center"/>
          </w:tcPr>
          <w:p w14:paraId="19119CBA" w14:textId="77777777" w:rsidR="00E9567D" w:rsidRPr="00906918" w:rsidRDefault="00E9567D" w:rsidP="000F1D1D">
            <w:pPr>
              <w:pStyle w:val="Sous-titre"/>
              <w:rPr>
                <w:i/>
                <w:sz w:val="16"/>
                <w:szCs w:val="20"/>
                <w:lang w:val="en-GB"/>
              </w:rPr>
            </w:pPr>
          </w:p>
        </w:tc>
        <w:tc>
          <w:tcPr>
            <w:tcW w:w="503" w:type="pct"/>
          </w:tcPr>
          <w:p w14:paraId="5E79DABC" w14:textId="77777777" w:rsidR="00BD4EF8" w:rsidRDefault="00BD4EF8" w:rsidP="00BD4EF8">
            <w:pPr>
              <w:jc w:val="center"/>
              <w:rPr>
                <w:rFonts w:ascii="Verdana" w:hAnsi="Verdana" w:cs="Calibri"/>
                <w:sz w:val="16"/>
                <w:lang w:val="en-GB"/>
              </w:rPr>
            </w:pPr>
          </w:p>
          <w:p w14:paraId="53B64304" w14:textId="6F3BA6C6" w:rsidR="00E9567D" w:rsidRPr="00BD4EF8" w:rsidRDefault="00BD4EF8" w:rsidP="00BD4EF8">
            <w:pPr>
              <w:jc w:val="center"/>
              <w:rPr>
                <w:rFonts w:ascii="Verdana" w:hAnsi="Verdana" w:cs="Calibri"/>
                <w:sz w:val="16"/>
                <w:lang w:val="en-GB"/>
              </w:rPr>
            </w:pPr>
            <w:r>
              <w:rPr>
                <w:rFonts w:ascii="Verdana" w:hAnsi="Verdana" w:cs="Calibri"/>
                <w:sz w:val="16"/>
                <w:lang w:val="en-GB"/>
              </w:rPr>
              <w:t>M</w:t>
            </w:r>
          </w:p>
        </w:tc>
      </w:tr>
      <w:tr w:rsidR="00E9567D" w:rsidRPr="00E9567D" w14:paraId="7196DA50" w14:textId="77777777" w:rsidTr="000F1D1D">
        <w:trPr>
          <w:cantSplit/>
          <w:trHeight w:val="284"/>
          <w:tblHeader/>
        </w:trPr>
        <w:tc>
          <w:tcPr>
            <w:tcW w:w="3044" w:type="pct"/>
            <w:vAlign w:val="center"/>
          </w:tcPr>
          <w:p w14:paraId="36FFD580" w14:textId="77777777" w:rsidR="00E9567D" w:rsidRPr="00906918" w:rsidRDefault="00E9567D" w:rsidP="000F1D1D">
            <w:pPr>
              <w:pStyle w:val="Sous-titre"/>
              <w:rPr>
                <w:i/>
                <w:color w:val="C00000"/>
                <w:sz w:val="16"/>
                <w:szCs w:val="20"/>
                <w:lang w:val="en-GB"/>
              </w:rPr>
            </w:pPr>
          </w:p>
        </w:tc>
        <w:tc>
          <w:tcPr>
            <w:tcW w:w="503" w:type="pct"/>
            <w:vAlign w:val="center"/>
          </w:tcPr>
          <w:p w14:paraId="0FAE7196" w14:textId="77777777" w:rsidR="00E9567D" w:rsidRPr="00906918" w:rsidRDefault="00E9567D" w:rsidP="000F1D1D">
            <w:pPr>
              <w:pStyle w:val="Sous-titre"/>
              <w:rPr>
                <w:i/>
                <w:color w:val="C00000"/>
                <w:sz w:val="16"/>
                <w:szCs w:val="20"/>
                <w:lang w:val="en-GB"/>
              </w:rPr>
            </w:pPr>
          </w:p>
        </w:tc>
        <w:tc>
          <w:tcPr>
            <w:tcW w:w="446" w:type="pct"/>
            <w:vAlign w:val="center"/>
          </w:tcPr>
          <w:p w14:paraId="3248320D" w14:textId="77777777" w:rsidR="00E9567D" w:rsidRPr="00906918" w:rsidRDefault="00E9567D" w:rsidP="000F1D1D">
            <w:pPr>
              <w:pStyle w:val="Sous-titre"/>
              <w:rPr>
                <w:i/>
                <w:color w:val="C00000"/>
                <w:sz w:val="16"/>
                <w:szCs w:val="20"/>
                <w:lang w:val="en-GB"/>
              </w:rPr>
            </w:pPr>
          </w:p>
        </w:tc>
        <w:tc>
          <w:tcPr>
            <w:tcW w:w="504" w:type="pct"/>
            <w:vAlign w:val="center"/>
          </w:tcPr>
          <w:p w14:paraId="16B4FD29" w14:textId="77777777" w:rsidR="00E9567D" w:rsidRPr="00906918" w:rsidRDefault="00E9567D" w:rsidP="000F1D1D">
            <w:pPr>
              <w:pStyle w:val="Sous-titre"/>
              <w:rPr>
                <w:i/>
                <w:color w:val="C00000"/>
                <w:sz w:val="16"/>
                <w:szCs w:val="20"/>
                <w:lang w:val="en-GB"/>
              </w:rPr>
            </w:pPr>
          </w:p>
        </w:tc>
        <w:tc>
          <w:tcPr>
            <w:tcW w:w="503" w:type="pct"/>
          </w:tcPr>
          <w:p w14:paraId="3860B89B" w14:textId="77777777" w:rsidR="00E9567D" w:rsidRPr="00906918" w:rsidRDefault="00E9567D" w:rsidP="000F1D1D">
            <w:pPr>
              <w:pStyle w:val="Sous-titre"/>
              <w:rPr>
                <w:i/>
                <w:color w:val="C00000"/>
                <w:sz w:val="16"/>
                <w:szCs w:val="20"/>
                <w:lang w:val="en-GB"/>
              </w:rPr>
            </w:pPr>
          </w:p>
        </w:tc>
      </w:tr>
      <w:tr w:rsidR="00E9567D" w:rsidRPr="00906918" w14:paraId="1E9E82D4" w14:textId="77777777" w:rsidTr="000F1D1D">
        <w:trPr>
          <w:cantSplit/>
          <w:trHeight w:val="284"/>
          <w:tblHeader/>
        </w:trPr>
        <w:tc>
          <w:tcPr>
            <w:tcW w:w="3044" w:type="pct"/>
            <w:vAlign w:val="center"/>
          </w:tcPr>
          <w:p w14:paraId="43421E42" w14:textId="77777777" w:rsidR="00E9567D" w:rsidRPr="00906918" w:rsidRDefault="00E9567D" w:rsidP="000F1D1D">
            <w:pPr>
              <w:rPr>
                <w:rFonts w:ascii="Verdana" w:hAnsi="Verdana" w:cs="Calibri"/>
                <w:b/>
                <w:sz w:val="16"/>
                <w:lang w:val="en-GB"/>
              </w:rPr>
            </w:pPr>
            <w:r w:rsidRPr="00906918">
              <w:rPr>
                <w:rFonts w:ascii="Verdana" w:hAnsi="Verdana" w:cs="Calibri"/>
                <w:b/>
                <w:sz w:val="16"/>
                <w:lang w:val="en-GB"/>
              </w:rPr>
              <w:t>Interventions of tax issues</w:t>
            </w:r>
          </w:p>
          <w:p w14:paraId="5A8F92BB" w14:textId="77777777" w:rsidR="00E9567D" w:rsidRPr="00906918" w:rsidRDefault="00E9567D" w:rsidP="000F1D1D">
            <w:pPr>
              <w:rPr>
                <w:rFonts w:ascii="Verdana" w:hAnsi="Verdana" w:cs="Calibri"/>
                <w:b/>
                <w:sz w:val="16"/>
                <w:lang w:val="en-GB"/>
              </w:rPr>
            </w:pPr>
          </w:p>
        </w:tc>
        <w:tc>
          <w:tcPr>
            <w:tcW w:w="503" w:type="pct"/>
            <w:vAlign w:val="center"/>
          </w:tcPr>
          <w:p w14:paraId="50FCF815" w14:textId="77777777" w:rsidR="00E9567D" w:rsidRPr="00906918" w:rsidRDefault="00E9567D" w:rsidP="000F1D1D">
            <w:pPr>
              <w:jc w:val="center"/>
              <w:rPr>
                <w:rFonts w:ascii="Verdana" w:hAnsi="Verdana" w:cs="Calibri"/>
                <w:b/>
                <w:sz w:val="16"/>
                <w:lang w:val="en-GB"/>
              </w:rPr>
            </w:pPr>
          </w:p>
        </w:tc>
        <w:tc>
          <w:tcPr>
            <w:tcW w:w="446" w:type="pct"/>
            <w:vAlign w:val="center"/>
          </w:tcPr>
          <w:p w14:paraId="13C629E7" w14:textId="77777777" w:rsidR="00E9567D" w:rsidRPr="00906918" w:rsidRDefault="00E9567D" w:rsidP="000F1D1D">
            <w:pPr>
              <w:jc w:val="center"/>
              <w:rPr>
                <w:rFonts w:ascii="Verdana" w:hAnsi="Verdana" w:cs="Calibri"/>
                <w:b/>
                <w:sz w:val="16"/>
                <w:lang w:val="en-GB"/>
              </w:rPr>
            </w:pPr>
          </w:p>
        </w:tc>
        <w:tc>
          <w:tcPr>
            <w:tcW w:w="504" w:type="pct"/>
            <w:vAlign w:val="center"/>
          </w:tcPr>
          <w:p w14:paraId="34424874" w14:textId="77777777" w:rsidR="00E9567D" w:rsidRPr="00906918" w:rsidRDefault="00E9567D" w:rsidP="000F1D1D">
            <w:pPr>
              <w:jc w:val="center"/>
              <w:rPr>
                <w:rFonts w:ascii="Verdana" w:hAnsi="Verdana" w:cs="Calibri"/>
                <w:b/>
                <w:sz w:val="16"/>
                <w:lang w:val="en-GB"/>
              </w:rPr>
            </w:pPr>
          </w:p>
        </w:tc>
        <w:tc>
          <w:tcPr>
            <w:tcW w:w="503" w:type="pct"/>
          </w:tcPr>
          <w:p w14:paraId="6DE25331" w14:textId="77777777" w:rsidR="00E9567D" w:rsidRPr="00906918" w:rsidRDefault="00E9567D" w:rsidP="000F1D1D">
            <w:pPr>
              <w:jc w:val="center"/>
              <w:rPr>
                <w:rFonts w:ascii="Verdana" w:hAnsi="Verdana" w:cs="Calibri"/>
                <w:b/>
                <w:sz w:val="16"/>
                <w:lang w:val="en-GB"/>
              </w:rPr>
            </w:pPr>
          </w:p>
        </w:tc>
      </w:tr>
      <w:tr w:rsidR="00E9567D" w:rsidRPr="00E9567D" w14:paraId="4DF2187F" w14:textId="77777777" w:rsidTr="000F1D1D">
        <w:trPr>
          <w:cantSplit/>
          <w:trHeight w:val="444"/>
          <w:tblHeader/>
        </w:trPr>
        <w:tc>
          <w:tcPr>
            <w:tcW w:w="3044" w:type="pct"/>
            <w:vAlign w:val="center"/>
          </w:tcPr>
          <w:p w14:paraId="420DB497" w14:textId="7A8AD557" w:rsidR="00E9567D" w:rsidRPr="00906918" w:rsidRDefault="00E9567D" w:rsidP="000F1D1D">
            <w:pPr>
              <w:rPr>
                <w:rFonts w:ascii="Verdana" w:hAnsi="Verdana" w:cs="Calibri"/>
                <w:sz w:val="16"/>
                <w:lang w:val="en-GB"/>
              </w:rPr>
            </w:pPr>
            <w:r w:rsidRPr="00906918">
              <w:rPr>
                <w:rFonts w:ascii="Verdana" w:hAnsi="Verdana" w:cs="Calibri"/>
                <w:sz w:val="16"/>
                <w:lang w:val="en-GB"/>
              </w:rPr>
              <w:t>Constitution of the file of accounting records « </w:t>
            </w:r>
            <w:proofErr w:type="spellStart"/>
            <w:r w:rsidRPr="00906918">
              <w:rPr>
                <w:rFonts w:ascii="Verdana" w:hAnsi="Verdana" w:cs="Calibri"/>
                <w:i/>
                <w:sz w:val="16"/>
                <w:lang w:val="en-GB"/>
              </w:rPr>
              <w:t>Fichier</w:t>
            </w:r>
            <w:proofErr w:type="spellEnd"/>
            <w:r w:rsidRPr="00906918">
              <w:rPr>
                <w:rFonts w:ascii="Verdana" w:hAnsi="Verdana" w:cs="Calibri"/>
                <w:i/>
                <w:sz w:val="16"/>
                <w:lang w:val="en-GB"/>
              </w:rPr>
              <w:t xml:space="preserve"> des </w:t>
            </w:r>
            <w:proofErr w:type="spellStart"/>
            <w:r w:rsidRPr="00906918">
              <w:rPr>
                <w:rFonts w:ascii="Verdana" w:hAnsi="Verdana" w:cs="Calibri"/>
                <w:i/>
                <w:sz w:val="16"/>
                <w:lang w:val="en-GB"/>
              </w:rPr>
              <w:t>écritures</w:t>
            </w:r>
            <w:proofErr w:type="spellEnd"/>
            <w:r w:rsidRPr="00906918">
              <w:rPr>
                <w:rFonts w:ascii="Verdana" w:hAnsi="Verdana" w:cs="Calibri"/>
                <w:i/>
                <w:sz w:val="16"/>
                <w:lang w:val="en-GB"/>
              </w:rPr>
              <w:t xml:space="preserve"> </w:t>
            </w:r>
            <w:proofErr w:type="spellStart"/>
            <w:r w:rsidRPr="00906918">
              <w:rPr>
                <w:rFonts w:ascii="Verdana" w:hAnsi="Verdana" w:cs="Calibri"/>
                <w:i/>
                <w:sz w:val="16"/>
                <w:lang w:val="en-GB"/>
              </w:rPr>
              <w:t>comptables</w:t>
            </w:r>
            <w:proofErr w:type="spellEnd"/>
            <w:r w:rsidRPr="00906918">
              <w:rPr>
                <w:rFonts w:ascii="Verdana" w:hAnsi="Verdana" w:cs="Calibri"/>
                <w:i/>
                <w:sz w:val="16"/>
                <w:lang w:val="en-GB"/>
              </w:rPr>
              <w:t> </w:t>
            </w:r>
            <w:r w:rsidRPr="00906918">
              <w:rPr>
                <w:rFonts w:ascii="Verdana" w:hAnsi="Verdana" w:cs="Calibri"/>
                <w:sz w:val="16"/>
                <w:lang w:val="en-GB"/>
              </w:rPr>
              <w:t xml:space="preserve">» (FEC) </w:t>
            </w:r>
            <w:r w:rsidRPr="00906918">
              <w:rPr>
                <w:rFonts w:ascii="Verdana" w:hAnsi="Verdana" w:cs="Calibri"/>
                <w:i/>
                <w:sz w:val="16"/>
                <w:lang w:val="en-GB"/>
              </w:rPr>
              <w:t>at year-end</w:t>
            </w:r>
            <w:r w:rsidRPr="00906918">
              <w:rPr>
                <w:rFonts w:ascii="Verdana" w:hAnsi="Verdana" w:cs="Calibri"/>
                <w:sz w:val="16"/>
                <w:lang w:val="en-GB"/>
              </w:rPr>
              <w:t xml:space="preserve"> and the descriptive associated file compliant with current legislation</w:t>
            </w:r>
          </w:p>
        </w:tc>
        <w:tc>
          <w:tcPr>
            <w:tcW w:w="503" w:type="pct"/>
            <w:vAlign w:val="center"/>
          </w:tcPr>
          <w:p w14:paraId="22D5D9D4" w14:textId="03C95237" w:rsidR="00E9567D" w:rsidRPr="00906918" w:rsidRDefault="00BD4EF8" w:rsidP="000F1D1D">
            <w:pPr>
              <w:jc w:val="center"/>
              <w:rPr>
                <w:rFonts w:ascii="Verdana" w:hAnsi="Verdana" w:cs="Calibri"/>
                <w:sz w:val="16"/>
                <w:lang w:val="en-GB"/>
              </w:rPr>
            </w:pPr>
            <w:r>
              <w:rPr>
                <w:rFonts w:ascii="Verdana" w:hAnsi="Verdana" w:cs="Calibri"/>
                <w:sz w:val="16"/>
                <w:lang w:val="en-GB"/>
              </w:rPr>
              <w:t>X</w:t>
            </w:r>
          </w:p>
        </w:tc>
        <w:tc>
          <w:tcPr>
            <w:tcW w:w="446" w:type="pct"/>
            <w:vAlign w:val="center"/>
          </w:tcPr>
          <w:p w14:paraId="01124CBF" w14:textId="77777777" w:rsidR="00E9567D" w:rsidRPr="00906918" w:rsidRDefault="00E9567D" w:rsidP="000F1D1D">
            <w:pPr>
              <w:jc w:val="center"/>
              <w:rPr>
                <w:rFonts w:ascii="Verdana" w:hAnsi="Verdana" w:cs="Calibri"/>
                <w:sz w:val="16"/>
                <w:lang w:val="en-GB"/>
              </w:rPr>
            </w:pPr>
          </w:p>
        </w:tc>
        <w:tc>
          <w:tcPr>
            <w:tcW w:w="504" w:type="pct"/>
            <w:vAlign w:val="center"/>
          </w:tcPr>
          <w:p w14:paraId="3616EDBD" w14:textId="77777777" w:rsidR="00E9567D" w:rsidRPr="00906918" w:rsidRDefault="00E9567D" w:rsidP="000F1D1D">
            <w:pPr>
              <w:jc w:val="center"/>
              <w:rPr>
                <w:rFonts w:ascii="Verdana" w:hAnsi="Verdana" w:cs="Calibri"/>
                <w:sz w:val="16"/>
                <w:lang w:val="en-GB"/>
              </w:rPr>
            </w:pPr>
          </w:p>
        </w:tc>
        <w:tc>
          <w:tcPr>
            <w:tcW w:w="503" w:type="pct"/>
          </w:tcPr>
          <w:p w14:paraId="5618694E" w14:textId="77777777" w:rsidR="00E9567D" w:rsidRDefault="00E9567D" w:rsidP="000F1D1D">
            <w:pPr>
              <w:jc w:val="center"/>
              <w:rPr>
                <w:rFonts w:ascii="Verdana" w:hAnsi="Verdana" w:cs="Calibri"/>
                <w:sz w:val="16"/>
                <w:lang w:val="en-GB"/>
              </w:rPr>
            </w:pPr>
          </w:p>
          <w:p w14:paraId="28AB47E6" w14:textId="19AB94DA" w:rsidR="00BD4EF8" w:rsidRPr="00906918" w:rsidRDefault="00BD4EF8" w:rsidP="000F1D1D">
            <w:pPr>
              <w:jc w:val="center"/>
              <w:rPr>
                <w:rFonts w:ascii="Verdana" w:hAnsi="Verdana" w:cs="Calibri"/>
                <w:sz w:val="16"/>
                <w:lang w:val="en-GB"/>
              </w:rPr>
            </w:pPr>
            <w:r>
              <w:rPr>
                <w:rFonts w:ascii="Verdana" w:hAnsi="Verdana" w:cs="Calibri"/>
                <w:sz w:val="16"/>
                <w:lang w:val="en-GB"/>
              </w:rPr>
              <w:t>Y</w:t>
            </w:r>
          </w:p>
        </w:tc>
      </w:tr>
      <w:tr w:rsidR="00E9567D" w:rsidRPr="00E9567D" w14:paraId="3BCEB5F3" w14:textId="77777777" w:rsidTr="000F1D1D">
        <w:trPr>
          <w:cantSplit/>
          <w:trHeight w:val="444"/>
          <w:tblHeader/>
        </w:trPr>
        <w:tc>
          <w:tcPr>
            <w:tcW w:w="3044" w:type="pct"/>
            <w:vAlign w:val="center"/>
          </w:tcPr>
          <w:p w14:paraId="5BA2A716" w14:textId="702B5089" w:rsidR="00E9567D" w:rsidRPr="00906918" w:rsidRDefault="00E9567D" w:rsidP="000F1D1D">
            <w:pPr>
              <w:rPr>
                <w:rFonts w:ascii="Verdana" w:hAnsi="Verdana" w:cs="Calibri"/>
                <w:sz w:val="16"/>
                <w:lang w:val="en-GB"/>
              </w:rPr>
            </w:pPr>
            <w:r w:rsidRPr="00906918">
              <w:rPr>
                <w:rFonts w:ascii="Verdana" w:hAnsi="Verdana" w:cs="Calibri"/>
                <w:sz w:val="16"/>
                <w:lang w:val="en-GB"/>
              </w:rPr>
              <w:t>Constitution of the file of accounting records « </w:t>
            </w:r>
            <w:proofErr w:type="spellStart"/>
            <w:r w:rsidRPr="00906918">
              <w:rPr>
                <w:rFonts w:ascii="Verdana" w:hAnsi="Verdana" w:cs="Calibri"/>
                <w:i/>
                <w:sz w:val="16"/>
                <w:lang w:val="en-GB"/>
              </w:rPr>
              <w:t>Fichier</w:t>
            </w:r>
            <w:proofErr w:type="spellEnd"/>
            <w:r w:rsidRPr="00906918">
              <w:rPr>
                <w:rFonts w:ascii="Verdana" w:hAnsi="Verdana" w:cs="Calibri"/>
                <w:i/>
                <w:sz w:val="16"/>
                <w:lang w:val="en-GB"/>
              </w:rPr>
              <w:t xml:space="preserve"> des </w:t>
            </w:r>
            <w:proofErr w:type="spellStart"/>
            <w:r w:rsidRPr="00906918">
              <w:rPr>
                <w:rFonts w:ascii="Verdana" w:hAnsi="Verdana" w:cs="Calibri"/>
                <w:i/>
                <w:sz w:val="16"/>
                <w:lang w:val="en-GB"/>
              </w:rPr>
              <w:t>écritures</w:t>
            </w:r>
            <w:proofErr w:type="spellEnd"/>
            <w:r w:rsidRPr="00906918">
              <w:rPr>
                <w:rFonts w:ascii="Verdana" w:hAnsi="Verdana" w:cs="Calibri"/>
                <w:i/>
                <w:sz w:val="16"/>
                <w:lang w:val="en-GB"/>
              </w:rPr>
              <w:t xml:space="preserve"> </w:t>
            </w:r>
            <w:proofErr w:type="spellStart"/>
            <w:r w:rsidRPr="00906918">
              <w:rPr>
                <w:rFonts w:ascii="Verdana" w:hAnsi="Verdana" w:cs="Calibri"/>
                <w:i/>
                <w:sz w:val="16"/>
                <w:lang w:val="en-GB"/>
              </w:rPr>
              <w:t>comptables</w:t>
            </w:r>
            <w:proofErr w:type="spellEnd"/>
            <w:r w:rsidRPr="00906918">
              <w:rPr>
                <w:rFonts w:ascii="Verdana" w:hAnsi="Verdana" w:cs="Calibri"/>
                <w:i/>
                <w:sz w:val="16"/>
                <w:lang w:val="en-GB"/>
              </w:rPr>
              <w:t> </w:t>
            </w:r>
            <w:r w:rsidRPr="00906918">
              <w:rPr>
                <w:rFonts w:ascii="Verdana" w:hAnsi="Verdana" w:cs="Calibri"/>
                <w:sz w:val="16"/>
                <w:lang w:val="en-GB"/>
              </w:rPr>
              <w:t xml:space="preserve">» (FEC) </w:t>
            </w:r>
            <w:r w:rsidRPr="00906918">
              <w:rPr>
                <w:rFonts w:ascii="Verdana" w:hAnsi="Verdana" w:cs="Calibri"/>
                <w:i/>
                <w:sz w:val="16"/>
                <w:lang w:val="en-GB"/>
              </w:rPr>
              <w:t>for the year in progress</w:t>
            </w:r>
            <w:r w:rsidRPr="00906918">
              <w:rPr>
                <w:rFonts w:ascii="Verdana" w:hAnsi="Verdana" w:cs="Calibri"/>
                <w:sz w:val="16"/>
                <w:lang w:val="en-GB"/>
              </w:rPr>
              <w:t xml:space="preserve"> and the descriptive associated file compliant with current legislation</w:t>
            </w:r>
          </w:p>
        </w:tc>
        <w:tc>
          <w:tcPr>
            <w:tcW w:w="503" w:type="pct"/>
            <w:vAlign w:val="center"/>
          </w:tcPr>
          <w:p w14:paraId="09F0E6DD" w14:textId="667A34EA" w:rsidR="00E9567D" w:rsidRPr="00906918" w:rsidRDefault="00BD4EF8" w:rsidP="000F1D1D">
            <w:pPr>
              <w:jc w:val="center"/>
              <w:rPr>
                <w:rFonts w:ascii="Verdana" w:hAnsi="Verdana" w:cs="Calibri"/>
                <w:sz w:val="16"/>
                <w:lang w:val="en-GB"/>
              </w:rPr>
            </w:pPr>
            <w:r>
              <w:rPr>
                <w:rFonts w:ascii="Verdana" w:hAnsi="Verdana" w:cs="Calibri"/>
                <w:sz w:val="16"/>
                <w:lang w:val="en-GB"/>
              </w:rPr>
              <w:t>X</w:t>
            </w:r>
          </w:p>
        </w:tc>
        <w:tc>
          <w:tcPr>
            <w:tcW w:w="446" w:type="pct"/>
            <w:vAlign w:val="center"/>
          </w:tcPr>
          <w:p w14:paraId="79D56707" w14:textId="77777777" w:rsidR="00E9567D" w:rsidRPr="00906918" w:rsidRDefault="00E9567D" w:rsidP="000F1D1D">
            <w:pPr>
              <w:jc w:val="center"/>
              <w:rPr>
                <w:rFonts w:ascii="Verdana" w:hAnsi="Verdana" w:cs="Calibri"/>
                <w:sz w:val="16"/>
                <w:lang w:val="en-GB"/>
              </w:rPr>
            </w:pPr>
          </w:p>
        </w:tc>
        <w:tc>
          <w:tcPr>
            <w:tcW w:w="504" w:type="pct"/>
            <w:vAlign w:val="center"/>
          </w:tcPr>
          <w:p w14:paraId="0ADE60F8" w14:textId="77777777" w:rsidR="00E9567D" w:rsidRPr="00906918" w:rsidRDefault="00E9567D" w:rsidP="000F1D1D">
            <w:pPr>
              <w:jc w:val="center"/>
              <w:rPr>
                <w:rFonts w:ascii="Verdana" w:hAnsi="Verdana" w:cs="Calibri"/>
                <w:sz w:val="16"/>
                <w:lang w:val="en-GB"/>
              </w:rPr>
            </w:pPr>
          </w:p>
        </w:tc>
        <w:tc>
          <w:tcPr>
            <w:tcW w:w="503" w:type="pct"/>
          </w:tcPr>
          <w:p w14:paraId="15A07A43" w14:textId="77777777" w:rsidR="00E9567D" w:rsidRDefault="00E9567D" w:rsidP="000F1D1D">
            <w:pPr>
              <w:jc w:val="center"/>
              <w:rPr>
                <w:rFonts w:ascii="Verdana" w:hAnsi="Verdana" w:cs="Calibri"/>
                <w:sz w:val="16"/>
                <w:lang w:val="en-GB"/>
              </w:rPr>
            </w:pPr>
          </w:p>
          <w:p w14:paraId="103AD374" w14:textId="487F2266" w:rsidR="00BD4EF8" w:rsidRPr="00906918" w:rsidRDefault="00BD4EF8" w:rsidP="000F1D1D">
            <w:pPr>
              <w:jc w:val="center"/>
              <w:rPr>
                <w:rFonts w:ascii="Verdana" w:hAnsi="Verdana" w:cs="Calibri"/>
                <w:sz w:val="16"/>
                <w:lang w:val="en-GB"/>
              </w:rPr>
            </w:pPr>
            <w:r>
              <w:rPr>
                <w:rFonts w:ascii="Verdana" w:hAnsi="Verdana" w:cs="Calibri"/>
                <w:sz w:val="16"/>
                <w:lang w:val="en-GB"/>
              </w:rPr>
              <w:t>Y</w:t>
            </w:r>
          </w:p>
        </w:tc>
      </w:tr>
      <w:tr w:rsidR="00E9567D" w:rsidRPr="00906918" w14:paraId="182305EE" w14:textId="77777777" w:rsidTr="000F1D1D">
        <w:trPr>
          <w:cantSplit/>
          <w:trHeight w:val="444"/>
          <w:tblHeader/>
        </w:trPr>
        <w:tc>
          <w:tcPr>
            <w:tcW w:w="3044" w:type="pct"/>
            <w:vAlign w:val="center"/>
          </w:tcPr>
          <w:p w14:paraId="0426F696"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Archiving the file of accounting records « </w:t>
            </w:r>
            <w:proofErr w:type="spellStart"/>
            <w:r w:rsidRPr="00906918">
              <w:rPr>
                <w:rFonts w:ascii="Verdana" w:hAnsi="Verdana" w:cs="Calibri"/>
                <w:sz w:val="16"/>
                <w:lang w:val="en-GB"/>
              </w:rPr>
              <w:t>Fichier</w:t>
            </w:r>
            <w:proofErr w:type="spellEnd"/>
            <w:r w:rsidRPr="00906918">
              <w:rPr>
                <w:rFonts w:ascii="Verdana" w:hAnsi="Verdana" w:cs="Calibri"/>
                <w:sz w:val="16"/>
                <w:lang w:val="en-GB"/>
              </w:rPr>
              <w:t xml:space="preserve"> des </w:t>
            </w:r>
            <w:proofErr w:type="spellStart"/>
            <w:r w:rsidRPr="00906918">
              <w:rPr>
                <w:rFonts w:ascii="Verdana" w:hAnsi="Verdana" w:cs="Calibri"/>
                <w:sz w:val="16"/>
                <w:lang w:val="en-GB"/>
              </w:rPr>
              <w:t>écritures</w:t>
            </w:r>
            <w:proofErr w:type="spellEnd"/>
            <w:r w:rsidRPr="00906918">
              <w:rPr>
                <w:rFonts w:ascii="Verdana" w:hAnsi="Verdana" w:cs="Calibri"/>
                <w:sz w:val="16"/>
                <w:lang w:val="en-GB"/>
              </w:rPr>
              <w:t xml:space="preserve"> </w:t>
            </w:r>
            <w:proofErr w:type="spellStart"/>
            <w:r w:rsidRPr="00906918">
              <w:rPr>
                <w:rFonts w:ascii="Verdana" w:hAnsi="Verdana" w:cs="Calibri"/>
                <w:sz w:val="16"/>
                <w:lang w:val="en-GB"/>
              </w:rPr>
              <w:t>comptables</w:t>
            </w:r>
            <w:proofErr w:type="spellEnd"/>
            <w:r w:rsidRPr="00906918">
              <w:rPr>
                <w:rFonts w:ascii="Verdana" w:hAnsi="Verdana" w:cs="Calibri"/>
                <w:sz w:val="16"/>
                <w:lang w:val="en-GB"/>
              </w:rPr>
              <w:t> » (FEC)</w:t>
            </w:r>
          </w:p>
        </w:tc>
        <w:tc>
          <w:tcPr>
            <w:tcW w:w="503" w:type="pct"/>
            <w:vAlign w:val="center"/>
          </w:tcPr>
          <w:p w14:paraId="65CE7AA8" w14:textId="77777777" w:rsidR="00E9567D" w:rsidRPr="00906918" w:rsidRDefault="00E9567D" w:rsidP="000F1D1D">
            <w:pPr>
              <w:jc w:val="center"/>
              <w:rPr>
                <w:rFonts w:ascii="Verdana" w:hAnsi="Verdana" w:cs="Calibri"/>
                <w:sz w:val="16"/>
                <w:lang w:val="en-GB"/>
              </w:rPr>
            </w:pPr>
          </w:p>
        </w:tc>
        <w:tc>
          <w:tcPr>
            <w:tcW w:w="446" w:type="pct"/>
            <w:vAlign w:val="center"/>
          </w:tcPr>
          <w:p w14:paraId="3D4478A4" w14:textId="50577686" w:rsidR="00E9567D" w:rsidRPr="00906918" w:rsidRDefault="00BD4EF8" w:rsidP="000F1D1D">
            <w:pPr>
              <w:jc w:val="center"/>
              <w:rPr>
                <w:rFonts w:ascii="Verdana" w:hAnsi="Verdana" w:cs="Calibri"/>
                <w:sz w:val="16"/>
                <w:lang w:val="en-GB"/>
              </w:rPr>
            </w:pPr>
            <w:r>
              <w:rPr>
                <w:rFonts w:ascii="Verdana" w:hAnsi="Verdana" w:cs="Calibri"/>
                <w:sz w:val="16"/>
                <w:lang w:val="en-GB"/>
              </w:rPr>
              <w:t>X</w:t>
            </w:r>
          </w:p>
        </w:tc>
        <w:tc>
          <w:tcPr>
            <w:tcW w:w="504" w:type="pct"/>
            <w:vAlign w:val="center"/>
          </w:tcPr>
          <w:p w14:paraId="06D4FDDA" w14:textId="77777777" w:rsidR="00E9567D" w:rsidRPr="00906918" w:rsidRDefault="00E9567D" w:rsidP="000F1D1D">
            <w:pPr>
              <w:jc w:val="center"/>
              <w:rPr>
                <w:rFonts w:ascii="Verdana" w:hAnsi="Verdana" w:cs="Calibri"/>
                <w:sz w:val="16"/>
                <w:lang w:val="en-GB"/>
              </w:rPr>
            </w:pPr>
          </w:p>
        </w:tc>
        <w:tc>
          <w:tcPr>
            <w:tcW w:w="503" w:type="pct"/>
          </w:tcPr>
          <w:p w14:paraId="0C3484F9" w14:textId="77777777" w:rsidR="00E9567D" w:rsidRDefault="00E9567D" w:rsidP="000F1D1D">
            <w:pPr>
              <w:jc w:val="center"/>
              <w:rPr>
                <w:rFonts w:ascii="Verdana" w:hAnsi="Verdana" w:cs="Calibri"/>
                <w:sz w:val="16"/>
                <w:lang w:val="en-GB"/>
              </w:rPr>
            </w:pPr>
          </w:p>
          <w:p w14:paraId="341B589B" w14:textId="55DDF2D6" w:rsidR="00BD4EF8" w:rsidRPr="00906918" w:rsidRDefault="00BD4EF8" w:rsidP="000F1D1D">
            <w:pPr>
              <w:jc w:val="center"/>
              <w:rPr>
                <w:rFonts w:ascii="Verdana" w:hAnsi="Verdana" w:cs="Calibri"/>
                <w:sz w:val="16"/>
                <w:lang w:val="en-GB"/>
              </w:rPr>
            </w:pPr>
            <w:r>
              <w:rPr>
                <w:rFonts w:ascii="Verdana" w:hAnsi="Verdana" w:cs="Calibri"/>
                <w:sz w:val="16"/>
                <w:lang w:val="en-GB"/>
              </w:rPr>
              <w:t>Y</w:t>
            </w:r>
          </w:p>
        </w:tc>
      </w:tr>
      <w:tr w:rsidR="00E9567D" w:rsidRPr="00E9567D" w14:paraId="09B360FF" w14:textId="77777777" w:rsidTr="000F1D1D">
        <w:trPr>
          <w:cantSplit/>
          <w:trHeight w:val="444"/>
          <w:tblHeader/>
        </w:trPr>
        <w:tc>
          <w:tcPr>
            <w:tcW w:w="3044" w:type="pct"/>
            <w:vAlign w:val="center"/>
          </w:tcPr>
          <w:p w14:paraId="12A74A37" w14:textId="77777777" w:rsidR="00E9567D" w:rsidRPr="00906918" w:rsidRDefault="00E9567D" w:rsidP="000F1D1D">
            <w:pPr>
              <w:rPr>
                <w:rFonts w:ascii="Verdana" w:hAnsi="Verdana" w:cs="Calibri"/>
                <w:sz w:val="16"/>
                <w:lang w:val="en-GB"/>
              </w:rPr>
            </w:pPr>
          </w:p>
          <w:p w14:paraId="36D6CFC9"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Preparation of year-end tax returns</w:t>
            </w:r>
          </w:p>
          <w:p w14:paraId="69EE2783" w14:textId="77777777" w:rsidR="00E9567D" w:rsidRPr="00906918" w:rsidRDefault="00E9567D" w:rsidP="000F1D1D">
            <w:pPr>
              <w:rPr>
                <w:rFonts w:ascii="Verdana" w:hAnsi="Verdana" w:cs="Calibri"/>
                <w:sz w:val="16"/>
                <w:lang w:val="en-GB"/>
              </w:rPr>
            </w:pPr>
          </w:p>
        </w:tc>
        <w:tc>
          <w:tcPr>
            <w:tcW w:w="503" w:type="pct"/>
            <w:vAlign w:val="center"/>
          </w:tcPr>
          <w:p w14:paraId="706EB018" w14:textId="3EB9E64A" w:rsidR="00E9567D" w:rsidRPr="00906918" w:rsidRDefault="00BD4EF8" w:rsidP="000F1D1D">
            <w:pPr>
              <w:jc w:val="center"/>
              <w:rPr>
                <w:rFonts w:ascii="Verdana" w:hAnsi="Verdana" w:cs="Calibri"/>
                <w:sz w:val="16"/>
                <w:lang w:val="en-GB"/>
              </w:rPr>
            </w:pPr>
            <w:r>
              <w:rPr>
                <w:rFonts w:ascii="Verdana" w:hAnsi="Verdana" w:cs="Calibri"/>
                <w:sz w:val="16"/>
                <w:lang w:val="en-GB"/>
              </w:rPr>
              <w:t>X</w:t>
            </w:r>
          </w:p>
        </w:tc>
        <w:tc>
          <w:tcPr>
            <w:tcW w:w="446" w:type="pct"/>
            <w:vAlign w:val="center"/>
          </w:tcPr>
          <w:p w14:paraId="61666AF3" w14:textId="77777777" w:rsidR="00E9567D" w:rsidRPr="00906918" w:rsidRDefault="00E9567D" w:rsidP="000F1D1D">
            <w:pPr>
              <w:jc w:val="center"/>
              <w:rPr>
                <w:rFonts w:ascii="Verdana" w:hAnsi="Verdana" w:cs="Calibri"/>
                <w:sz w:val="16"/>
                <w:lang w:val="en-GB"/>
              </w:rPr>
            </w:pPr>
          </w:p>
        </w:tc>
        <w:tc>
          <w:tcPr>
            <w:tcW w:w="504" w:type="pct"/>
            <w:vAlign w:val="center"/>
          </w:tcPr>
          <w:p w14:paraId="3121CB36" w14:textId="77777777" w:rsidR="00E9567D" w:rsidRPr="00906918" w:rsidRDefault="00E9567D" w:rsidP="000F1D1D">
            <w:pPr>
              <w:jc w:val="center"/>
              <w:rPr>
                <w:rFonts w:ascii="Verdana" w:hAnsi="Verdana" w:cs="Calibri"/>
                <w:sz w:val="16"/>
                <w:lang w:val="en-GB"/>
              </w:rPr>
            </w:pPr>
          </w:p>
        </w:tc>
        <w:tc>
          <w:tcPr>
            <w:tcW w:w="503" w:type="pct"/>
          </w:tcPr>
          <w:p w14:paraId="1AED7D7C" w14:textId="77777777" w:rsidR="00E9567D" w:rsidRDefault="00E9567D" w:rsidP="000F1D1D">
            <w:pPr>
              <w:jc w:val="center"/>
              <w:rPr>
                <w:rFonts w:ascii="Verdana" w:hAnsi="Verdana" w:cs="Calibri"/>
                <w:sz w:val="16"/>
                <w:lang w:val="en-GB"/>
              </w:rPr>
            </w:pPr>
          </w:p>
          <w:p w14:paraId="787DB5C6" w14:textId="23F3ACBB" w:rsidR="00BD4EF8" w:rsidRPr="00906918" w:rsidRDefault="00BD4EF8" w:rsidP="000F1D1D">
            <w:pPr>
              <w:jc w:val="center"/>
              <w:rPr>
                <w:rFonts w:ascii="Verdana" w:hAnsi="Verdana" w:cs="Calibri"/>
                <w:sz w:val="16"/>
                <w:lang w:val="en-GB"/>
              </w:rPr>
            </w:pPr>
            <w:r>
              <w:rPr>
                <w:rFonts w:ascii="Verdana" w:hAnsi="Verdana" w:cs="Calibri"/>
                <w:sz w:val="16"/>
                <w:lang w:val="en-GB"/>
              </w:rPr>
              <w:t>Y</w:t>
            </w:r>
          </w:p>
        </w:tc>
      </w:tr>
      <w:tr w:rsidR="00E9567D" w:rsidRPr="00E9567D" w14:paraId="1A2DB225" w14:textId="77777777" w:rsidTr="000F1D1D">
        <w:trPr>
          <w:cantSplit/>
          <w:trHeight w:val="410"/>
          <w:tblHeader/>
        </w:trPr>
        <w:tc>
          <w:tcPr>
            <w:tcW w:w="3044" w:type="pct"/>
            <w:vAlign w:val="center"/>
          </w:tcPr>
          <w:p w14:paraId="0281D1AE"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Preparation of VAT returns (periodic or annual)</w:t>
            </w:r>
          </w:p>
        </w:tc>
        <w:tc>
          <w:tcPr>
            <w:tcW w:w="503" w:type="pct"/>
            <w:vAlign w:val="center"/>
          </w:tcPr>
          <w:p w14:paraId="4955C25F" w14:textId="31D8FC0C" w:rsidR="00E9567D" w:rsidRPr="00906918" w:rsidRDefault="00FD623E" w:rsidP="000F1D1D">
            <w:pPr>
              <w:jc w:val="center"/>
              <w:rPr>
                <w:rFonts w:ascii="Verdana" w:hAnsi="Verdana" w:cs="Calibri"/>
                <w:sz w:val="16"/>
                <w:lang w:val="en-GB"/>
              </w:rPr>
            </w:pPr>
            <w:r>
              <w:rPr>
                <w:rFonts w:ascii="Verdana" w:hAnsi="Verdana" w:cs="Calibri"/>
                <w:sz w:val="16"/>
                <w:lang w:val="en-GB"/>
              </w:rPr>
              <w:t>X</w:t>
            </w:r>
          </w:p>
        </w:tc>
        <w:tc>
          <w:tcPr>
            <w:tcW w:w="446" w:type="pct"/>
            <w:vAlign w:val="center"/>
          </w:tcPr>
          <w:p w14:paraId="7A0E9F43" w14:textId="77777777" w:rsidR="00E9567D" w:rsidRPr="00906918" w:rsidRDefault="00E9567D" w:rsidP="000F1D1D">
            <w:pPr>
              <w:jc w:val="center"/>
              <w:rPr>
                <w:rFonts w:ascii="Verdana" w:hAnsi="Verdana" w:cs="Calibri"/>
                <w:sz w:val="16"/>
                <w:lang w:val="en-GB"/>
              </w:rPr>
            </w:pPr>
          </w:p>
        </w:tc>
        <w:tc>
          <w:tcPr>
            <w:tcW w:w="504" w:type="pct"/>
            <w:vAlign w:val="center"/>
          </w:tcPr>
          <w:p w14:paraId="1E00BBA3" w14:textId="77777777" w:rsidR="00E9567D" w:rsidRPr="00906918" w:rsidRDefault="00E9567D" w:rsidP="000F1D1D">
            <w:pPr>
              <w:jc w:val="center"/>
              <w:rPr>
                <w:rFonts w:ascii="Verdana" w:hAnsi="Verdana" w:cs="Calibri"/>
                <w:sz w:val="16"/>
                <w:lang w:val="en-GB"/>
              </w:rPr>
            </w:pPr>
          </w:p>
        </w:tc>
        <w:tc>
          <w:tcPr>
            <w:tcW w:w="503" w:type="pct"/>
          </w:tcPr>
          <w:p w14:paraId="75CADC51" w14:textId="77777777" w:rsidR="00E9567D" w:rsidRDefault="00E9567D" w:rsidP="000F1D1D">
            <w:pPr>
              <w:jc w:val="center"/>
              <w:rPr>
                <w:rFonts w:ascii="Verdana" w:hAnsi="Verdana" w:cs="Calibri"/>
                <w:sz w:val="16"/>
                <w:lang w:val="en-GB"/>
              </w:rPr>
            </w:pPr>
          </w:p>
          <w:p w14:paraId="1D2B1E14" w14:textId="027306A4" w:rsidR="00FD623E" w:rsidRPr="00906918" w:rsidRDefault="00FD623E" w:rsidP="000F1D1D">
            <w:pPr>
              <w:jc w:val="center"/>
              <w:rPr>
                <w:rFonts w:ascii="Verdana" w:hAnsi="Verdana" w:cs="Calibri"/>
                <w:sz w:val="16"/>
                <w:lang w:val="en-GB"/>
              </w:rPr>
            </w:pPr>
            <w:r>
              <w:rPr>
                <w:rFonts w:ascii="Verdana" w:hAnsi="Verdana" w:cs="Calibri"/>
                <w:sz w:val="16"/>
                <w:lang w:val="en-GB"/>
              </w:rPr>
              <w:t>M</w:t>
            </w:r>
          </w:p>
        </w:tc>
      </w:tr>
      <w:tr w:rsidR="00E9567D" w:rsidRPr="00E9567D" w14:paraId="0591C72A" w14:textId="77777777" w:rsidTr="000F1D1D">
        <w:trPr>
          <w:cantSplit/>
          <w:trHeight w:val="610"/>
          <w:tblHeader/>
        </w:trPr>
        <w:tc>
          <w:tcPr>
            <w:tcW w:w="3044" w:type="pct"/>
            <w:vAlign w:val="center"/>
          </w:tcPr>
          <w:p w14:paraId="6617F6DA"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Preparation of declarations of exchanges of goods (DEB) and of services  (DES)</w:t>
            </w:r>
          </w:p>
        </w:tc>
        <w:tc>
          <w:tcPr>
            <w:tcW w:w="503" w:type="pct"/>
            <w:vAlign w:val="center"/>
          </w:tcPr>
          <w:p w14:paraId="4065F8FD" w14:textId="77777777" w:rsidR="00E9567D" w:rsidRPr="00906918" w:rsidRDefault="00E9567D" w:rsidP="000F1D1D">
            <w:pPr>
              <w:jc w:val="center"/>
              <w:rPr>
                <w:rFonts w:ascii="Verdana" w:hAnsi="Verdana" w:cs="Calibri"/>
                <w:sz w:val="16"/>
                <w:lang w:val="en-GB"/>
              </w:rPr>
            </w:pPr>
          </w:p>
        </w:tc>
        <w:tc>
          <w:tcPr>
            <w:tcW w:w="446" w:type="pct"/>
            <w:vAlign w:val="center"/>
          </w:tcPr>
          <w:p w14:paraId="230DDC0D" w14:textId="11D274C2" w:rsidR="00E9567D" w:rsidRPr="00906918" w:rsidRDefault="00FD623E" w:rsidP="000F1D1D">
            <w:pPr>
              <w:jc w:val="center"/>
              <w:rPr>
                <w:rFonts w:ascii="Verdana" w:hAnsi="Verdana" w:cs="Calibri"/>
                <w:sz w:val="16"/>
                <w:lang w:val="en-GB"/>
              </w:rPr>
            </w:pPr>
            <w:r>
              <w:rPr>
                <w:rFonts w:ascii="Verdana" w:hAnsi="Verdana" w:cs="Calibri"/>
                <w:sz w:val="16"/>
                <w:lang w:val="en-GB"/>
              </w:rPr>
              <w:t>X</w:t>
            </w:r>
          </w:p>
        </w:tc>
        <w:tc>
          <w:tcPr>
            <w:tcW w:w="504" w:type="pct"/>
            <w:vAlign w:val="center"/>
          </w:tcPr>
          <w:p w14:paraId="65BFA5E7" w14:textId="77777777" w:rsidR="00E9567D" w:rsidRPr="00906918" w:rsidRDefault="00E9567D" w:rsidP="000F1D1D">
            <w:pPr>
              <w:jc w:val="center"/>
              <w:rPr>
                <w:rFonts w:ascii="Verdana" w:hAnsi="Verdana" w:cs="Calibri"/>
                <w:sz w:val="16"/>
                <w:lang w:val="en-GB"/>
              </w:rPr>
            </w:pPr>
          </w:p>
        </w:tc>
        <w:tc>
          <w:tcPr>
            <w:tcW w:w="503" w:type="pct"/>
          </w:tcPr>
          <w:p w14:paraId="16D63A4F" w14:textId="77777777" w:rsidR="00E9567D" w:rsidRDefault="00E9567D" w:rsidP="000F1D1D">
            <w:pPr>
              <w:jc w:val="center"/>
              <w:rPr>
                <w:rFonts w:ascii="Verdana" w:hAnsi="Verdana" w:cs="Calibri"/>
                <w:sz w:val="16"/>
                <w:lang w:val="en-GB"/>
              </w:rPr>
            </w:pPr>
          </w:p>
          <w:p w14:paraId="044C7E31" w14:textId="3387AC5C" w:rsidR="00FD623E" w:rsidRPr="00906918" w:rsidRDefault="00FD623E" w:rsidP="000F1D1D">
            <w:pPr>
              <w:jc w:val="center"/>
              <w:rPr>
                <w:rFonts w:ascii="Verdana" w:hAnsi="Verdana" w:cs="Calibri"/>
                <w:sz w:val="16"/>
                <w:lang w:val="en-GB"/>
              </w:rPr>
            </w:pPr>
            <w:r>
              <w:rPr>
                <w:rFonts w:ascii="Verdana" w:hAnsi="Verdana" w:cs="Calibri"/>
                <w:sz w:val="16"/>
                <w:lang w:val="en-GB"/>
              </w:rPr>
              <w:t>M</w:t>
            </w:r>
          </w:p>
        </w:tc>
      </w:tr>
      <w:tr w:rsidR="00E9567D" w:rsidRPr="00906918" w14:paraId="578B25A7" w14:textId="77777777" w:rsidTr="000F1D1D">
        <w:trPr>
          <w:cantSplit/>
          <w:trHeight w:val="1363"/>
          <w:tblHeader/>
        </w:trPr>
        <w:tc>
          <w:tcPr>
            <w:tcW w:w="3044" w:type="pct"/>
            <w:vAlign w:val="center"/>
          </w:tcPr>
          <w:p w14:paraId="449253ED"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Preparation of other tax returns :</w:t>
            </w:r>
          </w:p>
          <w:p w14:paraId="3CAA7162" w14:textId="77777777" w:rsidR="00E9567D" w:rsidRPr="00906918" w:rsidRDefault="00E9567D" w:rsidP="00E9567D">
            <w:pPr>
              <w:pStyle w:val="Paragraphedeliste"/>
              <w:widowControl w:val="0"/>
              <w:numPr>
                <w:ilvl w:val="0"/>
                <w:numId w:val="29"/>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returns related to wages</w:t>
            </w:r>
          </w:p>
          <w:p w14:paraId="71CC7E9C" w14:textId="77777777" w:rsidR="00E9567D" w:rsidRPr="00906918" w:rsidRDefault="00E9567D" w:rsidP="00E9567D">
            <w:pPr>
              <w:pStyle w:val="Paragraphedeliste"/>
              <w:widowControl w:val="0"/>
              <w:numPr>
                <w:ilvl w:val="0"/>
                <w:numId w:val="29"/>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 xml:space="preserve">tax on company vehicles </w:t>
            </w:r>
          </w:p>
          <w:p w14:paraId="4D2227D9" w14:textId="77777777" w:rsidR="00E9567D" w:rsidRPr="00906918" w:rsidRDefault="00E9567D" w:rsidP="00E9567D">
            <w:pPr>
              <w:pStyle w:val="Paragraphedeliste"/>
              <w:widowControl w:val="0"/>
              <w:numPr>
                <w:ilvl w:val="0"/>
                <w:numId w:val="29"/>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declaration of loan contracts</w:t>
            </w:r>
          </w:p>
          <w:p w14:paraId="170BD355" w14:textId="09256982" w:rsidR="00E9567D" w:rsidRPr="00915493" w:rsidRDefault="00E9567D" w:rsidP="00915493">
            <w:pPr>
              <w:pStyle w:val="Paragraphedeliste"/>
              <w:widowControl w:val="0"/>
              <w:numPr>
                <w:ilvl w:val="0"/>
                <w:numId w:val="29"/>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DAS2</w:t>
            </w:r>
          </w:p>
        </w:tc>
        <w:tc>
          <w:tcPr>
            <w:tcW w:w="503" w:type="pct"/>
            <w:vAlign w:val="center"/>
          </w:tcPr>
          <w:p w14:paraId="3BB7109D" w14:textId="76EC2015" w:rsidR="00E9567D" w:rsidRPr="00906918" w:rsidRDefault="00FD623E" w:rsidP="000F1D1D">
            <w:pPr>
              <w:jc w:val="center"/>
              <w:rPr>
                <w:rFonts w:ascii="Verdana" w:hAnsi="Verdana" w:cs="Calibri"/>
                <w:sz w:val="16"/>
                <w:lang w:val="en-GB"/>
              </w:rPr>
            </w:pPr>
            <w:r>
              <w:rPr>
                <w:rFonts w:ascii="Verdana" w:hAnsi="Verdana" w:cs="Calibri"/>
                <w:sz w:val="16"/>
                <w:lang w:val="en-GB"/>
              </w:rPr>
              <w:t>X</w:t>
            </w:r>
          </w:p>
        </w:tc>
        <w:tc>
          <w:tcPr>
            <w:tcW w:w="446" w:type="pct"/>
            <w:vAlign w:val="center"/>
          </w:tcPr>
          <w:p w14:paraId="79051B5E" w14:textId="77777777" w:rsidR="00E9567D" w:rsidRPr="00906918" w:rsidRDefault="00E9567D" w:rsidP="000F1D1D">
            <w:pPr>
              <w:jc w:val="center"/>
              <w:rPr>
                <w:rFonts w:ascii="Verdana" w:hAnsi="Verdana" w:cs="Calibri"/>
                <w:sz w:val="16"/>
                <w:lang w:val="en-GB"/>
              </w:rPr>
            </w:pPr>
          </w:p>
        </w:tc>
        <w:tc>
          <w:tcPr>
            <w:tcW w:w="504" w:type="pct"/>
            <w:vAlign w:val="center"/>
          </w:tcPr>
          <w:p w14:paraId="53F7D82A" w14:textId="77777777" w:rsidR="00E9567D" w:rsidRPr="00906918" w:rsidRDefault="00E9567D" w:rsidP="000F1D1D">
            <w:pPr>
              <w:jc w:val="center"/>
              <w:rPr>
                <w:rFonts w:ascii="Verdana" w:hAnsi="Verdana" w:cs="Calibri"/>
                <w:sz w:val="16"/>
                <w:lang w:val="en-GB"/>
              </w:rPr>
            </w:pPr>
          </w:p>
        </w:tc>
        <w:tc>
          <w:tcPr>
            <w:tcW w:w="503" w:type="pct"/>
          </w:tcPr>
          <w:p w14:paraId="67511C59" w14:textId="77777777" w:rsidR="00E9567D" w:rsidRDefault="00E9567D" w:rsidP="000F1D1D">
            <w:pPr>
              <w:jc w:val="center"/>
              <w:rPr>
                <w:rFonts w:ascii="Verdana" w:hAnsi="Verdana" w:cs="Calibri"/>
                <w:sz w:val="16"/>
                <w:lang w:val="en-GB"/>
              </w:rPr>
            </w:pPr>
          </w:p>
          <w:p w14:paraId="40BD7459" w14:textId="77777777" w:rsidR="00FD623E" w:rsidRDefault="00FD623E" w:rsidP="000F1D1D">
            <w:pPr>
              <w:jc w:val="center"/>
              <w:rPr>
                <w:rFonts w:ascii="Verdana" w:hAnsi="Verdana" w:cs="Calibri"/>
                <w:sz w:val="16"/>
                <w:lang w:val="en-GB"/>
              </w:rPr>
            </w:pPr>
          </w:p>
          <w:p w14:paraId="149C9EDC" w14:textId="77777777" w:rsidR="00FD623E" w:rsidRDefault="00FD623E" w:rsidP="000F1D1D">
            <w:pPr>
              <w:jc w:val="center"/>
              <w:rPr>
                <w:rFonts w:ascii="Verdana" w:hAnsi="Verdana" w:cs="Calibri"/>
                <w:sz w:val="16"/>
                <w:lang w:val="en-GB"/>
              </w:rPr>
            </w:pPr>
          </w:p>
          <w:p w14:paraId="662C9634" w14:textId="57871BF6" w:rsidR="00FD623E" w:rsidRPr="00906918" w:rsidRDefault="00FD623E" w:rsidP="000F1D1D">
            <w:pPr>
              <w:jc w:val="center"/>
              <w:rPr>
                <w:rFonts w:ascii="Verdana" w:hAnsi="Verdana" w:cs="Calibri"/>
                <w:sz w:val="16"/>
                <w:lang w:val="en-GB"/>
              </w:rPr>
            </w:pPr>
            <w:r>
              <w:rPr>
                <w:rFonts w:ascii="Verdana" w:hAnsi="Verdana" w:cs="Calibri"/>
                <w:sz w:val="16"/>
                <w:lang w:val="en-GB"/>
              </w:rPr>
              <w:t>Y</w:t>
            </w:r>
          </w:p>
        </w:tc>
      </w:tr>
      <w:tr w:rsidR="00E9567D" w:rsidRPr="00E9567D" w14:paraId="13F1A289" w14:textId="77777777" w:rsidTr="000F1D1D">
        <w:trPr>
          <w:cantSplit/>
          <w:trHeight w:val="311"/>
          <w:tblHeader/>
        </w:trPr>
        <w:tc>
          <w:tcPr>
            <w:tcW w:w="3044" w:type="pct"/>
            <w:vAlign w:val="center"/>
          </w:tcPr>
          <w:p w14:paraId="10304C91"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Follow-up of maturities of Income tax</w:t>
            </w:r>
          </w:p>
        </w:tc>
        <w:tc>
          <w:tcPr>
            <w:tcW w:w="503" w:type="pct"/>
            <w:vAlign w:val="center"/>
          </w:tcPr>
          <w:p w14:paraId="27F60270" w14:textId="77777777" w:rsidR="00E9567D" w:rsidRPr="00906918" w:rsidRDefault="00E9567D" w:rsidP="000F1D1D">
            <w:pPr>
              <w:jc w:val="center"/>
              <w:rPr>
                <w:rFonts w:ascii="Verdana" w:hAnsi="Verdana" w:cs="Calibri"/>
                <w:sz w:val="16"/>
                <w:lang w:val="en-GB"/>
              </w:rPr>
            </w:pPr>
          </w:p>
        </w:tc>
        <w:tc>
          <w:tcPr>
            <w:tcW w:w="446" w:type="pct"/>
            <w:vAlign w:val="center"/>
          </w:tcPr>
          <w:p w14:paraId="23C8392A" w14:textId="77777777" w:rsidR="00E9567D" w:rsidRPr="00906918" w:rsidRDefault="00E9567D" w:rsidP="000F1D1D">
            <w:pPr>
              <w:jc w:val="center"/>
              <w:rPr>
                <w:rFonts w:ascii="Verdana" w:hAnsi="Verdana" w:cs="Calibri"/>
                <w:sz w:val="16"/>
                <w:lang w:val="en-GB"/>
              </w:rPr>
            </w:pPr>
          </w:p>
        </w:tc>
        <w:tc>
          <w:tcPr>
            <w:tcW w:w="504" w:type="pct"/>
            <w:vAlign w:val="center"/>
          </w:tcPr>
          <w:p w14:paraId="5345B5C1" w14:textId="77777777" w:rsidR="00E9567D" w:rsidRPr="00906918" w:rsidRDefault="00E9567D" w:rsidP="000F1D1D">
            <w:pPr>
              <w:jc w:val="center"/>
              <w:rPr>
                <w:rFonts w:ascii="Verdana" w:hAnsi="Verdana" w:cs="Calibri"/>
                <w:sz w:val="16"/>
                <w:lang w:val="en-GB"/>
              </w:rPr>
            </w:pPr>
          </w:p>
        </w:tc>
        <w:tc>
          <w:tcPr>
            <w:tcW w:w="503" w:type="pct"/>
          </w:tcPr>
          <w:p w14:paraId="345AA17A" w14:textId="01826F56" w:rsidR="00E9567D" w:rsidRPr="00906918" w:rsidRDefault="00FD623E" w:rsidP="000F1D1D">
            <w:pPr>
              <w:jc w:val="center"/>
              <w:rPr>
                <w:rFonts w:ascii="Verdana" w:hAnsi="Verdana" w:cs="Calibri"/>
                <w:sz w:val="16"/>
                <w:lang w:val="en-GB"/>
              </w:rPr>
            </w:pPr>
            <w:r>
              <w:rPr>
                <w:rFonts w:ascii="Verdana" w:hAnsi="Verdana" w:cs="Calibri"/>
                <w:sz w:val="16"/>
                <w:lang w:val="en-GB"/>
              </w:rPr>
              <w:t>NA</w:t>
            </w:r>
          </w:p>
        </w:tc>
      </w:tr>
      <w:tr w:rsidR="00E9567D" w:rsidRPr="00906918" w14:paraId="6BDFDA2F" w14:textId="77777777" w:rsidTr="000F1D1D">
        <w:trPr>
          <w:cantSplit/>
          <w:trHeight w:val="646"/>
          <w:tblHeader/>
        </w:trPr>
        <w:tc>
          <w:tcPr>
            <w:tcW w:w="3044" w:type="pct"/>
            <w:vAlign w:val="center"/>
          </w:tcPr>
          <w:p w14:paraId="37F513BF"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Other work</w:t>
            </w:r>
            <w:r w:rsidRPr="00906918">
              <w:rPr>
                <w:rFonts w:ascii="Verdana" w:hAnsi="Verdana" w:cs="Calibri"/>
                <w:sz w:val="12"/>
                <w:lang w:val="en-GB"/>
              </w:rPr>
              <w:t xml:space="preserve">: </w:t>
            </w:r>
            <w:r w:rsidRPr="00906918">
              <w:rPr>
                <w:rFonts w:ascii="Verdana" w:hAnsi="Verdana" w:cs="Calibri"/>
                <w:i/>
                <w:sz w:val="14"/>
                <w:lang w:val="en-GB"/>
              </w:rPr>
              <w:t>to be detailed</w:t>
            </w:r>
          </w:p>
          <w:p w14:paraId="50036625" w14:textId="77777777" w:rsidR="00E9567D" w:rsidRPr="00906918" w:rsidRDefault="00E9567D" w:rsidP="00E9567D">
            <w:pPr>
              <w:pStyle w:val="Paragraphedeliste"/>
              <w:widowControl w:val="0"/>
              <w:numPr>
                <w:ilvl w:val="0"/>
                <w:numId w:val="35"/>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assistance in case of tax audit</w:t>
            </w:r>
          </w:p>
          <w:p w14:paraId="2D727887" w14:textId="77777777" w:rsidR="00E9567D" w:rsidRPr="00906918" w:rsidRDefault="00E9567D" w:rsidP="00E9567D">
            <w:pPr>
              <w:pStyle w:val="Paragraphedeliste"/>
              <w:widowControl w:val="0"/>
              <w:numPr>
                <w:ilvl w:val="0"/>
                <w:numId w:val="35"/>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w:t>
            </w:r>
          </w:p>
        </w:tc>
        <w:tc>
          <w:tcPr>
            <w:tcW w:w="503" w:type="pct"/>
            <w:vAlign w:val="center"/>
          </w:tcPr>
          <w:p w14:paraId="1B8699C7" w14:textId="77777777" w:rsidR="00E9567D" w:rsidRPr="00906918" w:rsidRDefault="00E9567D" w:rsidP="000F1D1D">
            <w:pPr>
              <w:jc w:val="center"/>
              <w:rPr>
                <w:rFonts w:ascii="Verdana" w:hAnsi="Verdana" w:cs="Calibri"/>
                <w:sz w:val="16"/>
                <w:lang w:val="en-GB"/>
              </w:rPr>
            </w:pPr>
          </w:p>
        </w:tc>
        <w:tc>
          <w:tcPr>
            <w:tcW w:w="446" w:type="pct"/>
            <w:vAlign w:val="center"/>
          </w:tcPr>
          <w:p w14:paraId="15C62CC1" w14:textId="77777777" w:rsidR="00E9567D" w:rsidRPr="00906918" w:rsidRDefault="00E9567D" w:rsidP="000F1D1D">
            <w:pPr>
              <w:jc w:val="center"/>
              <w:rPr>
                <w:rFonts w:ascii="Verdana" w:hAnsi="Verdana" w:cs="Calibri"/>
                <w:sz w:val="16"/>
                <w:lang w:val="en-GB"/>
              </w:rPr>
            </w:pPr>
          </w:p>
        </w:tc>
        <w:tc>
          <w:tcPr>
            <w:tcW w:w="504" w:type="pct"/>
            <w:vAlign w:val="center"/>
          </w:tcPr>
          <w:p w14:paraId="6EAFAA33" w14:textId="77777777" w:rsidR="00E9567D" w:rsidRPr="00906918" w:rsidRDefault="00E9567D" w:rsidP="000F1D1D">
            <w:pPr>
              <w:jc w:val="center"/>
              <w:rPr>
                <w:rFonts w:ascii="Verdana" w:hAnsi="Verdana" w:cs="Calibri"/>
                <w:sz w:val="16"/>
                <w:lang w:val="en-GB"/>
              </w:rPr>
            </w:pPr>
          </w:p>
        </w:tc>
        <w:tc>
          <w:tcPr>
            <w:tcW w:w="503" w:type="pct"/>
          </w:tcPr>
          <w:p w14:paraId="0C6485E6" w14:textId="77777777" w:rsidR="00E9567D" w:rsidRDefault="00E9567D" w:rsidP="000F1D1D">
            <w:pPr>
              <w:jc w:val="center"/>
              <w:rPr>
                <w:rFonts w:ascii="Verdana" w:hAnsi="Verdana" w:cs="Calibri"/>
                <w:sz w:val="16"/>
                <w:lang w:val="en-GB"/>
              </w:rPr>
            </w:pPr>
          </w:p>
          <w:p w14:paraId="6421484F" w14:textId="294C6009" w:rsidR="00FD623E" w:rsidRPr="00906918" w:rsidRDefault="00FD623E" w:rsidP="000F1D1D">
            <w:pPr>
              <w:jc w:val="center"/>
              <w:rPr>
                <w:rFonts w:ascii="Verdana" w:hAnsi="Verdana" w:cs="Calibri"/>
                <w:sz w:val="16"/>
                <w:lang w:val="en-GB"/>
              </w:rPr>
            </w:pPr>
            <w:r>
              <w:rPr>
                <w:rFonts w:ascii="Verdana" w:hAnsi="Verdana" w:cs="Calibri"/>
                <w:sz w:val="16"/>
                <w:lang w:val="en-GB"/>
              </w:rPr>
              <w:t>NA</w:t>
            </w:r>
          </w:p>
        </w:tc>
      </w:tr>
      <w:tr w:rsidR="00E9567D" w:rsidRPr="00DC338C" w14:paraId="2CC479DD" w14:textId="77777777" w:rsidTr="000F1D1D">
        <w:trPr>
          <w:cantSplit/>
          <w:trHeight w:val="284"/>
          <w:tblHeader/>
        </w:trPr>
        <w:tc>
          <w:tcPr>
            <w:tcW w:w="3044" w:type="pct"/>
            <w:vAlign w:val="center"/>
          </w:tcPr>
          <w:p w14:paraId="4E9C2989" w14:textId="77777777" w:rsidR="00E9567D" w:rsidRPr="00906918" w:rsidRDefault="00E9567D" w:rsidP="000F1D1D">
            <w:pPr>
              <w:rPr>
                <w:rFonts w:ascii="Verdana" w:hAnsi="Verdana" w:cs="Calibri"/>
                <w:b/>
                <w:sz w:val="16"/>
                <w:lang w:val="en-GB"/>
              </w:rPr>
            </w:pPr>
            <w:r w:rsidRPr="00906918">
              <w:rPr>
                <w:rFonts w:ascii="Verdana" w:hAnsi="Verdana" w:cs="Calibri"/>
                <w:b/>
                <w:sz w:val="16"/>
                <w:lang w:val="en-GB"/>
              </w:rPr>
              <w:t>Interventions of legal issues (company)</w:t>
            </w:r>
          </w:p>
          <w:p w14:paraId="57F25E49" w14:textId="77777777" w:rsidR="00E9567D" w:rsidRPr="00906918" w:rsidRDefault="00E9567D" w:rsidP="000F1D1D">
            <w:pPr>
              <w:rPr>
                <w:rFonts w:ascii="Verdana" w:hAnsi="Verdana" w:cs="Calibri"/>
                <w:b/>
                <w:sz w:val="16"/>
                <w:lang w:val="en-GB"/>
              </w:rPr>
            </w:pPr>
          </w:p>
        </w:tc>
        <w:tc>
          <w:tcPr>
            <w:tcW w:w="503" w:type="pct"/>
            <w:vAlign w:val="center"/>
          </w:tcPr>
          <w:p w14:paraId="0817F77B" w14:textId="77777777" w:rsidR="00E9567D" w:rsidRPr="00906918" w:rsidRDefault="00E9567D" w:rsidP="000F1D1D">
            <w:pPr>
              <w:jc w:val="center"/>
              <w:rPr>
                <w:rFonts w:ascii="Verdana" w:hAnsi="Verdana" w:cs="Calibri"/>
                <w:b/>
                <w:sz w:val="16"/>
                <w:lang w:val="en-GB"/>
              </w:rPr>
            </w:pPr>
          </w:p>
        </w:tc>
        <w:tc>
          <w:tcPr>
            <w:tcW w:w="446" w:type="pct"/>
            <w:vAlign w:val="center"/>
          </w:tcPr>
          <w:p w14:paraId="1A7DDECF" w14:textId="77777777" w:rsidR="00E9567D" w:rsidRPr="00906918" w:rsidRDefault="00E9567D" w:rsidP="000F1D1D">
            <w:pPr>
              <w:jc w:val="center"/>
              <w:rPr>
                <w:rFonts w:ascii="Verdana" w:hAnsi="Verdana" w:cs="Calibri"/>
                <w:b/>
                <w:sz w:val="16"/>
                <w:lang w:val="en-GB"/>
              </w:rPr>
            </w:pPr>
          </w:p>
        </w:tc>
        <w:tc>
          <w:tcPr>
            <w:tcW w:w="504" w:type="pct"/>
            <w:vAlign w:val="center"/>
          </w:tcPr>
          <w:p w14:paraId="69D97CB8" w14:textId="77777777" w:rsidR="00E9567D" w:rsidRPr="00906918" w:rsidRDefault="00E9567D" w:rsidP="000F1D1D">
            <w:pPr>
              <w:jc w:val="center"/>
              <w:rPr>
                <w:rFonts w:ascii="Verdana" w:hAnsi="Verdana" w:cs="Calibri"/>
                <w:b/>
                <w:sz w:val="16"/>
                <w:lang w:val="en-GB"/>
              </w:rPr>
            </w:pPr>
          </w:p>
        </w:tc>
        <w:tc>
          <w:tcPr>
            <w:tcW w:w="503" w:type="pct"/>
          </w:tcPr>
          <w:p w14:paraId="579290A9" w14:textId="77777777" w:rsidR="00E9567D" w:rsidRPr="00906918" w:rsidRDefault="00E9567D" w:rsidP="000F1D1D">
            <w:pPr>
              <w:jc w:val="center"/>
              <w:rPr>
                <w:rFonts w:ascii="Verdana" w:hAnsi="Verdana" w:cs="Calibri"/>
                <w:b/>
                <w:sz w:val="16"/>
                <w:lang w:val="en-GB"/>
              </w:rPr>
            </w:pPr>
          </w:p>
        </w:tc>
      </w:tr>
      <w:tr w:rsidR="00E9567D" w:rsidRPr="00E9567D" w14:paraId="6E4A3C3A" w14:textId="77777777" w:rsidTr="000F1D1D">
        <w:trPr>
          <w:cantSplit/>
          <w:trHeight w:val="445"/>
          <w:tblHeader/>
        </w:trPr>
        <w:tc>
          <w:tcPr>
            <w:tcW w:w="3044" w:type="pct"/>
            <w:vAlign w:val="center"/>
          </w:tcPr>
          <w:p w14:paraId="0883DE4B"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Assistance in the summoning and preparation of meetings (reports, minutes…)</w:t>
            </w:r>
          </w:p>
        </w:tc>
        <w:tc>
          <w:tcPr>
            <w:tcW w:w="503" w:type="pct"/>
            <w:vAlign w:val="center"/>
          </w:tcPr>
          <w:p w14:paraId="45F38FE7" w14:textId="13303B12" w:rsidR="00E9567D" w:rsidRPr="00906918" w:rsidRDefault="00D57ABE" w:rsidP="000F1D1D">
            <w:pPr>
              <w:jc w:val="center"/>
              <w:rPr>
                <w:rFonts w:ascii="Verdana" w:hAnsi="Verdana" w:cs="Calibri"/>
                <w:sz w:val="16"/>
                <w:lang w:val="en-GB"/>
              </w:rPr>
            </w:pPr>
            <w:r>
              <w:rPr>
                <w:rFonts w:ascii="Verdana" w:hAnsi="Verdana" w:cs="Calibri"/>
                <w:sz w:val="16"/>
                <w:lang w:val="en-GB"/>
              </w:rPr>
              <w:t>X</w:t>
            </w:r>
          </w:p>
        </w:tc>
        <w:tc>
          <w:tcPr>
            <w:tcW w:w="446" w:type="pct"/>
            <w:vAlign w:val="center"/>
          </w:tcPr>
          <w:p w14:paraId="2BE474A6" w14:textId="77777777" w:rsidR="00E9567D" w:rsidRPr="00906918" w:rsidRDefault="00E9567D" w:rsidP="000F1D1D">
            <w:pPr>
              <w:jc w:val="center"/>
              <w:rPr>
                <w:rFonts w:ascii="Verdana" w:hAnsi="Verdana" w:cs="Calibri"/>
                <w:sz w:val="16"/>
                <w:lang w:val="en-GB"/>
              </w:rPr>
            </w:pPr>
          </w:p>
        </w:tc>
        <w:tc>
          <w:tcPr>
            <w:tcW w:w="504" w:type="pct"/>
            <w:vAlign w:val="center"/>
          </w:tcPr>
          <w:p w14:paraId="765BD513" w14:textId="77777777" w:rsidR="00E9567D" w:rsidRPr="00906918" w:rsidRDefault="00E9567D" w:rsidP="000F1D1D">
            <w:pPr>
              <w:jc w:val="center"/>
              <w:rPr>
                <w:rFonts w:ascii="Verdana" w:hAnsi="Verdana" w:cs="Calibri"/>
                <w:sz w:val="16"/>
                <w:lang w:val="en-GB"/>
              </w:rPr>
            </w:pPr>
          </w:p>
        </w:tc>
        <w:tc>
          <w:tcPr>
            <w:tcW w:w="503" w:type="pct"/>
          </w:tcPr>
          <w:p w14:paraId="69C3D14C" w14:textId="77777777" w:rsidR="00E9567D" w:rsidRDefault="00E9567D" w:rsidP="000F1D1D">
            <w:pPr>
              <w:jc w:val="center"/>
              <w:rPr>
                <w:rFonts w:ascii="Verdana" w:hAnsi="Verdana" w:cs="Calibri"/>
                <w:sz w:val="16"/>
                <w:lang w:val="en-GB"/>
              </w:rPr>
            </w:pPr>
          </w:p>
          <w:p w14:paraId="3C0A32C3" w14:textId="18413564" w:rsidR="00D57ABE" w:rsidRPr="00906918" w:rsidRDefault="00D57ABE" w:rsidP="000F1D1D">
            <w:pPr>
              <w:jc w:val="center"/>
              <w:rPr>
                <w:rFonts w:ascii="Verdana" w:hAnsi="Verdana" w:cs="Calibri"/>
                <w:sz w:val="16"/>
                <w:lang w:val="en-GB"/>
              </w:rPr>
            </w:pPr>
            <w:r>
              <w:rPr>
                <w:rFonts w:ascii="Verdana" w:hAnsi="Verdana" w:cs="Calibri"/>
                <w:sz w:val="16"/>
                <w:lang w:val="en-GB"/>
              </w:rPr>
              <w:t>Y</w:t>
            </w:r>
          </w:p>
        </w:tc>
      </w:tr>
      <w:tr w:rsidR="00E9567D" w:rsidRPr="00E9567D" w14:paraId="0E49D450" w14:textId="77777777" w:rsidTr="000F1D1D">
        <w:trPr>
          <w:cantSplit/>
          <w:trHeight w:val="445"/>
          <w:tblHeader/>
        </w:trPr>
        <w:tc>
          <w:tcPr>
            <w:tcW w:w="3044" w:type="pct"/>
            <w:vAlign w:val="center"/>
          </w:tcPr>
          <w:p w14:paraId="30F571A9"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Carrying out of annual disclosure formalities</w:t>
            </w:r>
          </w:p>
        </w:tc>
        <w:tc>
          <w:tcPr>
            <w:tcW w:w="503" w:type="pct"/>
            <w:vAlign w:val="center"/>
          </w:tcPr>
          <w:p w14:paraId="53162C25" w14:textId="18A9FC92" w:rsidR="00E9567D" w:rsidRPr="00906918" w:rsidRDefault="00D57ABE" w:rsidP="000F1D1D">
            <w:pPr>
              <w:jc w:val="center"/>
              <w:rPr>
                <w:rFonts w:ascii="Verdana" w:hAnsi="Verdana" w:cs="Calibri"/>
                <w:sz w:val="16"/>
                <w:lang w:val="en-GB"/>
              </w:rPr>
            </w:pPr>
            <w:r>
              <w:rPr>
                <w:rFonts w:ascii="Verdana" w:hAnsi="Verdana" w:cs="Calibri"/>
                <w:sz w:val="16"/>
                <w:lang w:val="en-GB"/>
              </w:rPr>
              <w:t>X</w:t>
            </w:r>
          </w:p>
        </w:tc>
        <w:tc>
          <w:tcPr>
            <w:tcW w:w="446" w:type="pct"/>
            <w:vAlign w:val="center"/>
          </w:tcPr>
          <w:p w14:paraId="14A879C9" w14:textId="77777777" w:rsidR="00E9567D" w:rsidRPr="00906918" w:rsidRDefault="00E9567D" w:rsidP="000F1D1D">
            <w:pPr>
              <w:jc w:val="center"/>
              <w:rPr>
                <w:rFonts w:ascii="Verdana" w:hAnsi="Verdana" w:cs="Calibri"/>
                <w:sz w:val="16"/>
                <w:lang w:val="en-GB"/>
              </w:rPr>
            </w:pPr>
          </w:p>
        </w:tc>
        <w:tc>
          <w:tcPr>
            <w:tcW w:w="504" w:type="pct"/>
            <w:vAlign w:val="center"/>
          </w:tcPr>
          <w:p w14:paraId="1E54CE8A" w14:textId="77777777" w:rsidR="00E9567D" w:rsidRPr="00906918" w:rsidRDefault="00E9567D" w:rsidP="000F1D1D">
            <w:pPr>
              <w:jc w:val="center"/>
              <w:rPr>
                <w:rFonts w:ascii="Verdana" w:hAnsi="Verdana" w:cs="Calibri"/>
                <w:sz w:val="16"/>
                <w:lang w:val="en-GB"/>
              </w:rPr>
            </w:pPr>
          </w:p>
        </w:tc>
        <w:tc>
          <w:tcPr>
            <w:tcW w:w="503" w:type="pct"/>
          </w:tcPr>
          <w:p w14:paraId="7AEBA572" w14:textId="77777777" w:rsidR="00E9567D" w:rsidRDefault="00E9567D" w:rsidP="000F1D1D">
            <w:pPr>
              <w:jc w:val="center"/>
              <w:rPr>
                <w:rFonts w:ascii="Verdana" w:hAnsi="Verdana" w:cs="Calibri"/>
                <w:sz w:val="16"/>
                <w:lang w:val="en-GB"/>
              </w:rPr>
            </w:pPr>
          </w:p>
          <w:p w14:paraId="368458A7" w14:textId="3D370F75" w:rsidR="00D57ABE" w:rsidRPr="00906918" w:rsidRDefault="00D57ABE" w:rsidP="000F1D1D">
            <w:pPr>
              <w:jc w:val="center"/>
              <w:rPr>
                <w:rFonts w:ascii="Verdana" w:hAnsi="Verdana" w:cs="Calibri"/>
                <w:sz w:val="16"/>
                <w:lang w:val="en-GB"/>
              </w:rPr>
            </w:pPr>
            <w:r>
              <w:rPr>
                <w:rFonts w:ascii="Verdana" w:hAnsi="Verdana" w:cs="Calibri"/>
                <w:sz w:val="16"/>
                <w:lang w:val="en-GB"/>
              </w:rPr>
              <w:t>Y</w:t>
            </w:r>
          </w:p>
        </w:tc>
      </w:tr>
      <w:tr w:rsidR="00E9567D" w:rsidRPr="00906918" w14:paraId="37F2C44B" w14:textId="77777777" w:rsidTr="000F1D1D">
        <w:trPr>
          <w:cantSplit/>
          <w:trHeight w:val="445"/>
          <w:tblHeader/>
        </w:trPr>
        <w:tc>
          <w:tcPr>
            <w:tcW w:w="3044" w:type="pct"/>
            <w:vAlign w:val="center"/>
          </w:tcPr>
          <w:p w14:paraId="4162CC24"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Updating of mandatory ledgers</w:t>
            </w:r>
          </w:p>
        </w:tc>
        <w:tc>
          <w:tcPr>
            <w:tcW w:w="503" w:type="pct"/>
            <w:vAlign w:val="center"/>
          </w:tcPr>
          <w:p w14:paraId="063E5B12" w14:textId="0458DDE4" w:rsidR="00E9567D" w:rsidRPr="00906918" w:rsidRDefault="00D57ABE" w:rsidP="000F1D1D">
            <w:pPr>
              <w:jc w:val="center"/>
              <w:rPr>
                <w:rFonts w:ascii="Verdana" w:hAnsi="Verdana" w:cs="Calibri"/>
                <w:sz w:val="16"/>
                <w:lang w:val="en-GB"/>
              </w:rPr>
            </w:pPr>
            <w:r>
              <w:rPr>
                <w:rFonts w:ascii="Verdana" w:hAnsi="Verdana" w:cs="Calibri"/>
                <w:sz w:val="16"/>
                <w:lang w:val="en-GB"/>
              </w:rPr>
              <w:t>X</w:t>
            </w:r>
          </w:p>
        </w:tc>
        <w:tc>
          <w:tcPr>
            <w:tcW w:w="446" w:type="pct"/>
            <w:vAlign w:val="center"/>
          </w:tcPr>
          <w:p w14:paraId="21387AC9" w14:textId="77777777" w:rsidR="00E9567D" w:rsidRPr="00906918" w:rsidRDefault="00E9567D" w:rsidP="000F1D1D">
            <w:pPr>
              <w:jc w:val="center"/>
              <w:rPr>
                <w:rFonts w:ascii="Verdana" w:hAnsi="Verdana" w:cs="Calibri"/>
                <w:sz w:val="16"/>
                <w:lang w:val="en-GB"/>
              </w:rPr>
            </w:pPr>
          </w:p>
        </w:tc>
        <w:tc>
          <w:tcPr>
            <w:tcW w:w="504" w:type="pct"/>
            <w:vAlign w:val="center"/>
          </w:tcPr>
          <w:p w14:paraId="0ECB422C" w14:textId="77777777" w:rsidR="00E9567D" w:rsidRPr="00906918" w:rsidRDefault="00E9567D" w:rsidP="000F1D1D">
            <w:pPr>
              <w:jc w:val="center"/>
              <w:rPr>
                <w:rFonts w:ascii="Verdana" w:hAnsi="Verdana" w:cs="Calibri"/>
                <w:sz w:val="16"/>
                <w:lang w:val="en-GB"/>
              </w:rPr>
            </w:pPr>
          </w:p>
        </w:tc>
        <w:tc>
          <w:tcPr>
            <w:tcW w:w="503" w:type="pct"/>
          </w:tcPr>
          <w:p w14:paraId="55192E81" w14:textId="77777777" w:rsidR="00E9567D" w:rsidRDefault="00E9567D" w:rsidP="000F1D1D">
            <w:pPr>
              <w:jc w:val="center"/>
              <w:rPr>
                <w:rFonts w:ascii="Verdana" w:hAnsi="Verdana" w:cs="Calibri"/>
                <w:sz w:val="16"/>
                <w:lang w:val="en-GB"/>
              </w:rPr>
            </w:pPr>
          </w:p>
          <w:p w14:paraId="26B63A99" w14:textId="4219DD6F" w:rsidR="00D57ABE" w:rsidRPr="00906918" w:rsidRDefault="00D57ABE" w:rsidP="000F1D1D">
            <w:pPr>
              <w:jc w:val="center"/>
              <w:rPr>
                <w:rFonts w:ascii="Verdana" w:hAnsi="Verdana" w:cs="Calibri"/>
                <w:sz w:val="16"/>
                <w:lang w:val="en-GB"/>
              </w:rPr>
            </w:pPr>
            <w:r>
              <w:rPr>
                <w:rFonts w:ascii="Verdana" w:hAnsi="Verdana" w:cs="Calibri"/>
                <w:sz w:val="16"/>
                <w:lang w:val="en-GB"/>
              </w:rPr>
              <w:t>Y</w:t>
            </w:r>
          </w:p>
        </w:tc>
      </w:tr>
      <w:tr w:rsidR="00E9567D" w:rsidRPr="00906918" w14:paraId="3B50B252" w14:textId="77777777" w:rsidTr="000F1D1D">
        <w:trPr>
          <w:cantSplit/>
          <w:trHeight w:val="284"/>
          <w:tblHeader/>
        </w:trPr>
        <w:tc>
          <w:tcPr>
            <w:tcW w:w="3044" w:type="pct"/>
            <w:vAlign w:val="center"/>
          </w:tcPr>
          <w:p w14:paraId="77613A60" w14:textId="77777777" w:rsidR="00E9567D" w:rsidRPr="00906918" w:rsidRDefault="00E9567D" w:rsidP="000F1D1D">
            <w:pPr>
              <w:rPr>
                <w:rFonts w:ascii="Verdana" w:hAnsi="Verdana" w:cs="Calibri"/>
                <w:b/>
                <w:sz w:val="16"/>
                <w:lang w:val="en-GB"/>
              </w:rPr>
            </w:pPr>
            <w:r w:rsidRPr="00906918">
              <w:rPr>
                <w:rFonts w:ascii="Verdana" w:hAnsi="Verdana" w:cs="Calibri"/>
                <w:b/>
                <w:sz w:val="16"/>
                <w:lang w:val="en-GB"/>
              </w:rPr>
              <w:t>Interventions of management issues</w:t>
            </w:r>
          </w:p>
          <w:p w14:paraId="68095980" w14:textId="77777777" w:rsidR="00E9567D" w:rsidRPr="00906918" w:rsidRDefault="00E9567D" w:rsidP="000F1D1D">
            <w:pPr>
              <w:rPr>
                <w:rFonts w:ascii="Verdana" w:hAnsi="Verdana" w:cs="Calibri"/>
                <w:b/>
                <w:sz w:val="16"/>
                <w:lang w:val="en-GB"/>
              </w:rPr>
            </w:pPr>
          </w:p>
        </w:tc>
        <w:tc>
          <w:tcPr>
            <w:tcW w:w="503" w:type="pct"/>
            <w:vAlign w:val="center"/>
          </w:tcPr>
          <w:p w14:paraId="49BB819B" w14:textId="77777777" w:rsidR="00E9567D" w:rsidRPr="00906918" w:rsidRDefault="00E9567D" w:rsidP="000F1D1D">
            <w:pPr>
              <w:jc w:val="center"/>
              <w:rPr>
                <w:rFonts w:ascii="Verdana" w:hAnsi="Verdana" w:cs="Calibri"/>
                <w:b/>
                <w:sz w:val="16"/>
                <w:lang w:val="en-GB"/>
              </w:rPr>
            </w:pPr>
          </w:p>
        </w:tc>
        <w:tc>
          <w:tcPr>
            <w:tcW w:w="446" w:type="pct"/>
            <w:vAlign w:val="center"/>
          </w:tcPr>
          <w:p w14:paraId="3967E5AF" w14:textId="77777777" w:rsidR="00E9567D" w:rsidRPr="00906918" w:rsidRDefault="00E9567D" w:rsidP="000F1D1D">
            <w:pPr>
              <w:jc w:val="center"/>
              <w:rPr>
                <w:rFonts w:ascii="Verdana" w:hAnsi="Verdana" w:cs="Calibri"/>
                <w:b/>
                <w:sz w:val="16"/>
                <w:lang w:val="en-GB"/>
              </w:rPr>
            </w:pPr>
          </w:p>
        </w:tc>
        <w:tc>
          <w:tcPr>
            <w:tcW w:w="504" w:type="pct"/>
            <w:vAlign w:val="center"/>
          </w:tcPr>
          <w:p w14:paraId="61E34443" w14:textId="77777777" w:rsidR="00E9567D" w:rsidRPr="00906918" w:rsidRDefault="00E9567D" w:rsidP="000F1D1D">
            <w:pPr>
              <w:jc w:val="center"/>
              <w:rPr>
                <w:rFonts w:ascii="Verdana" w:hAnsi="Verdana" w:cs="Calibri"/>
                <w:b/>
                <w:sz w:val="16"/>
                <w:lang w:val="en-GB"/>
              </w:rPr>
            </w:pPr>
          </w:p>
        </w:tc>
        <w:tc>
          <w:tcPr>
            <w:tcW w:w="503" w:type="pct"/>
          </w:tcPr>
          <w:p w14:paraId="66BEA870" w14:textId="77777777" w:rsidR="00E9567D" w:rsidRPr="00906918" w:rsidRDefault="00E9567D" w:rsidP="000F1D1D">
            <w:pPr>
              <w:jc w:val="center"/>
              <w:rPr>
                <w:rFonts w:ascii="Verdana" w:hAnsi="Verdana" w:cs="Calibri"/>
                <w:b/>
                <w:sz w:val="16"/>
                <w:lang w:val="en-GB"/>
              </w:rPr>
            </w:pPr>
          </w:p>
        </w:tc>
      </w:tr>
      <w:tr w:rsidR="00E9567D" w:rsidRPr="00906918" w14:paraId="69B27284" w14:textId="77777777" w:rsidTr="000F1D1D">
        <w:trPr>
          <w:cantSplit/>
          <w:trHeight w:val="856"/>
          <w:tblHeader/>
        </w:trPr>
        <w:tc>
          <w:tcPr>
            <w:tcW w:w="3044" w:type="pct"/>
            <w:vAlign w:val="center"/>
          </w:tcPr>
          <w:p w14:paraId="21D5C144"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Balanced scorecard :</w:t>
            </w:r>
          </w:p>
          <w:p w14:paraId="20642080" w14:textId="77777777" w:rsidR="00E9567D" w:rsidRPr="00906918" w:rsidRDefault="00E9567D" w:rsidP="00E9567D">
            <w:pPr>
              <w:pStyle w:val="Paragraphedeliste"/>
              <w:widowControl w:val="0"/>
              <w:numPr>
                <w:ilvl w:val="0"/>
                <w:numId w:val="31"/>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Setting and configuration</w:t>
            </w:r>
          </w:p>
          <w:p w14:paraId="3C3F9D53" w14:textId="77777777" w:rsidR="00E9567D" w:rsidRPr="00906918" w:rsidRDefault="00E9567D" w:rsidP="00E9567D">
            <w:pPr>
              <w:pStyle w:val="Paragraphedeliste"/>
              <w:widowControl w:val="0"/>
              <w:numPr>
                <w:ilvl w:val="0"/>
                <w:numId w:val="31"/>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 xml:space="preserve">Follow-up </w:t>
            </w:r>
          </w:p>
          <w:p w14:paraId="6F835649" w14:textId="77777777" w:rsidR="00E9567D" w:rsidRPr="00906918" w:rsidRDefault="00E9567D" w:rsidP="00E9567D">
            <w:pPr>
              <w:pStyle w:val="Paragraphedeliste"/>
              <w:widowControl w:val="0"/>
              <w:numPr>
                <w:ilvl w:val="0"/>
                <w:numId w:val="31"/>
              </w:numPr>
              <w:overflowPunct w:val="0"/>
              <w:autoSpaceDE w:val="0"/>
              <w:autoSpaceDN w:val="0"/>
              <w:adjustRightInd w:val="0"/>
              <w:contextualSpacing w:val="0"/>
              <w:rPr>
                <w:rFonts w:ascii="Verdana" w:hAnsi="Verdana" w:cs="Calibri"/>
                <w:sz w:val="16"/>
                <w:lang w:val="en-GB"/>
              </w:rPr>
            </w:pPr>
            <w:r w:rsidRPr="00906918">
              <w:rPr>
                <w:rFonts w:ascii="Verdana" w:hAnsi="Verdana" w:cs="Calibri"/>
                <w:sz w:val="16"/>
                <w:lang w:val="en-GB"/>
              </w:rPr>
              <w:t>Analysis and comments</w:t>
            </w:r>
          </w:p>
        </w:tc>
        <w:tc>
          <w:tcPr>
            <w:tcW w:w="503" w:type="pct"/>
            <w:vAlign w:val="center"/>
          </w:tcPr>
          <w:p w14:paraId="1C922642" w14:textId="77777777" w:rsidR="00E9567D" w:rsidRPr="00906918" w:rsidRDefault="00E9567D" w:rsidP="000F1D1D">
            <w:pPr>
              <w:jc w:val="center"/>
              <w:rPr>
                <w:rFonts w:ascii="Verdana" w:hAnsi="Verdana" w:cs="Calibri"/>
                <w:sz w:val="16"/>
                <w:lang w:val="en-GB"/>
              </w:rPr>
            </w:pPr>
          </w:p>
        </w:tc>
        <w:tc>
          <w:tcPr>
            <w:tcW w:w="446" w:type="pct"/>
            <w:vAlign w:val="center"/>
          </w:tcPr>
          <w:p w14:paraId="2DD26FA5" w14:textId="77777777" w:rsidR="00E9567D" w:rsidRPr="00906918" w:rsidRDefault="00E9567D" w:rsidP="000F1D1D">
            <w:pPr>
              <w:jc w:val="center"/>
              <w:rPr>
                <w:rFonts w:ascii="Verdana" w:hAnsi="Verdana" w:cs="Calibri"/>
                <w:sz w:val="16"/>
                <w:lang w:val="en-GB"/>
              </w:rPr>
            </w:pPr>
          </w:p>
        </w:tc>
        <w:tc>
          <w:tcPr>
            <w:tcW w:w="504" w:type="pct"/>
            <w:vAlign w:val="center"/>
          </w:tcPr>
          <w:p w14:paraId="7D11D339" w14:textId="77777777" w:rsidR="00E9567D" w:rsidRPr="00906918" w:rsidRDefault="00E9567D" w:rsidP="000F1D1D">
            <w:pPr>
              <w:jc w:val="center"/>
              <w:rPr>
                <w:rFonts w:ascii="Verdana" w:hAnsi="Verdana" w:cs="Calibri"/>
                <w:sz w:val="16"/>
                <w:lang w:val="en-GB"/>
              </w:rPr>
            </w:pPr>
          </w:p>
        </w:tc>
        <w:tc>
          <w:tcPr>
            <w:tcW w:w="503" w:type="pct"/>
          </w:tcPr>
          <w:p w14:paraId="379FE2CF" w14:textId="77777777" w:rsidR="00E9567D" w:rsidRDefault="00E9567D" w:rsidP="000F1D1D">
            <w:pPr>
              <w:jc w:val="center"/>
              <w:rPr>
                <w:rFonts w:ascii="Verdana" w:hAnsi="Verdana" w:cs="Calibri"/>
                <w:sz w:val="16"/>
                <w:lang w:val="en-GB"/>
              </w:rPr>
            </w:pPr>
          </w:p>
          <w:p w14:paraId="500AD6DC" w14:textId="77777777" w:rsidR="00D57ABE" w:rsidRDefault="00D57ABE" w:rsidP="000F1D1D">
            <w:pPr>
              <w:jc w:val="center"/>
              <w:rPr>
                <w:rFonts w:ascii="Verdana" w:hAnsi="Verdana" w:cs="Calibri"/>
                <w:sz w:val="16"/>
                <w:lang w:val="en-GB"/>
              </w:rPr>
            </w:pPr>
          </w:p>
          <w:p w14:paraId="2FE11A15" w14:textId="48D3CED7" w:rsidR="00D57ABE" w:rsidRPr="00906918" w:rsidRDefault="00D57ABE" w:rsidP="000F1D1D">
            <w:pPr>
              <w:jc w:val="center"/>
              <w:rPr>
                <w:rFonts w:ascii="Verdana" w:hAnsi="Verdana" w:cs="Calibri"/>
                <w:sz w:val="16"/>
                <w:lang w:val="en-GB"/>
              </w:rPr>
            </w:pPr>
            <w:r>
              <w:rPr>
                <w:rFonts w:ascii="Verdana" w:hAnsi="Verdana" w:cs="Calibri"/>
                <w:sz w:val="16"/>
                <w:lang w:val="en-GB"/>
              </w:rPr>
              <w:t>NA</w:t>
            </w:r>
          </w:p>
        </w:tc>
      </w:tr>
      <w:tr w:rsidR="00E9567D" w:rsidRPr="00906918" w14:paraId="02CE6514" w14:textId="77777777" w:rsidTr="000F1D1D">
        <w:trPr>
          <w:cantSplit/>
          <w:trHeight w:val="284"/>
          <w:tblHeader/>
        </w:trPr>
        <w:tc>
          <w:tcPr>
            <w:tcW w:w="3044" w:type="pct"/>
            <w:vAlign w:val="center"/>
          </w:tcPr>
          <w:p w14:paraId="2FA74811" w14:textId="406F467E" w:rsidR="00E9567D" w:rsidRPr="00906918" w:rsidRDefault="00E9567D" w:rsidP="00915493">
            <w:pPr>
              <w:rPr>
                <w:rFonts w:ascii="Verdana" w:hAnsi="Verdana" w:cs="Calibri"/>
                <w:b/>
                <w:sz w:val="16"/>
                <w:lang w:val="en-GB"/>
              </w:rPr>
            </w:pPr>
            <w:r w:rsidRPr="00906918">
              <w:rPr>
                <w:rFonts w:ascii="Verdana" w:hAnsi="Verdana" w:cs="Calibri"/>
                <w:b/>
                <w:sz w:val="16"/>
                <w:lang w:val="en-GB"/>
              </w:rPr>
              <w:t xml:space="preserve">Additional interventions : </w:t>
            </w:r>
          </w:p>
        </w:tc>
        <w:tc>
          <w:tcPr>
            <w:tcW w:w="503" w:type="pct"/>
            <w:vAlign w:val="center"/>
          </w:tcPr>
          <w:p w14:paraId="3F8479EF" w14:textId="77777777" w:rsidR="00E9567D" w:rsidRPr="00906918" w:rsidRDefault="00E9567D" w:rsidP="000F1D1D">
            <w:pPr>
              <w:jc w:val="center"/>
              <w:rPr>
                <w:rFonts w:ascii="Verdana" w:hAnsi="Verdana" w:cs="Calibri"/>
                <w:b/>
                <w:sz w:val="16"/>
                <w:lang w:val="en-GB"/>
              </w:rPr>
            </w:pPr>
          </w:p>
        </w:tc>
        <w:tc>
          <w:tcPr>
            <w:tcW w:w="446" w:type="pct"/>
            <w:vAlign w:val="center"/>
          </w:tcPr>
          <w:p w14:paraId="5846A3C8" w14:textId="77777777" w:rsidR="00E9567D" w:rsidRPr="00906918" w:rsidRDefault="00E9567D" w:rsidP="000F1D1D">
            <w:pPr>
              <w:jc w:val="center"/>
              <w:rPr>
                <w:rFonts w:ascii="Verdana" w:hAnsi="Verdana" w:cs="Calibri"/>
                <w:b/>
                <w:sz w:val="16"/>
                <w:lang w:val="en-GB"/>
              </w:rPr>
            </w:pPr>
          </w:p>
        </w:tc>
        <w:tc>
          <w:tcPr>
            <w:tcW w:w="504" w:type="pct"/>
            <w:vAlign w:val="center"/>
          </w:tcPr>
          <w:p w14:paraId="29062752" w14:textId="77777777" w:rsidR="00E9567D" w:rsidRPr="00906918" w:rsidRDefault="00E9567D" w:rsidP="000F1D1D">
            <w:pPr>
              <w:jc w:val="center"/>
              <w:rPr>
                <w:rFonts w:ascii="Verdana" w:hAnsi="Verdana" w:cs="Calibri"/>
                <w:b/>
                <w:sz w:val="16"/>
                <w:lang w:val="en-GB"/>
              </w:rPr>
            </w:pPr>
          </w:p>
        </w:tc>
        <w:tc>
          <w:tcPr>
            <w:tcW w:w="503" w:type="pct"/>
          </w:tcPr>
          <w:p w14:paraId="6C1F2B56" w14:textId="23ACFB62" w:rsidR="00E9567D" w:rsidRPr="00906918" w:rsidRDefault="00915493" w:rsidP="000F1D1D">
            <w:pPr>
              <w:jc w:val="center"/>
              <w:rPr>
                <w:rFonts w:ascii="Verdana" w:hAnsi="Verdana" w:cs="Calibri"/>
                <w:b/>
                <w:sz w:val="16"/>
                <w:lang w:val="en-GB"/>
              </w:rPr>
            </w:pPr>
            <w:r>
              <w:rPr>
                <w:rFonts w:ascii="Verdana" w:hAnsi="Verdana" w:cs="Calibri"/>
                <w:b/>
                <w:sz w:val="16"/>
                <w:lang w:val="en-GB"/>
              </w:rPr>
              <w:t>NA</w:t>
            </w:r>
          </w:p>
        </w:tc>
      </w:tr>
      <w:tr w:rsidR="00E9567D" w:rsidRPr="00E9567D" w14:paraId="1E5B79DC" w14:textId="77777777" w:rsidTr="000F1D1D">
        <w:trPr>
          <w:cantSplit/>
          <w:trHeight w:val="401"/>
          <w:tblHeader/>
        </w:trPr>
        <w:tc>
          <w:tcPr>
            <w:tcW w:w="3044" w:type="pct"/>
            <w:vAlign w:val="center"/>
          </w:tcPr>
          <w:p w14:paraId="430853DB" w14:textId="77777777" w:rsidR="00E9567D" w:rsidRPr="00906918" w:rsidRDefault="00E9567D" w:rsidP="000F1D1D">
            <w:pPr>
              <w:rPr>
                <w:rFonts w:ascii="Verdana" w:hAnsi="Verdana" w:cs="Calibri"/>
                <w:sz w:val="16"/>
                <w:lang w:val="en-GB"/>
              </w:rPr>
            </w:pPr>
            <w:r w:rsidRPr="00906918">
              <w:rPr>
                <w:rFonts w:ascii="Verdana" w:hAnsi="Verdana" w:cs="Calibri"/>
                <w:sz w:val="16"/>
                <w:lang w:val="en-GB"/>
              </w:rPr>
              <w:t xml:space="preserve">Archiving and retention according to technical specifications  </w:t>
            </w:r>
          </w:p>
        </w:tc>
        <w:tc>
          <w:tcPr>
            <w:tcW w:w="503" w:type="pct"/>
            <w:vAlign w:val="center"/>
          </w:tcPr>
          <w:p w14:paraId="3185DD1E" w14:textId="77777777" w:rsidR="00E9567D" w:rsidRPr="00906918" w:rsidRDefault="00E9567D" w:rsidP="000F1D1D">
            <w:pPr>
              <w:jc w:val="center"/>
              <w:rPr>
                <w:rFonts w:ascii="Verdana" w:hAnsi="Verdana" w:cs="Calibri"/>
                <w:sz w:val="16"/>
                <w:lang w:val="en-GB"/>
              </w:rPr>
            </w:pPr>
          </w:p>
        </w:tc>
        <w:tc>
          <w:tcPr>
            <w:tcW w:w="446" w:type="pct"/>
            <w:vAlign w:val="center"/>
          </w:tcPr>
          <w:p w14:paraId="7780893C" w14:textId="77777777" w:rsidR="00E9567D" w:rsidRPr="00906918" w:rsidRDefault="00E9567D" w:rsidP="000F1D1D">
            <w:pPr>
              <w:jc w:val="center"/>
              <w:rPr>
                <w:rFonts w:ascii="Verdana" w:hAnsi="Verdana" w:cs="Calibri"/>
                <w:sz w:val="16"/>
                <w:lang w:val="en-GB"/>
              </w:rPr>
            </w:pPr>
          </w:p>
        </w:tc>
        <w:tc>
          <w:tcPr>
            <w:tcW w:w="504" w:type="pct"/>
            <w:vAlign w:val="center"/>
          </w:tcPr>
          <w:p w14:paraId="191DABA0" w14:textId="77777777" w:rsidR="00E9567D" w:rsidRPr="00906918" w:rsidRDefault="00E9567D" w:rsidP="000F1D1D">
            <w:pPr>
              <w:jc w:val="center"/>
              <w:rPr>
                <w:rFonts w:ascii="Verdana" w:hAnsi="Verdana" w:cs="Calibri"/>
                <w:sz w:val="16"/>
                <w:lang w:val="en-GB"/>
              </w:rPr>
            </w:pPr>
          </w:p>
        </w:tc>
        <w:tc>
          <w:tcPr>
            <w:tcW w:w="503" w:type="pct"/>
          </w:tcPr>
          <w:p w14:paraId="224DD119" w14:textId="02255752" w:rsidR="00E9567D" w:rsidRPr="00906918" w:rsidRDefault="00915493" w:rsidP="000F1D1D">
            <w:pPr>
              <w:jc w:val="center"/>
              <w:rPr>
                <w:rFonts w:ascii="Verdana" w:hAnsi="Verdana" w:cs="Calibri"/>
                <w:sz w:val="16"/>
                <w:lang w:val="en-GB"/>
              </w:rPr>
            </w:pPr>
            <w:r>
              <w:rPr>
                <w:rFonts w:ascii="Verdana" w:hAnsi="Verdana" w:cs="Calibri"/>
                <w:sz w:val="16"/>
                <w:lang w:val="en-GB"/>
              </w:rPr>
              <w:t>NA</w:t>
            </w:r>
          </w:p>
        </w:tc>
      </w:tr>
    </w:tbl>
    <w:p w14:paraId="2811D608" w14:textId="77777777" w:rsidR="00E9567D" w:rsidRPr="00906918" w:rsidRDefault="00E9567D" w:rsidP="00E9567D">
      <w:pPr>
        <w:rPr>
          <w:rFonts w:ascii="Verdana" w:hAnsi="Verdana" w:cs="Calibri"/>
          <w:sz w:val="14"/>
          <w:lang w:val="en-GB"/>
        </w:rPr>
      </w:pPr>
    </w:p>
    <w:p w14:paraId="4F4CC234" w14:textId="77777777" w:rsidR="00E9567D" w:rsidRPr="00906918" w:rsidRDefault="00E9567D" w:rsidP="00E9567D">
      <w:pPr>
        <w:pStyle w:val="Paragraphedeliste"/>
        <w:widowControl w:val="0"/>
        <w:overflowPunct w:val="0"/>
        <w:autoSpaceDE w:val="0"/>
        <w:autoSpaceDN w:val="0"/>
        <w:adjustRightInd w:val="0"/>
        <w:ind w:left="360"/>
        <w:rPr>
          <w:rFonts w:ascii="Verdana" w:hAnsi="Verdana" w:cs="Calibri"/>
          <w:sz w:val="14"/>
          <w:lang w:val="en-GB"/>
        </w:rPr>
      </w:pPr>
    </w:p>
    <w:p w14:paraId="453EBDEF" w14:textId="77777777" w:rsidR="00BB61EB" w:rsidRPr="005A1805" w:rsidRDefault="00BB61EB" w:rsidP="0044075E">
      <w:pPr>
        <w:ind w:left="851"/>
        <w:jc w:val="both"/>
        <w:rPr>
          <w:rStyle w:val="Rfrencelgre"/>
          <w:rFonts w:ascii="Arial" w:hAnsi="Arial" w:cs="Arial"/>
          <w:b w:val="0"/>
          <w:bCs/>
          <w:sz w:val="20"/>
          <w:szCs w:val="20"/>
          <w:lang w:val="en-GB" w:eastAsia="en-US"/>
        </w:rPr>
      </w:pPr>
    </w:p>
    <w:sectPr w:rsidR="00BB61EB" w:rsidRPr="005A1805" w:rsidSect="00915493">
      <w:headerReference w:type="default" r:id="rId8"/>
      <w:footerReference w:type="default" r:id="rId9"/>
      <w:headerReference w:type="first" r:id="rId10"/>
      <w:footerReference w:type="first" r:id="rId11"/>
      <w:pgSz w:w="11906" w:h="16838"/>
      <w:pgMar w:top="454" w:right="707" w:bottom="454" w:left="454" w:header="454"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D6DCC" w14:textId="77777777" w:rsidR="00EA0875" w:rsidRDefault="00EA0875" w:rsidP="00DC4CED">
      <w:r>
        <w:separator/>
      </w:r>
    </w:p>
    <w:p w14:paraId="1799D333" w14:textId="77777777" w:rsidR="00EA0875" w:rsidRDefault="00EA0875"/>
  </w:endnote>
  <w:endnote w:type="continuationSeparator" w:id="0">
    <w:p w14:paraId="7D142F43" w14:textId="77777777" w:rsidR="00EA0875" w:rsidRDefault="00EA0875" w:rsidP="00DC4CED">
      <w:r>
        <w:continuationSeparator/>
      </w:r>
    </w:p>
    <w:p w14:paraId="0A6625B7" w14:textId="77777777" w:rsidR="00EA0875" w:rsidRDefault="00EA08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oudy Old Style">
    <w:altName w:val="Bell MT"/>
    <w:panose1 w:val="02020502050305020303"/>
    <w:charset w:val="00"/>
    <w:family w:val="roman"/>
    <w:pitch w:val="variable"/>
    <w:sig w:usb0="00000003" w:usb1="00000000" w:usb2="00000000" w:usb3="00000000" w:csb0="00000001" w:csb1="00000000"/>
  </w:font>
  <w:font w:name="Roobert Medium">
    <w:altName w:val="Calibri"/>
    <w:panose1 w:val="000000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A6E7C" w14:textId="79FA0FF8" w:rsidR="00A75993" w:rsidRDefault="00A75993" w:rsidP="00A75993">
    <w:pPr>
      <w:pStyle w:val="Pieddepage"/>
      <w:tabs>
        <w:tab w:val="center" w:pos="4749"/>
        <w:tab w:val="right" w:pos="9498"/>
      </w:tabs>
      <w:jc w:val="center"/>
    </w:pPr>
    <w:r>
      <w:rPr>
        <w:noProof/>
      </w:rPr>
      <w:drawing>
        <wp:anchor distT="0" distB="0" distL="114300" distR="114300" simplePos="0" relativeHeight="251663360" behindDoc="0" locked="0" layoutInCell="1" allowOverlap="1" wp14:anchorId="0F158CCB" wp14:editId="48C6FC0C">
          <wp:simplePos x="0" y="0"/>
          <wp:positionH relativeFrom="margin">
            <wp:align>right</wp:align>
          </wp:positionH>
          <wp:positionV relativeFrom="paragraph">
            <wp:posOffset>41275</wp:posOffset>
          </wp:positionV>
          <wp:extent cx="360680" cy="360680"/>
          <wp:effectExtent l="0" t="0" r="1270" b="1270"/>
          <wp:wrapThrough wrapText="bothSides">
            <wp:wrapPolygon edited="0">
              <wp:start x="0" y="0"/>
              <wp:lineTo x="0" y="20535"/>
              <wp:lineTo x="20535" y="20535"/>
              <wp:lineTo x="20535" y="0"/>
              <wp:lineTo x="0" y="0"/>
            </wp:wrapPolygon>
          </wp:wrapThrough>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F66845" w14:textId="07F01334" w:rsidR="00A75993" w:rsidRPr="00255E36" w:rsidRDefault="00010661" w:rsidP="00A75993">
    <w:pPr>
      <w:pStyle w:val="Pieddepage"/>
      <w:tabs>
        <w:tab w:val="center" w:pos="4749"/>
        <w:tab w:val="right" w:pos="9498"/>
      </w:tabs>
      <w:jc w:val="center"/>
    </w:pPr>
    <w:sdt>
      <w:sdtPr>
        <w:id w:val="1762251496"/>
        <w:docPartObj>
          <w:docPartGallery w:val="Page Numbers (Bottom of Page)"/>
          <w:docPartUnique/>
        </w:docPartObj>
      </w:sdtPr>
      <w:sdtEndPr/>
      <w:sdtContent>
        <w:sdt>
          <w:sdtPr>
            <w:id w:val="-2048984888"/>
            <w:docPartObj>
              <w:docPartGallery w:val="Page Numbers (Top of Page)"/>
              <w:docPartUnique/>
            </w:docPartObj>
          </w:sdtPr>
          <w:sdtEndPr/>
          <w:sdtContent>
            <w:sdt>
              <w:sdtPr>
                <w:id w:val="-1068652609"/>
                <w:docPartObj>
                  <w:docPartGallery w:val="Page Numbers (Top of Page)"/>
                  <w:docPartUnique/>
                </w:docPartObj>
              </w:sdtPr>
              <w:sdtEndPr/>
              <w:sdtContent>
                <w:r w:rsidR="00A75993">
                  <w:rPr>
                    <w:caps/>
                    <w:color w:val="4472C4" w:themeColor="accent1"/>
                  </w:rPr>
                  <w:fldChar w:fldCharType="begin"/>
                </w:r>
                <w:r w:rsidR="00A75993">
                  <w:rPr>
                    <w:caps/>
                    <w:color w:val="4472C4" w:themeColor="accent1"/>
                  </w:rPr>
                  <w:instrText>PAGE   \* MERGEFORMAT</w:instrText>
                </w:r>
                <w:r w:rsidR="00A75993">
                  <w:rPr>
                    <w:caps/>
                    <w:color w:val="4472C4" w:themeColor="accent1"/>
                  </w:rPr>
                  <w:fldChar w:fldCharType="separate"/>
                </w:r>
                <w:r w:rsidR="00A75993">
                  <w:rPr>
                    <w:caps/>
                    <w:color w:val="4472C4" w:themeColor="accent1"/>
                  </w:rPr>
                  <w:t>2</w:t>
                </w:r>
                <w:r w:rsidR="00A75993">
                  <w:rPr>
                    <w:caps/>
                    <w:color w:val="4472C4" w:themeColor="accent1"/>
                  </w:rPr>
                  <w:fldChar w:fldCharType="end"/>
                </w:r>
              </w:sdtContent>
            </w:sdt>
            <w:r w:rsidR="00A75993">
              <w:t xml:space="preserve"> </w:t>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107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7"/>
      <w:gridCol w:w="6877"/>
      <w:gridCol w:w="1429"/>
    </w:tblGrid>
    <w:tr w:rsidR="006176F4" w14:paraId="7718C3E2" w14:textId="77777777" w:rsidTr="000F1D1D">
      <w:tc>
        <w:tcPr>
          <w:tcW w:w="2767" w:type="dxa"/>
          <w:vAlign w:val="bottom"/>
        </w:tcPr>
        <w:p w14:paraId="535063E1" w14:textId="77777777" w:rsidR="006176F4" w:rsidRPr="00223531" w:rsidRDefault="006176F4" w:rsidP="006176F4">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expertise comptable</w:t>
          </w:r>
        </w:p>
        <w:p w14:paraId="4E149816" w14:textId="77777777" w:rsidR="006176F4" w:rsidRPr="00223531" w:rsidRDefault="006176F4" w:rsidP="006176F4">
          <w:pPr>
            <w:pStyle w:val="Pieddepage"/>
            <w:tabs>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commissariat aux comptes</w:t>
          </w:r>
        </w:p>
        <w:p w14:paraId="071B6CAC" w14:textId="77777777" w:rsidR="006176F4" w:rsidRDefault="006176F4" w:rsidP="006176F4">
          <w:pPr>
            <w:pStyle w:val="Pieddepage"/>
            <w:tabs>
              <w:tab w:val="clear" w:pos="4536"/>
              <w:tab w:val="clear" w:pos="9072"/>
              <w:tab w:val="right" w:pos="2555"/>
            </w:tabs>
            <w:spacing w:after="20"/>
            <w:rPr>
              <w:rFonts w:ascii="Roobert Medium" w:hAnsi="Roobert Medium" w:cs="Arial"/>
              <w:color w:val="717171"/>
              <w:sz w:val="16"/>
              <w:szCs w:val="16"/>
            </w:rPr>
          </w:pPr>
          <w:r w:rsidRPr="00223531">
            <w:rPr>
              <w:rFonts w:ascii="Roobert Medium" w:hAnsi="Roobert Medium" w:cs="Arial"/>
              <w:color w:val="717171"/>
              <w:sz w:val="16"/>
              <w:szCs w:val="16"/>
            </w:rPr>
            <w:t>audit et conseil</w:t>
          </w:r>
        </w:p>
        <w:p w14:paraId="4224AC72" w14:textId="77777777" w:rsidR="006176F4" w:rsidRPr="009B596B" w:rsidRDefault="006176F4" w:rsidP="006176F4">
          <w:pPr>
            <w:pStyle w:val="Pieddepage"/>
            <w:tabs>
              <w:tab w:val="clear" w:pos="4536"/>
              <w:tab w:val="clear" w:pos="9072"/>
              <w:tab w:val="right" w:pos="2555"/>
            </w:tabs>
            <w:spacing w:after="20"/>
            <w:rPr>
              <w:color w:val="717171"/>
              <w:sz w:val="26"/>
              <w:szCs w:val="26"/>
            </w:rPr>
          </w:pPr>
        </w:p>
      </w:tc>
      <w:tc>
        <w:tcPr>
          <w:tcW w:w="6877" w:type="dxa"/>
          <w:vAlign w:val="bottom"/>
        </w:tcPr>
        <w:p w14:paraId="13F86077" w14:textId="77777777" w:rsidR="006176F4" w:rsidRPr="003D4EFC" w:rsidRDefault="006176F4" w:rsidP="006176F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Siège social : 134, boulevard Haussmann - 75008 Paris • T 33 (0) 1 44 70 71 72 • paris@dk-partners.fr • www.dkpartners.fr</w:t>
          </w:r>
        </w:p>
        <w:p w14:paraId="3A9980E9" w14:textId="77777777" w:rsidR="006176F4" w:rsidRPr="003D4EFC" w:rsidRDefault="006176F4" w:rsidP="006176F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Bureau : 7, rue Jean Mermoz - 78000 Versailles • T. 33 (0) 1 39 50 29 14 • versailles@dk</w:t>
          </w:r>
          <w:r>
            <w:rPr>
              <w:rFonts w:ascii="Roobert Medium" w:hAnsi="Roobert Medium" w:cs="Arial"/>
              <w:color w:val="717171"/>
              <w:sz w:val="12"/>
              <w:szCs w:val="12"/>
            </w:rPr>
            <w:t>-</w:t>
          </w:r>
          <w:r w:rsidRPr="003D4EFC">
            <w:rPr>
              <w:rFonts w:ascii="Roobert Medium" w:hAnsi="Roobert Medium" w:cs="Arial"/>
              <w:color w:val="717171"/>
              <w:sz w:val="12"/>
              <w:szCs w:val="12"/>
            </w:rPr>
            <w:t>partners.fr</w:t>
          </w:r>
        </w:p>
        <w:p w14:paraId="2DF32FA8" w14:textId="77777777" w:rsidR="006176F4" w:rsidRPr="003D4EFC" w:rsidRDefault="006176F4" w:rsidP="006176F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 xml:space="preserve">Bureau : 3 bis, rue Eugène </w:t>
          </w:r>
          <w:proofErr w:type="spellStart"/>
          <w:r w:rsidRPr="003D4EFC">
            <w:rPr>
              <w:rFonts w:ascii="Roobert Medium" w:hAnsi="Roobert Medium" w:cs="Arial"/>
              <w:color w:val="717171"/>
              <w:sz w:val="12"/>
              <w:szCs w:val="12"/>
            </w:rPr>
            <w:t>Vignat</w:t>
          </w:r>
          <w:proofErr w:type="spellEnd"/>
          <w:r w:rsidRPr="003D4EFC">
            <w:rPr>
              <w:rFonts w:ascii="Roobert Medium" w:hAnsi="Roobert Medium" w:cs="Arial"/>
              <w:color w:val="717171"/>
              <w:sz w:val="12"/>
              <w:szCs w:val="12"/>
            </w:rPr>
            <w:t xml:space="preserve"> - 45000 Orléans • T 33 (0) 2 38 54 79 79 • orleans@dk-partners.fr</w:t>
          </w:r>
        </w:p>
        <w:p w14:paraId="6577FEAB" w14:textId="77777777" w:rsidR="006176F4" w:rsidRPr="003D4EFC" w:rsidRDefault="006176F4" w:rsidP="006176F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Société à responsabilité limitée au capital de 1 000 000 € • RCS PARIS 612 002 832 • APE 6920Z</w:t>
          </w:r>
        </w:p>
        <w:p w14:paraId="4771E0A1" w14:textId="77777777" w:rsidR="006176F4" w:rsidRPr="003D4EFC" w:rsidRDefault="006176F4" w:rsidP="006176F4">
          <w:pPr>
            <w:pStyle w:val="Pieddepage"/>
            <w:spacing w:after="13"/>
            <w:rPr>
              <w:rFonts w:ascii="Roobert Medium" w:hAnsi="Roobert Medium" w:cs="Arial"/>
              <w:color w:val="717171"/>
              <w:sz w:val="12"/>
              <w:szCs w:val="12"/>
            </w:rPr>
          </w:pPr>
          <w:r w:rsidRPr="003D4EFC">
            <w:rPr>
              <w:rFonts w:ascii="Roobert Medium" w:hAnsi="Roobert Medium" w:cs="Arial"/>
              <w:color w:val="717171"/>
              <w:sz w:val="12"/>
              <w:szCs w:val="12"/>
            </w:rPr>
            <w:t>Inscrite aux Tableaux de l’Ordre des Experts-comptables de Paris-Ile-de-France et d’Orléans</w:t>
          </w:r>
        </w:p>
        <w:p w14:paraId="76C359A6" w14:textId="77777777" w:rsidR="006176F4" w:rsidRPr="00223531" w:rsidRDefault="006176F4" w:rsidP="006176F4">
          <w:pPr>
            <w:pStyle w:val="Pieddepage"/>
            <w:spacing w:after="18"/>
            <w:rPr>
              <w:rFonts w:ascii="Roobert Medium" w:hAnsi="Roobert Medium" w:cs="Arial"/>
              <w:color w:val="717171"/>
              <w:sz w:val="16"/>
              <w:szCs w:val="16"/>
            </w:rPr>
          </w:pPr>
          <w:r w:rsidRPr="003D4EFC">
            <w:rPr>
              <w:rFonts w:ascii="Roobert Medium" w:hAnsi="Roobert Medium" w:cs="Arial"/>
              <w:color w:val="717171"/>
              <w:sz w:val="12"/>
              <w:szCs w:val="12"/>
            </w:rPr>
            <w:t>Membre de la Compagnie régionale des Commissaires aux comptes de Pari</w:t>
          </w:r>
          <w:r>
            <w:rPr>
              <w:rFonts w:ascii="Roobert Medium" w:hAnsi="Roobert Medium" w:cs="Arial"/>
              <w:color w:val="717171"/>
              <w:sz w:val="12"/>
              <w:szCs w:val="12"/>
            </w:rPr>
            <w:t>s</w:t>
          </w:r>
        </w:p>
      </w:tc>
      <w:tc>
        <w:tcPr>
          <w:tcW w:w="1429" w:type="dxa"/>
          <w:vAlign w:val="bottom"/>
        </w:tcPr>
        <w:p w14:paraId="3F533B5A" w14:textId="77777777" w:rsidR="006176F4" w:rsidRPr="00255E36" w:rsidRDefault="006176F4" w:rsidP="006176F4">
          <w:pPr>
            <w:pStyle w:val="Pieddepage"/>
            <w:spacing w:after="13"/>
            <w:jc w:val="right"/>
            <w:rPr>
              <w:rFonts w:ascii="Roobert Medium" w:hAnsi="Roobert Medium" w:cs="Arial"/>
              <w:color w:val="A8A8A8"/>
              <w:sz w:val="12"/>
              <w:szCs w:val="12"/>
            </w:rPr>
          </w:pPr>
          <w:r>
            <w:rPr>
              <w:noProof/>
            </w:rPr>
            <w:drawing>
              <wp:inline distT="0" distB="0" distL="0" distR="0" wp14:anchorId="0C1FAD4A" wp14:editId="3647B0D9">
                <wp:extent cx="720000" cy="720000"/>
                <wp:effectExtent l="0" t="0" r="4445" b="444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bl>
  <w:p w14:paraId="2E6F5A07" w14:textId="77777777" w:rsidR="006176F4" w:rsidRDefault="006176F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8793E" w14:textId="77777777" w:rsidR="00EA0875" w:rsidRDefault="00EA0875" w:rsidP="00DC4CED">
      <w:r>
        <w:separator/>
      </w:r>
    </w:p>
    <w:p w14:paraId="732FEF53" w14:textId="77777777" w:rsidR="00EA0875" w:rsidRDefault="00EA0875"/>
  </w:footnote>
  <w:footnote w:type="continuationSeparator" w:id="0">
    <w:p w14:paraId="5E67134E" w14:textId="77777777" w:rsidR="00EA0875" w:rsidRDefault="00EA0875" w:rsidP="00DC4CED">
      <w:r>
        <w:continuationSeparator/>
      </w:r>
    </w:p>
    <w:p w14:paraId="335C8089" w14:textId="77777777" w:rsidR="00EA0875" w:rsidRDefault="00EA087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915" w:type="dxa"/>
      <w:tblLook w:val="04A0" w:firstRow="1" w:lastRow="0" w:firstColumn="1" w:lastColumn="0" w:noHBand="0" w:noVBand="1"/>
    </w:tblPr>
    <w:tblGrid>
      <w:gridCol w:w="3419"/>
      <w:gridCol w:w="7496"/>
    </w:tblGrid>
    <w:tr w:rsidR="00D53F9C" w:rsidRPr="002E7194" w14:paraId="0537F33B" w14:textId="77777777" w:rsidTr="00E408CE">
      <w:trPr>
        <w:trHeight w:val="601"/>
      </w:trPr>
      <w:tc>
        <w:tcPr>
          <w:tcW w:w="3419" w:type="dxa"/>
          <w:tcBorders>
            <w:top w:val="nil"/>
            <w:left w:val="nil"/>
            <w:bottom w:val="nil"/>
            <w:right w:val="nil"/>
          </w:tcBorders>
        </w:tcPr>
        <w:p w14:paraId="635BD331" w14:textId="77777777" w:rsidR="00D53F9C" w:rsidRPr="00234DEF" w:rsidRDefault="00D53F9C" w:rsidP="00D53F9C">
          <w:pPr>
            <w:pStyle w:val="En-tte"/>
            <w:ind w:left="888"/>
            <w:rPr>
              <w:rFonts w:cs="Arial"/>
            </w:rPr>
          </w:pPr>
          <w:r>
            <w:rPr>
              <w:noProof/>
            </w:rPr>
            <w:drawing>
              <wp:anchor distT="0" distB="0" distL="114300" distR="114300" simplePos="0" relativeHeight="251665408" behindDoc="1" locked="0" layoutInCell="1" allowOverlap="1" wp14:anchorId="4E7ADC8C" wp14:editId="5A6BD6F3">
                <wp:simplePos x="0" y="0"/>
                <wp:positionH relativeFrom="margin">
                  <wp:posOffset>-71755</wp:posOffset>
                </wp:positionH>
                <wp:positionV relativeFrom="paragraph">
                  <wp:posOffset>1905</wp:posOffset>
                </wp:positionV>
                <wp:extent cx="1756410" cy="381000"/>
                <wp:effectExtent l="0" t="0" r="0" b="0"/>
                <wp:wrapNone/>
                <wp:docPr id="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496" w:type="dxa"/>
          <w:tcBorders>
            <w:top w:val="nil"/>
            <w:left w:val="nil"/>
            <w:bottom w:val="nil"/>
            <w:right w:val="nil"/>
          </w:tcBorders>
          <w:vAlign w:val="center"/>
        </w:tcPr>
        <w:p w14:paraId="23BB3198" w14:textId="0B392A3F" w:rsidR="00D53F9C" w:rsidRDefault="00D53F9C" w:rsidP="00D53F9C">
          <w:pPr>
            <w:pStyle w:val="En-tte"/>
            <w:spacing w:line="276" w:lineRule="auto"/>
            <w:jc w:val="right"/>
            <w:rPr>
              <w:rFonts w:ascii="Arial" w:hAnsi="Arial" w:cs="Arial"/>
              <w:b/>
              <w:color w:val="051077"/>
              <w:sz w:val="20"/>
              <w:szCs w:val="20"/>
              <w:lang w:eastAsia="en-US"/>
            </w:rPr>
          </w:pPr>
          <w:r w:rsidRPr="00D53F9C">
            <w:rPr>
              <w:rFonts w:ascii="Arial" w:hAnsi="Arial" w:cs="Arial"/>
              <w:b/>
              <w:color w:val="051077"/>
              <w:sz w:val="20"/>
              <w:szCs w:val="20"/>
              <w:lang w:eastAsia="en-US"/>
            </w:rPr>
            <w:t xml:space="preserve">JINRONG </w:t>
          </w:r>
          <w:r>
            <w:rPr>
              <w:rFonts w:ascii="Arial" w:hAnsi="Arial" w:cs="Arial"/>
              <w:b/>
              <w:color w:val="051077"/>
              <w:sz w:val="20"/>
              <w:szCs w:val="20"/>
              <w:lang w:eastAsia="en-US"/>
            </w:rPr>
            <w:t>France</w:t>
          </w:r>
        </w:p>
        <w:p w14:paraId="2EF976B6" w14:textId="6429C0BF" w:rsidR="00D53F9C" w:rsidRPr="002E7194" w:rsidRDefault="00D53F9C" w:rsidP="00D53F9C">
          <w:pPr>
            <w:pStyle w:val="En-tte"/>
            <w:spacing w:line="276" w:lineRule="auto"/>
            <w:jc w:val="right"/>
            <w:rPr>
              <w:rFonts w:ascii="Arial" w:hAnsi="Arial" w:cs="Arial"/>
              <w:b/>
              <w:color w:val="051077"/>
              <w:sz w:val="20"/>
              <w:szCs w:val="20"/>
              <w:lang w:eastAsia="en-US"/>
            </w:rPr>
          </w:pPr>
          <w:r>
            <w:rPr>
              <w:rFonts w:ascii="Arial" w:hAnsi="Arial" w:cs="Arial"/>
              <w:b/>
              <w:color w:val="051077"/>
              <w:sz w:val="20"/>
              <w:szCs w:val="20"/>
            </w:rPr>
            <w:t xml:space="preserve">Engagement </w:t>
          </w:r>
          <w:proofErr w:type="spellStart"/>
          <w:r>
            <w:rPr>
              <w:rFonts w:ascii="Arial" w:hAnsi="Arial" w:cs="Arial"/>
              <w:b/>
              <w:color w:val="051077"/>
              <w:sz w:val="20"/>
              <w:szCs w:val="20"/>
            </w:rPr>
            <w:t>Letter</w:t>
          </w:r>
          <w:proofErr w:type="spellEnd"/>
        </w:p>
        <w:p w14:paraId="334BFD0F" w14:textId="77777777" w:rsidR="00D53F9C" w:rsidRPr="002E7194" w:rsidRDefault="00D53F9C" w:rsidP="00D53F9C">
          <w:pPr>
            <w:pStyle w:val="En-tte"/>
            <w:spacing w:line="276" w:lineRule="auto"/>
            <w:ind w:hanging="3058"/>
            <w:rPr>
              <w:rFonts w:cs="Arial"/>
              <w:color w:val="051077"/>
              <w:sz w:val="20"/>
              <w:szCs w:val="20"/>
            </w:rPr>
          </w:pPr>
        </w:p>
      </w:tc>
    </w:tr>
  </w:tbl>
  <w:p w14:paraId="44C2AD0C" w14:textId="77777777" w:rsidR="00D53F9C" w:rsidRDefault="00D53F9C" w:rsidP="00D53F9C">
    <w:pPr>
      <w:pStyle w:val="En-tte"/>
      <w:ind w:left="88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E1204" w14:textId="77777777" w:rsidR="006176F4" w:rsidRPr="009838C6" w:rsidRDefault="006176F4" w:rsidP="006176F4">
    <w:pPr>
      <w:pStyle w:val="En-tte"/>
      <w:rPr>
        <w:rFonts w:ascii="Roobert Medium" w:hAnsi="Roobert Medium" w:cs="Arial"/>
        <w:sz w:val="32"/>
        <w:szCs w:val="32"/>
      </w:rPr>
    </w:pPr>
    <w:r w:rsidRPr="009838C6">
      <w:rPr>
        <w:rFonts w:ascii="Roobert Medium" w:hAnsi="Roobert Medium" w:cs="Arial"/>
        <w:noProof/>
      </w:rPr>
      <w:drawing>
        <wp:inline distT="0" distB="0" distL="0" distR="0" wp14:anchorId="341CA587" wp14:editId="4A06F04D">
          <wp:extent cx="1756800" cy="3816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inline>
      </w:drawing>
    </w:r>
  </w:p>
  <w:p w14:paraId="4FA7C000" w14:textId="77777777" w:rsidR="006176F4" w:rsidRPr="009838C6" w:rsidRDefault="006176F4" w:rsidP="006176F4">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Fiduciaire</w:t>
    </w:r>
  </w:p>
  <w:p w14:paraId="717D9E1B" w14:textId="77777777" w:rsidR="006176F4" w:rsidRPr="009838C6" w:rsidRDefault="006176F4" w:rsidP="006176F4">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Expertise</w:t>
    </w:r>
    <w:r>
      <w:rPr>
        <w:rFonts w:ascii="Roobert Medium" w:hAnsi="Roobert Medium" w:cs="Arial"/>
        <w:color w:val="051077"/>
        <w:sz w:val="34"/>
        <w:szCs w:val="34"/>
      </w:rPr>
      <w:t>s</w:t>
    </w:r>
  </w:p>
  <w:p w14:paraId="7B277767" w14:textId="77777777" w:rsidR="006176F4" w:rsidRPr="00A501AB" w:rsidRDefault="006176F4" w:rsidP="006176F4">
    <w:pPr>
      <w:pStyle w:val="En-tte"/>
      <w:tabs>
        <w:tab w:val="left" w:pos="993"/>
      </w:tabs>
      <w:rPr>
        <w:rFonts w:ascii="Roobert Medium" w:hAnsi="Roobert Medium" w:cs="Arial"/>
        <w:color w:val="051077"/>
        <w:sz w:val="34"/>
        <w:szCs w:val="34"/>
      </w:rPr>
    </w:pPr>
    <w:r>
      <w:rPr>
        <w:rFonts w:ascii="Roobert Medium" w:hAnsi="Roobert Medium" w:cs="Arial"/>
        <w:color w:val="051077"/>
        <w:sz w:val="34"/>
        <w:szCs w:val="34"/>
      </w:rPr>
      <w:t>Conseils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7B612E"/>
    <w:multiLevelType w:val="hybridMultilevel"/>
    <w:tmpl w:val="CF6AA4DA"/>
    <w:lvl w:ilvl="0" w:tplc="7AAEF0B0">
      <w:start w:val="1"/>
      <w:numFmt w:val="bullet"/>
      <w:lvlText w:val="-"/>
      <w:lvlJc w:val="left"/>
      <w:pPr>
        <w:ind w:left="1146" w:hanging="360"/>
      </w:pPr>
      <w:rPr>
        <w:rFonts w:ascii="Trebuchet MS" w:hAnsi="Trebuchet MS" w:hint="default"/>
        <w:sz w:val="20"/>
      </w:rPr>
    </w:lvl>
    <w:lvl w:ilvl="1" w:tplc="040C0003" w:tentative="1">
      <w:start w:val="1"/>
      <w:numFmt w:val="bullet"/>
      <w:lvlText w:val="o"/>
      <w:lvlJc w:val="left"/>
      <w:pPr>
        <w:ind w:left="1866" w:hanging="360"/>
      </w:pPr>
      <w:rPr>
        <w:rFonts w:ascii="Courier New" w:hAnsi="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5B0C2C"/>
    <w:multiLevelType w:val="hybridMultilevel"/>
    <w:tmpl w:val="4FDE4E6C"/>
    <w:lvl w:ilvl="0" w:tplc="D5A6BEEC">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761D63"/>
    <w:multiLevelType w:val="hybridMultilevel"/>
    <w:tmpl w:val="9488CDA4"/>
    <w:lvl w:ilvl="0" w:tplc="040C0019">
      <w:start w:val="1"/>
      <w:numFmt w:val="lowerLetter"/>
      <w:lvlText w:val="%1."/>
      <w:lvlJc w:val="left"/>
      <w:pPr>
        <w:ind w:left="1571" w:hanging="360"/>
      </w:pPr>
    </w:lvl>
    <w:lvl w:ilvl="1" w:tplc="040C001B">
      <w:start w:val="1"/>
      <w:numFmt w:val="lowerRoman"/>
      <w:lvlText w:val="%2."/>
      <w:lvlJc w:val="right"/>
      <w:pPr>
        <w:ind w:left="2291" w:hanging="360"/>
      </w:p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6" w15:restartNumberingAfterBreak="0">
    <w:nsid w:val="175A1069"/>
    <w:multiLevelType w:val="hybridMultilevel"/>
    <w:tmpl w:val="A1B651D4"/>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9311650"/>
    <w:multiLevelType w:val="hybridMultilevel"/>
    <w:tmpl w:val="709A5EEE"/>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8" w15:restartNumberingAfterBreak="0">
    <w:nsid w:val="196276D2"/>
    <w:multiLevelType w:val="hybridMultilevel"/>
    <w:tmpl w:val="49B40E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D2370D4"/>
    <w:multiLevelType w:val="hybridMultilevel"/>
    <w:tmpl w:val="767CD630"/>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0" w15:restartNumberingAfterBreak="0">
    <w:nsid w:val="240643B0"/>
    <w:multiLevelType w:val="hybridMultilevel"/>
    <w:tmpl w:val="DC7C1D20"/>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1" w15:restartNumberingAfterBreak="0">
    <w:nsid w:val="24DA06CF"/>
    <w:multiLevelType w:val="hybridMultilevel"/>
    <w:tmpl w:val="8C9E05CC"/>
    <w:lvl w:ilvl="0" w:tplc="040C0001">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2" w15:restartNumberingAfterBreak="0">
    <w:nsid w:val="2774460C"/>
    <w:multiLevelType w:val="hybridMultilevel"/>
    <w:tmpl w:val="1FAA1F24"/>
    <w:lvl w:ilvl="0" w:tplc="17DA756C">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15:restartNumberingAfterBreak="0">
    <w:nsid w:val="297A67DC"/>
    <w:multiLevelType w:val="hybridMultilevel"/>
    <w:tmpl w:val="ABFEC6F8"/>
    <w:lvl w:ilvl="0" w:tplc="AA0C34D2">
      <w:numFmt w:val="bullet"/>
      <w:lvlText w:val="-"/>
      <w:lvlJc w:val="left"/>
      <w:pPr>
        <w:ind w:left="1421" w:hanging="570"/>
      </w:pPr>
      <w:rPr>
        <w:rFonts w:ascii="Arial" w:eastAsia="Times New Roman" w:hAnsi="Arial" w:hint="default"/>
      </w:rPr>
    </w:lvl>
    <w:lvl w:ilvl="1" w:tplc="040C0003" w:tentative="1">
      <w:start w:val="1"/>
      <w:numFmt w:val="bullet"/>
      <w:lvlText w:val="o"/>
      <w:lvlJc w:val="left"/>
      <w:pPr>
        <w:ind w:left="1931" w:hanging="360"/>
      </w:pPr>
      <w:rPr>
        <w:rFonts w:ascii="Courier New" w:hAnsi="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4" w15:restartNumberingAfterBreak="0">
    <w:nsid w:val="2CBD196D"/>
    <w:multiLevelType w:val="hybridMultilevel"/>
    <w:tmpl w:val="5038F96C"/>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5" w15:restartNumberingAfterBreak="0">
    <w:nsid w:val="2F452628"/>
    <w:multiLevelType w:val="hybridMultilevel"/>
    <w:tmpl w:val="D7B6F010"/>
    <w:lvl w:ilvl="0" w:tplc="577A3BB4">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6" w15:restartNumberingAfterBreak="0">
    <w:nsid w:val="31CD3ACD"/>
    <w:multiLevelType w:val="hybridMultilevel"/>
    <w:tmpl w:val="F6DAB0FA"/>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7"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E2268C3"/>
    <w:multiLevelType w:val="hybridMultilevel"/>
    <w:tmpl w:val="F50C726A"/>
    <w:lvl w:ilvl="0" w:tplc="D5A6BEEC">
      <w:numFmt w:val="bullet"/>
      <w:lvlText w:val="-"/>
      <w:lvlJc w:val="left"/>
      <w:pPr>
        <w:ind w:left="1571" w:hanging="360"/>
      </w:pPr>
      <w:rPr>
        <w:rFonts w:ascii="Arial" w:eastAsia="Times New Roman" w:hAnsi="Arial" w:hint="default"/>
      </w:rPr>
    </w:lvl>
    <w:lvl w:ilvl="1" w:tplc="040C0003">
      <w:start w:val="1"/>
      <w:numFmt w:val="bullet"/>
      <w:lvlText w:val="o"/>
      <w:lvlJc w:val="left"/>
      <w:pPr>
        <w:ind w:left="2291" w:hanging="360"/>
      </w:pPr>
      <w:rPr>
        <w:rFonts w:ascii="Courier New" w:hAnsi="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hint="default"/>
      </w:rPr>
    </w:lvl>
    <w:lvl w:ilvl="8" w:tplc="040C0005">
      <w:start w:val="1"/>
      <w:numFmt w:val="bullet"/>
      <w:lvlText w:val=""/>
      <w:lvlJc w:val="left"/>
      <w:pPr>
        <w:ind w:left="7331" w:hanging="360"/>
      </w:pPr>
      <w:rPr>
        <w:rFonts w:ascii="Wingdings" w:hAnsi="Wingdings" w:hint="default"/>
      </w:rPr>
    </w:lvl>
  </w:abstractNum>
  <w:abstractNum w:abstractNumId="19" w15:restartNumberingAfterBreak="0">
    <w:nsid w:val="3E25586B"/>
    <w:multiLevelType w:val="hybridMultilevel"/>
    <w:tmpl w:val="B00439B2"/>
    <w:lvl w:ilvl="0" w:tplc="D5A6BEEC">
      <w:numFmt w:val="bullet"/>
      <w:lvlText w:val="-"/>
      <w:lvlJc w:val="left"/>
      <w:pPr>
        <w:ind w:left="1571" w:hanging="360"/>
      </w:pPr>
      <w:rPr>
        <w:rFonts w:ascii="Arial" w:eastAsia="Times New Roman" w:hAnsi="Aria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47721895"/>
    <w:multiLevelType w:val="hybridMultilevel"/>
    <w:tmpl w:val="AEEC32CC"/>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3" w15:restartNumberingAfterBreak="0">
    <w:nsid w:val="48250018"/>
    <w:multiLevelType w:val="hybridMultilevel"/>
    <w:tmpl w:val="AF6C6F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06B4444"/>
    <w:multiLevelType w:val="hybridMultilevel"/>
    <w:tmpl w:val="4FE69B86"/>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7631DE9"/>
    <w:multiLevelType w:val="hybridMultilevel"/>
    <w:tmpl w:val="F3A0FFCE"/>
    <w:lvl w:ilvl="0" w:tplc="0A00E528">
      <w:start w:val="1"/>
      <w:numFmt w:val="decimal"/>
      <w:lvlText w:val="%1."/>
      <w:lvlJc w:val="left"/>
      <w:pPr>
        <w:ind w:left="1636" w:hanging="360"/>
      </w:pPr>
      <w:rPr>
        <w:rFonts w:hint="default"/>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28"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AA6423F"/>
    <w:multiLevelType w:val="hybridMultilevel"/>
    <w:tmpl w:val="6AE8B1D2"/>
    <w:lvl w:ilvl="0" w:tplc="0A00E528">
      <w:start w:val="1"/>
      <w:numFmt w:val="decimal"/>
      <w:lvlText w:val="%1."/>
      <w:lvlJc w:val="left"/>
      <w:pPr>
        <w:ind w:left="2912" w:hanging="360"/>
      </w:pPr>
      <w:rPr>
        <w:rFonts w:hint="default"/>
      </w:rPr>
    </w:lvl>
    <w:lvl w:ilvl="1" w:tplc="040C0019" w:tentative="1">
      <w:start w:val="1"/>
      <w:numFmt w:val="lowerLetter"/>
      <w:lvlText w:val="%2."/>
      <w:lvlJc w:val="left"/>
      <w:pPr>
        <w:ind w:left="2716" w:hanging="360"/>
      </w:pPr>
    </w:lvl>
    <w:lvl w:ilvl="2" w:tplc="040C001B" w:tentative="1">
      <w:start w:val="1"/>
      <w:numFmt w:val="lowerRoman"/>
      <w:lvlText w:val="%3."/>
      <w:lvlJc w:val="right"/>
      <w:pPr>
        <w:ind w:left="3436" w:hanging="180"/>
      </w:pPr>
    </w:lvl>
    <w:lvl w:ilvl="3" w:tplc="040C000F" w:tentative="1">
      <w:start w:val="1"/>
      <w:numFmt w:val="decimal"/>
      <w:lvlText w:val="%4."/>
      <w:lvlJc w:val="left"/>
      <w:pPr>
        <w:ind w:left="4156" w:hanging="360"/>
      </w:pPr>
    </w:lvl>
    <w:lvl w:ilvl="4" w:tplc="040C0019" w:tentative="1">
      <w:start w:val="1"/>
      <w:numFmt w:val="lowerLetter"/>
      <w:lvlText w:val="%5."/>
      <w:lvlJc w:val="left"/>
      <w:pPr>
        <w:ind w:left="4876" w:hanging="360"/>
      </w:pPr>
    </w:lvl>
    <w:lvl w:ilvl="5" w:tplc="040C001B" w:tentative="1">
      <w:start w:val="1"/>
      <w:numFmt w:val="lowerRoman"/>
      <w:lvlText w:val="%6."/>
      <w:lvlJc w:val="right"/>
      <w:pPr>
        <w:ind w:left="5596" w:hanging="180"/>
      </w:pPr>
    </w:lvl>
    <w:lvl w:ilvl="6" w:tplc="040C000F" w:tentative="1">
      <w:start w:val="1"/>
      <w:numFmt w:val="decimal"/>
      <w:lvlText w:val="%7."/>
      <w:lvlJc w:val="left"/>
      <w:pPr>
        <w:ind w:left="6316" w:hanging="360"/>
      </w:pPr>
    </w:lvl>
    <w:lvl w:ilvl="7" w:tplc="040C0019" w:tentative="1">
      <w:start w:val="1"/>
      <w:numFmt w:val="lowerLetter"/>
      <w:lvlText w:val="%8."/>
      <w:lvlJc w:val="left"/>
      <w:pPr>
        <w:ind w:left="7036" w:hanging="360"/>
      </w:pPr>
    </w:lvl>
    <w:lvl w:ilvl="8" w:tplc="040C001B" w:tentative="1">
      <w:start w:val="1"/>
      <w:numFmt w:val="lowerRoman"/>
      <w:lvlText w:val="%9."/>
      <w:lvlJc w:val="right"/>
      <w:pPr>
        <w:ind w:left="7756" w:hanging="180"/>
      </w:pPr>
    </w:lvl>
  </w:abstractNum>
  <w:abstractNum w:abstractNumId="30" w15:restartNumberingAfterBreak="0">
    <w:nsid w:val="6C165394"/>
    <w:multiLevelType w:val="hybridMultilevel"/>
    <w:tmpl w:val="54E2D07C"/>
    <w:lvl w:ilvl="0" w:tplc="040C000F">
      <w:start w:val="1"/>
      <w:numFmt w:val="decimal"/>
      <w:lvlText w:val="%1."/>
      <w:lvlJc w:val="left"/>
      <w:pPr>
        <w:ind w:left="1996" w:hanging="360"/>
      </w:pPr>
    </w:lvl>
    <w:lvl w:ilvl="1" w:tplc="040C0019" w:tentative="1">
      <w:start w:val="1"/>
      <w:numFmt w:val="lowerLetter"/>
      <w:lvlText w:val="%2."/>
      <w:lvlJc w:val="left"/>
      <w:pPr>
        <w:ind w:left="2716" w:hanging="360"/>
      </w:pPr>
    </w:lvl>
    <w:lvl w:ilvl="2" w:tplc="040C001B" w:tentative="1">
      <w:start w:val="1"/>
      <w:numFmt w:val="lowerRoman"/>
      <w:lvlText w:val="%3."/>
      <w:lvlJc w:val="right"/>
      <w:pPr>
        <w:ind w:left="3436" w:hanging="180"/>
      </w:pPr>
    </w:lvl>
    <w:lvl w:ilvl="3" w:tplc="040C000F" w:tentative="1">
      <w:start w:val="1"/>
      <w:numFmt w:val="decimal"/>
      <w:lvlText w:val="%4."/>
      <w:lvlJc w:val="left"/>
      <w:pPr>
        <w:ind w:left="4156" w:hanging="360"/>
      </w:pPr>
    </w:lvl>
    <w:lvl w:ilvl="4" w:tplc="040C0019" w:tentative="1">
      <w:start w:val="1"/>
      <w:numFmt w:val="lowerLetter"/>
      <w:lvlText w:val="%5."/>
      <w:lvlJc w:val="left"/>
      <w:pPr>
        <w:ind w:left="4876" w:hanging="360"/>
      </w:pPr>
    </w:lvl>
    <w:lvl w:ilvl="5" w:tplc="040C001B" w:tentative="1">
      <w:start w:val="1"/>
      <w:numFmt w:val="lowerRoman"/>
      <w:lvlText w:val="%6."/>
      <w:lvlJc w:val="right"/>
      <w:pPr>
        <w:ind w:left="5596" w:hanging="180"/>
      </w:pPr>
    </w:lvl>
    <w:lvl w:ilvl="6" w:tplc="040C000F" w:tentative="1">
      <w:start w:val="1"/>
      <w:numFmt w:val="decimal"/>
      <w:lvlText w:val="%7."/>
      <w:lvlJc w:val="left"/>
      <w:pPr>
        <w:ind w:left="6316" w:hanging="360"/>
      </w:pPr>
    </w:lvl>
    <w:lvl w:ilvl="7" w:tplc="040C0019" w:tentative="1">
      <w:start w:val="1"/>
      <w:numFmt w:val="lowerLetter"/>
      <w:lvlText w:val="%8."/>
      <w:lvlJc w:val="left"/>
      <w:pPr>
        <w:ind w:left="7036" w:hanging="360"/>
      </w:pPr>
    </w:lvl>
    <w:lvl w:ilvl="8" w:tplc="040C001B" w:tentative="1">
      <w:start w:val="1"/>
      <w:numFmt w:val="lowerRoman"/>
      <w:lvlText w:val="%9."/>
      <w:lvlJc w:val="right"/>
      <w:pPr>
        <w:ind w:left="7756" w:hanging="180"/>
      </w:pPr>
    </w:lvl>
  </w:abstractNum>
  <w:abstractNum w:abstractNumId="31" w15:restartNumberingAfterBreak="0">
    <w:nsid w:val="6E3818D7"/>
    <w:multiLevelType w:val="hybridMultilevel"/>
    <w:tmpl w:val="CF4E8268"/>
    <w:lvl w:ilvl="0" w:tplc="428A367A">
      <w:numFmt w:val="bullet"/>
      <w:pStyle w:val="EnumrationNiv3"/>
      <w:lvlText w:val="-"/>
      <w:lvlJc w:val="left"/>
      <w:pPr>
        <w:ind w:left="720" w:hanging="360"/>
      </w:pPr>
      <w:rPr>
        <w:rFonts w:ascii="Book Antiqua" w:hAnsi="Book Antiqua" w:hint="default"/>
        <w:b w:val="0"/>
        <w:i w:val="0"/>
        <w:color w:val="7F7F7F" w:themeColor="text1" w:themeTint="80"/>
        <w:sz w:val="24"/>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F402B37"/>
    <w:multiLevelType w:val="hybridMultilevel"/>
    <w:tmpl w:val="256E5EA6"/>
    <w:lvl w:ilvl="0" w:tplc="0A00E528">
      <w:start w:val="1"/>
      <w:numFmt w:val="decimal"/>
      <w:lvlText w:val="%1."/>
      <w:lvlJc w:val="left"/>
      <w:pPr>
        <w:ind w:left="2912" w:hanging="360"/>
      </w:pPr>
      <w:rPr>
        <w:rFonts w:hint="default"/>
      </w:rPr>
    </w:lvl>
    <w:lvl w:ilvl="1" w:tplc="040C0019" w:tentative="1">
      <w:start w:val="1"/>
      <w:numFmt w:val="lowerLetter"/>
      <w:lvlText w:val="%2."/>
      <w:lvlJc w:val="left"/>
      <w:pPr>
        <w:ind w:left="2716" w:hanging="360"/>
      </w:pPr>
    </w:lvl>
    <w:lvl w:ilvl="2" w:tplc="040C001B" w:tentative="1">
      <w:start w:val="1"/>
      <w:numFmt w:val="lowerRoman"/>
      <w:lvlText w:val="%3."/>
      <w:lvlJc w:val="right"/>
      <w:pPr>
        <w:ind w:left="3436" w:hanging="180"/>
      </w:pPr>
    </w:lvl>
    <w:lvl w:ilvl="3" w:tplc="040C000F" w:tentative="1">
      <w:start w:val="1"/>
      <w:numFmt w:val="decimal"/>
      <w:lvlText w:val="%4."/>
      <w:lvlJc w:val="left"/>
      <w:pPr>
        <w:ind w:left="4156" w:hanging="360"/>
      </w:pPr>
    </w:lvl>
    <w:lvl w:ilvl="4" w:tplc="040C0019" w:tentative="1">
      <w:start w:val="1"/>
      <w:numFmt w:val="lowerLetter"/>
      <w:lvlText w:val="%5."/>
      <w:lvlJc w:val="left"/>
      <w:pPr>
        <w:ind w:left="4876" w:hanging="360"/>
      </w:pPr>
    </w:lvl>
    <w:lvl w:ilvl="5" w:tplc="040C001B" w:tentative="1">
      <w:start w:val="1"/>
      <w:numFmt w:val="lowerRoman"/>
      <w:lvlText w:val="%6."/>
      <w:lvlJc w:val="right"/>
      <w:pPr>
        <w:ind w:left="5596" w:hanging="180"/>
      </w:pPr>
    </w:lvl>
    <w:lvl w:ilvl="6" w:tplc="040C000F" w:tentative="1">
      <w:start w:val="1"/>
      <w:numFmt w:val="decimal"/>
      <w:lvlText w:val="%7."/>
      <w:lvlJc w:val="left"/>
      <w:pPr>
        <w:ind w:left="6316" w:hanging="360"/>
      </w:pPr>
    </w:lvl>
    <w:lvl w:ilvl="7" w:tplc="040C0019" w:tentative="1">
      <w:start w:val="1"/>
      <w:numFmt w:val="lowerLetter"/>
      <w:lvlText w:val="%8."/>
      <w:lvlJc w:val="left"/>
      <w:pPr>
        <w:ind w:left="7036" w:hanging="360"/>
      </w:pPr>
    </w:lvl>
    <w:lvl w:ilvl="8" w:tplc="040C001B" w:tentative="1">
      <w:start w:val="1"/>
      <w:numFmt w:val="lowerRoman"/>
      <w:lvlText w:val="%9."/>
      <w:lvlJc w:val="right"/>
      <w:pPr>
        <w:ind w:left="7756" w:hanging="180"/>
      </w:pPr>
    </w:lvl>
  </w:abstractNum>
  <w:abstractNum w:abstractNumId="33" w15:restartNumberingAfterBreak="0">
    <w:nsid w:val="71E1154D"/>
    <w:multiLevelType w:val="hybridMultilevel"/>
    <w:tmpl w:val="E834C17E"/>
    <w:lvl w:ilvl="0" w:tplc="D5A6BEEC">
      <w:numFmt w:val="bullet"/>
      <w:lvlText w:val="-"/>
      <w:lvlJc w:val="left"/>
      <w:pPr>
        <w:ind w:left="720" w:hanging="360"/>
      </w:pPr>
      <w:rPr>
        <w:rFonts w:ascii="Arial" w:eastAsia="Times New Roman" w:hAnsi="Arial" w:hint="default"/>
      </w:rPr>
    </w:lvl>
    <w:lvl w:ilvl="1" w:tplc="B74C5240">
      <w:numFmt w:val="bullet"/>
      <w:lvlText w:val=""/>
      <w:lvlJc w:val="left"/>
      <w:pPr>
        <w:ind w:left="1440" w:hanging="360"/>
      </w:pPr>
      <w:rPr>
        <w:rFonts w:ascii="Symbol" w:eastAsia="Times New Roman"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3AA0A3E"/>
    <w:multiLevelType w:val="hybridMultilevel"/>
    <w:tmpl w:val="E95AE356"/>
    <w:lvl w:ilvl="0" w:tplc="040C0017">
      <w:start w:val="1"/>
      <w:numFmt w:val="lowerLetter"/>
      <w:lvlText w:val="%1)"/>
      <w:lvlJc w:val="left"/>
      <w:pPr>
        <w:ind w:left="1571" w:hanging="360"/>
      </w:pPr>
    </w:lvl>
    <w:lvl w:ilvl="1" w:tplc="05D4165E">
      <w:start w:val="1"/>
      <w:numFmt w:val="upperLetter"/>
      <w:lvlText w:val="%2."/>
      <w:lvlJc w:val="left"/>
      <w:pPr>
        <w:ind w:left="2291" w:hanging="360"/>
      </w:pPr>
      <w:rPr>
        <w:rFonts w:hint="default"/>
      </w:rPr>
    </w:lvl>
    <w:lvl w:ilvl="2" w:tplc="040C001B" w:tentative="1">
      <w:start w:val="1"/>
      <w:numFmt w:val="lowerRoman"/>
      <w:lvlText w:val="%3."/>
      <w:lvlJc w:val="right"/>
      <w:pPr>
        <w:ind w:left="3011" w:hanging="180"/>
      </w:pPr>
    </w:lvl>
    <w:lvl w:ilvl="3" w:tplc="040C000F" w:tentative="1">
      <w:start w:val="1"/>
      <w:numFmt w:val="decimal"/>
      <w:lvlText w:val="%4."/>
      <w:lvlJc w:val="left"/>
      <w:pPr>
        <w:ind w:left="3731" w:hanging="360"/>
      </w:pPr>
    </w:lvl>
    <w:lvl w:ilvl="4" w:tplc="040C0019" w:tentative="1">
      <w:start w:val="1"/>
      <w:numFmt w:val="lowerLetter"/>
      <w:lvlText w:val="%5."/>
      <w:lvlJc w:val="left"/>
      <w:pPr>
        <w:ind w:left="4451" w:hanging="360"/>
      </w:pPr>
    </w:lvl>
    <w:lvl w:ilvl="5" w:tplc="040C001B" w:tentative="1">
      <w:start w:val="1"/>
      <w:numFmt w:val="lowerRoman"/>
      <w:lvlText w:val="%6."/>
      <w:lvlJc w:val="right"/>
      <w:pPr>
        <w:ind w:left="5171" w:hanging="180"/>
      </w:pPr>
    </w:lvl>
    <w:lvl w:ilvl="6" w:tplc="040C000F" w:tentative="1">
      <w:start w:val="1"/>
      <w:numFmt w:val="decimal"/>
      <w:lvlText w:val="%7."/>
      <w:lvlJc w:val="left"/>
      <w:pPr>
        <w:ind w:left="5891" w:hanging="360"/>
      </w:pPr>
    </w:lvl>
    <w:lvl w:ilvl="7" w:tplc="040C0019" w:tentative="1">
      <w:start w:val="1"/>
      <w:numFmt w:val="lowerLetter"/>
      <w:lvlText w:val="%8."/>
      <w:lvlJc w:val="left"/>
      <w:pPr>
        <w:ind w:left="6611" w:hanging="360"/>
      </w:pPr>
    </w:lvl>
    <w:lvl w:ilvl="8" w:tplc="040C001B" w:tentative="1">
      <w:start w:val="1"/>
      <w:numFmt w:val="lowerRoman"/>
      <w:lvlText w:val="%9."/>
      <w:lvlJc w:val="right"/>
      <w:pPr>
        <w:ind w:left="7331" w:hanging="180"/>
      </w:pPr>
    </w:lvl>
  </w:abstractNum>
  <w:abstractNum w:abstractNumId="35" w15:restartNumberingAfterBreak="0">
    <w:nsid w:val="7731618B"/>
    <w:multiLevelType w:val="hybridMultilevel"/>
    <w:tmpl w:val="166CAA38"/>
    <w:lvl w:ilvl="0" w:tplc="D5A6BEEC">
      <w:numFmt w:val="bullet"/>
      <w:lvlText w:val="-"/>
      <w:lvlJc w:val="left"/>
      <w:pPr>
        <w:ind w:left="1211" w:hanging="360"/>
      </w:pPr>
      <w:rPr>
        <w:rFonts w:ascii="Arial" w:eastAsia="Times New Roman" w:hAnsi="Arial" w:hint="default"/>
      </w:rPr>
    </w:lvl>
    <w:lvl w:ilvl="1" w:tplc="040C0003" w:tentative="1">
      <w:start w:val="1"/>
      <w:numFmt w:val="bullet"/>
      <w:lvlText w:val="o"/>
      <w:lvlJc w:val="left"/>
      <w:pPr>
        <w:ind w:left="1931" w:hanging="360"/>
      </w:pPr>
      <w:rPr>
        <w:rFonts w:ascii="Courier New" w:hAnsi="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6" w15:restartNumberingAfterBreak="0">
    <w:nsid w:val="7B8E4D1C"/>
    <w:multiLevelType w:val="hybridMultilevel"/>
    <w:tmpl w:val="FE0234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F751235"/>
    <w:multiLevelType w:val="hybridMultilevel"/>
    <w:tmpl w:val="6D34F4C6"/>
    <w:lvl w:ilvl="0" w:tplc="7AAEF0B0">
      <w:start w:val="1"/>
      <w:numFmt w:val="bullet"/>
      <w:lvlText w:val="-"/>
      <w:lvlJc w:val="left"/>
      <w:pPr>
        <w:ind w:left="720" w:hanging="360"/>
      </w:pPr>
      <w:rPr>
        <w:rFonts w:ascii="Trebuchet MS" w:hAnsi="Trebuchet MS" w:hint="default"/>
      </w:rPr>
    </w:lvl>
    <w:lvl w:ilvl="1" w:tplc="7AAEF0B0">
      <w:start w:val="1"/>
      <w:numFmt w:val="bullet"/>
      <w:lvlText w:val="-"/>
      <w:lvlJc w:val="left"/>
      <w:pPr>
        <w:ind w:left="1440" w:hanging="360"/>
      </w:pPr>
      <w:rPr>
        <w:rFonts w:ascii="Trebuchet MS" w:hAnsi="Trebuchet M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31"/>
  </w:num>
  <w:num w:numId="3">
    <w:abstractNumId w:val="23"/>
  </w:num>
  <w:num w:numId="4">
    <w:abstractNumId w:val="35"/>
  </w:num>
  <w:num w:numId="5">
    <w:abstractNumId w:val="10"/>
  </w:num>
  <w:num w:numId="6">
    <w:abstractNumId w:val="9"/>
  </w:num>
  <w:num w:numId="7">
    <w:abstractNumId w:val="7"/>
  </w:num>
  <w:num w:numId="8">
    <w:abstractNumId w:val="19"/>
  </w:num>
  <w:num w:numId="9">
    <w:abstractNumId w:val="14"/>
  </w:num>
  <w:num w:numId="10">
    <w:abstractNumId w:val="16"/>
  </w:num>
  <w:num w:numId="11">
    <w:abstractNumId w:val="13"/>
  </w:num>
  <w:num w:numId="12">
    <w:abstractNumId w:val="37"/>
  </w:num>
  <w:num w:numId="13">
    <w:abstractNumId w:val="2"/>
  </w:num>
  <w:num w:numId="14">
    <w:abstractNumId w:val="6"/>
  </w:num>
  <w:num w:numId="15">
    <w:abstractNumId w:val="33"/>
  </w:num>
  <w:num w:numId="16">
    <w:abstractNumId w:val="4"/>
  </w:num>
  <w:num w:numId="17">
    <w:abstractNumId w:val="12"/>
  </w:num>
  <w:num w:numId="18">
    <w:abstractNumId w:val="18"/>
  </w:num>
  <w:num w:numId="19">
    <w:abstractNumId w:val="7"/>
  </w:num>
  <w:num w:numId="20">
    <w:abstractNumId w:val="22"/>
  </w:num>
  <w:num w:numId="21">
    <w:abstractNumId w:val="30"/>
  </w:num>
  <w:num w:numId="22">
    <w:abstractNumId w:val="27"/>
  </w:num>
  <w:num w:numId="23">
    <w:abstractNumId w:val="32"/>
  </w:num>
  <w:num w:numId="24">
    <w:abstractNumId w:val="29"/>
  </w:num>
  <w:num w:numId="25">
    <w:abstractNumId w:val="21"/>
  </w:num>
  <w:num w:numId="26">
    <w:abstractNumId w:val="1"/>
  </w:num>
  <w:num w:numId="27">
    <w:abstractNumId w:val="20"/>
  </w:num>
  <w:num w:numId="28">
    <w:abstractNumId w:val="25"/>
  </w:num>
  <w:num w:numId="29">
    <w:abstractNumId w:val="0"/>
  </w:num>
  <w:num w:numId="30">
    <w:abstractNumId w:val="36"/>
  </w:num>
  <w:num w:numId="31">
    <w:abstractNumId w:val="28"/>
  </w:num>
  <w:num w:numId="32">
    <w:abstractNumId w:val="24"/>
  </w:num>
  <w:num w:numId="33">
    <w:abstractNumId w:val="26"/>
  </w:num>
  <w:num w:numId="34">
    <w:abstractNumId w:val="3"/>
  </w:num>
  <w:num w:numId="35">
    <w:abstractNumId w:val="17"/>
  </w:num>
  <w:num w:numId="36">
    <w:abstractNumId w:val="8"/>
  </w:num>
  <w:num w:numId="37">
    <w:abstractNumId w:val="34"/>
  </w:num>
  <w:num w:numId="38">
    <w:abstractNumId w:val="15"/>
  </w:num>
  <w:num w:numId="39">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58"/>
  <w:proofState w:spelling="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85C"/>
    <w:rsid w:val="00010661"/>
    <w:rsid w:val="000518E6"/>
    <w:rsid w:val="00051A41"/>
    <w:rsid w:val="0005455E"/>
    <w:rsid w:val="00054DA8"/>
    <w:rsid w:val="00060017"/>
    <w:rsid w:val="00067507"/>
    <w:rsid w:val="00071461"/>
    <w:rsid w:val="00073DA1"/>
    <w:rsid w:val="00077223"/>
    <w:rsid w:val="0009753B"/>
    <w:rsid w:val="000A226B"/>
    <w:rsid w:val="000A4999"/>
    <w:rsid w:val="000A500A"/>
    <w:rsid w:val="000B07CA"/>
    <w:rsid w:val="000B4C4A"/>
    <w:rsid w:val="000C0129"/>
    <w:rsid w:val="000C7703"/>
    <w:rsid w:val="000C7FEA"/>
    <w:rsid w:val="000D33C1"/>
    <w:rsid w:val="000D6099"/>
    <w:rsid w:val="000E6649"/>
    <w:rsid w:val="000F60A4"/>
    <w:rsid w:val="000F6257"/>
    <w:rsid w:val="00100E7E"/>
    <w:rsid w:val="00103675"/>
    <w:rsid w:val="0011007F"/>
    <w:rsid w:val="00110083"/>
    <w:rsid w:val="00115BAD"/>
    <w:rsid w:val="0012059C"/>
    <w:rsid w:val="0012704A"/>
    <w:rsid w:val="00130321"/>
    <w:rsid w:val="0015179F"/>
    <w:rsid w:val="00160643"/>
    <w:rsid w:val="00163568"/>
    <w:rsid w:val="001646BA"/>
    <w:rsid w:val="00165A49"/>
    <w:rsid w:val="00166F8F"/>
    <w:rsid w:val="0017584F"/>
    <w:rsid w:val="001758DC"/>
    <w:rsid w:val="00177FF1"/>
    <w:rsid w:val="001812CC"/>
    <w:rsid w:val="0018174A"/>
    <w:rsid w:val="0018356B"/>
    <w:rsid w:val="00183B7B"/>
    <w:rsid w:val="00184D60"/>
    <w:rsid w:val="00194E02"/>
    <w:rsid w:val="00195BD4"/>
    <w:rsid w:val="001A1D93"/>
    <w:rsid w:val="001C2C2A"/>
    <w:rsid w:val="001C596D"/>
    <w:rsid w:val="001D0577"/>
    <w:rsid w:val="001E001C"/>
    <w:rsid w:val="001E68B2"/>
    <w:rsid w:val="001F175E"/>
    <w:rsid w:val="0020278A"/>
    <w:rsid w:val="002046DB"/>
    <w:rsid w:val="00206AC8"/>
    <w:rsid w:val="0021053A"/>
    <w:rsid w:val="002135FF"/>
    <w:rsid w:val="00223531"/>
    <w:rsid w:val="00227D78"/>
    <w:rsid w:val="00232707"/>
    <w:rsid w:val="0023370F"/>
    <w:rsid w:val="00234DEF"/>
    <w:rsid w:val="00235C3C"/>
    <w:rsid w:val="002426A1"/>
    <w:rsid w:val="002451C7"/>
    <w:rsid w:val="00251753"/>
    <w:rsid w:val="00255A6C"/>
    <w:rsid w:val="00255E36"/>
    <w:rsid w:val="002601AE"/>
    <w:rsid w:val="00261191"/>
    <w:rsid w:val="00263D03"/>
    <w:rsid w:val="002661CE"/>
    <w:rsid w:val="00275A73"/>
    <w:rsid w:val="00277755"/>
    <w:rsid w:val="002834BC"/>
    <w:rsid w:val="0028685C"/>
    <w:rsid w:val="00292D67"/>
    <w:rsid w:val="00294816"/>
    <w:rsid w:val="002A546D"/>
    <w:rsid w:val="002E5F47"/>
    <w:rsid w:val="002E7194"/>
    <w:rsid w:val="002F207F"/>
    <w:rsid w:val="002F7DEA"/>
    <w:rsid w:val="00302272"/>
    <w:rsid w:val="0030532A"/>
    <w:rsid w:val="00306318"/>
    <w:rsid w:val="00310F66"/>
    <w:rsid w:val="0032456A"/>
    <w:rsid w:val="00324E5B"/>
    <w:rsid w:val="00326316"/>
    <w:rsid w:val="00326C17"/>
    <w:rsid w:val="0032735C"/>
    <w:rsid w:val="0033494A"/>
    <w:rsid w:val="0033567E"/>
    <w:rsid w:val="00337ABE"/>
    <w:rsid w:val="00361661"/>
    <w:rsid w:val="00362471"/>
    <w:rsid w:val="00364F0C"/>
    <w:rsid w:val="00367AFD"/>
    <w:rsid w:val="00370F2C"/>
    <w:rsid w:val="00377939"/>
    <w:rsid w:val="00381934"/>
    <w:rsid w:val="00382082"/>
    <w:rsid w:val="0038234F"/>
    <w:rsid w:val="00384E94"/>
    <w:rsid w:val="00391EA2"/>
    <w:rsid w:val="003942CE"/>
    <w:rsid w:val="00395215"/>
    <w:rsid w:val="00396AD3"/>
    <w:rsid w:val="0039765F"/>
    <w:rsid w:val="003A0EC8"/>
    <w:rsid w:val="003A10A9"/>
    <w:rsid w:val="003B09A1"/>
    <w:rsid w:val="003B16A4"/>
    <w:rsid w:val="003C0228"/>
    <w:rsid w:val="003C1A85"/>
    <w:rsid w:val="003D4EFC"/>
    <w:rsid w:val="003E2C57"/>
    <w:rsid w:val="003E649A"/>
    <w:rsid w:val="003E6709"/>
    <w:rsid w:val="003F08A8"/>
    <w:rsid w:val="003F2978"/>
    <w:rsid w:val="004016FC"/>
    <w:rsid w:val="00425BAD"/>
    <w:rsid w:val="00430411"/>
    <w:rsid w:val="0044075E"/>
    <w:rsid w:val="00440A18"/>
    <w:rsid w:val="004458E8"/>
    <w:rsid w:val="00447BF9"/>
    <w:rsid w:val="004523D5"/>
    <w:rsid w:val="00456E1A"/>
    <w:rsid w:val="004652A1"/>
    <w:rsid w:val="00472ED6"/>
    <w:rsid w:val="0047487B"/>
    <w:rsid w:val="00481FDA"/>
    <w:rsid w:val="0049192A"/>
    <w:rsid w:val="00494972"/>
    <w:rsid w:val="004A518C"/>
    <w:rsid w:val="004B4568"/>
    <w:rsid w:val="004C0ECF"/>
    <w:rsid w:val="004C6B80"/>
    <w:rsid w:val="004D4272"/>
    <w:rsid w:val="004D5856"/>
    <w:rsid w:val="004E3D27"/>
    <w:rsid w:val="004E7650"/>
    <w:rsid w:val="004F205E"/>
    <w:rsid w:val="0050060F"/>
    <w:rsid w:val="0050386A"/>
    <w:rsid w:val="0050777E"/>
    <w:rsid w:val="005230D6"/>
    <w:rsid w:val="00530694"/>
    <w:rsid w:val="00540506"/>
    <w:rsid w:val="0054113F"/>
    <w:rsid w:val="00553139"/>
    <w:rsid w:val="00560C96"/>
    <w:rsid w:val="00565368"/>
    <w:rsid w:val="00566653"/>
    <w:rsid w:val="00570D30"/>
    <w:rsid w:val="00576D65"/>
    <w:rsid w:val="005852F1"/>
    <w:rsid w:val="005879B6"/>
    <w:rsid w:val="005912EA"/>
    <w:rsid w:val="0059501F"/>
    <w:rsid w:val="005A1805"/>
    <w:rsid w:val="005A6764"/>
    <w:rsid w:val="005C0922"/>
    <w:rsid w:val="005E4856"/>
    <w:rsid w:val="005F0F2E"/>
    <w:rsid w:val="005F5C06"/>
    <w:rsid w:val="00600FD4"/>
    <w:rsid w:val="006024E6"/>
    <w:rsid w:val="006059BE"/>
    <w:rsid w:val="00611BE7"/>
    <w:rsid w:val="0061270D"/>
    <w:rsid w:val="00613450"/>
    <w:rsid w:val="00613FC5"/>
    <w:rsid w:val="006176F4"/>
    <w:rsid w:val="00627F43"/>
    <w:rsid w:val="0063309D"/>
    <w:rsid w:val="00637210"/>
    <w:rsid w:val="00647D2A"/>
    <w:rsid w:val="00652D8E"/>
    <w:rsid w:val="00652FE2"/>
    <w:rsid w:val="00653A43"/>
    <w:rsid w:val="00657D30"/>
    <w:rsid w:val="00665988"/>
    <w:rsid w:val="00667C81"/>
    <w:rsid w:val="0067501F"/>
    <w:rsid w:val="00675B62"/>
    <w:rsid w:val="00676144"/>
    <w:rsid w:val="00677DF6"/>
    <w:rsid w:val="006846F6"/>
    <w:rsid w:val="00684A86"/>
    <w:rsid w:val="00687132"/>
    <w:rsid w:val="0068751F"/>
    <w:rsid w:val="006877FF"/>
    <w:rsid w:val="006A0C66"/>
    <w:rsid w:val="006A2630"/>
    <w:rsid w:val="006A544B"/>
    <w:rsid w:val="006A5D5B"/>
    <w:rsid w:val="006C3831"/>
    <w:rsid w:val="006C5188"/>
    <w:rsid w:val="006C6C5E"/>
    <w:rsid w:val="006D1B79"/>
    <w:rsid w:val="006D5B1C"/>
    <w:rsid w:val="006E4645"/>
    <w:rsid w:val="006E48D6"/>
    <w:rsid w:val="006E6482"/>
    <w:rsid w:val="006F0380"/>
    <w:rsid w:val="006F2A2A"/>
    <w:rsid w:val="006F339C"/>
    <w:rsid w:val="006F5052"/>
    <w:rsid w:val="006F6C80"/>
    <w:rsid w:val="006F75AD"/>
    <w:rsid w:val="007048BD"/>
    <w:rsid w:val="00705DB8"/>
    <w:rsid w:val="0071270C"/>
    <w:rsid w:val="00715192"/>
    <w:rsid w:val="00720ADC"/>
    <w:rsid w:val="00732724"/>
    <w:rsid w:val="007339F7"/>
    <w:rsid w:val="00740BD8"/>
    <w:rsid w:val="0074335D"/>
    <w:rsid w:val="00751AB1"/>
    <w:rsid w:val="00753877"/>
    <w:rsid w:val="007560DD"/>
    <w:rsid w:val="00756E39"/>
    <w:rsid w:val="007625CD"/>
    <w:rsid w:val="0076496D"/>
    <w:rsid w:val="0077177A"/>
    <w:rsid w:val="0077686D"/>
    <w:rsid w:val="00792E4D"/>
    <w:rsid w:val="007A3E4E"/>
    <w:rsid w:val="007A77C6"/>
    <w:rsid w:val="007B3E55"/>
    <w:rsid w:val="007C0C3E"/>
    <w:rsid w:val="007C320A"/>
    <w:rsid w:val="007D2816"/>
    <w:rsid w:val="007E04E1"/>
    <w:rsid w:val="007E20F8"/>
    <w:rsid w:val="007E2448"/>
    <w:rsid w:val="007E29F0"/>
    <w:rsid w:val="007E425B"/>
    <w:rsid w:val="007F1BEF"/>
    <w:rsid w:val="007F330E"/>
    <w:rsid w:val="007F7D73"/>
    <w:rsid w:val="0080561D"/>
    <w:rsid w:val="0081129F"/>
    <w:rsid w:val="0081442A"/>
    <w:rsid w:val="00820EA5"/>
    <w:rsid w:val="008303E3"/>
    <w:rsid w:val="0083252F"/>
    <w:rsid w:val="00833B31"/>
    <w:rsid w:val="00834F26"/>
    <w:rsid w:val="008454F9"/>
    <w:rsid w:val="008473F8"/>
    <w:rsid w:val="00861FD2"/>
    <w:rsid w:val="0086221B"/>
    <w:rsid w:val="00862F08"/>
    <w:rsid w:val="0088128A"/>
    <w:rsid w:val="008829E4"/>
    <w:rsid w:val="00891E14"/>
    <w:rsid w:val="00893DAD"/>
    <w:rsid w:val="00896DAF"/>
    <w:rsid w:val="008B3509"/>
    <w:rsid w:val="008C3414"/>
    <w:rsid w:val="008C36F3"/>
    <w:rsid w:val="008D39F8"/>
    <w:rsid w:val="008D5966"/>
    <w:rsid w:val="008D6C85"/>
    <w:rsid w:val="008E4C3A"/>
    <w:rsid w:val="008E6108"/>
    <w:rsid w:val="008E6155"/>
    <w:rsid w:val="008F2DAD"/>
    <w:rsid w:val="008F5341"/>
    <w:rsid w:val="00904AC1"/>
    <w:rsid w:val="009057A1"/>
    <w:rsid w:val="009112B2"/>
    <w:rsid w:val="00915493"/>
    <w:rsid w:val="009158A3"/>
    <w:rsid w:val="009212C1"/>
    <w:rsid w:val="0092568E"/>
    <w:rsid w:val="009307BB"/>
    <w:rsid w:val="00936495"/>
    <w:rsid w:val="00940EFB"/>
    <w:rsid w:val="00960ED4"/>
    <w:rsid w:val="00967407"/>
    <w:rsid w:val="00967DE4"/>
    <w:rsid w:val="009727FB"/>
    <w:rsid w:val="00972A79"/>
    <w:rsid w:val="009748FA"/>
    <w:rsid w:val="00975AEA"/>
    <w:rsid w:val="00976AE0"/>
    <w:rsid w:val="00983196"/>
    <w:rsid w:val="0098385C"/>
    <w:rsid w:val="009838C6"/>
    <w:rsid w:val="0099082A"/>
    <w:rsid w:val="00990F57"/>
    <w:rsid w:val="00991584"/>
    <w:rsid w:val="00992390"/>
    <w:rsid w:val="00993E43"/>
    <w:rsid w:val="009958AA"/>
    <w:rsid w:val="009B596B"/>
    <w:rsid w:val="009B5A1E"/>
    <w:rsid w:val="009C03E7"/>
    <w:rsid w:val="009C2C9B"/>
    <w:rsid w:val="009F562E"/>
    <w:rsid w:val="00A056AD"/>
    <w:rsid w:val="00A16DA1"/>
    <w:rsid w:val="00A17F08"/>
    <w:rsid w:val="00A33EDF"/>
    <w:rsid w:val="00A501AB"/>
    <w:rsid w:val="00A516FF"/>
    <w:rsid w:val="00A53CFE"/>
    <w:rsid w:val="00A57700"/>
    <w:rsid w:val="00A61CA4"/>
    <w:rsid w:val="00A65A25"/>
    <w:rsid w:val="00A66847"/>
    <w:rsid w:val="00A75993"/>
    <w:rsid w:val="00A93DEF"/>
    <w:rsid w:val="00A953A6"/>
    <w:rsid w:val="00A95750"/>
    <w:rsid w:val="00A9643E"/>
    <w:rsid w:val="00AA317B"/>
    <w:rsid w:val="00AA3A53"/>
    <w:rsid w:val="00AB34D8"/>
    <w:rsid w:val="00AC08D2"/>
    <w:rsid w:val="00AD5D94"/>
    <w:rsid w:val="00AD5D96"/>
    <w:rsid w:val="00AE1C97"/>
    <w:rsid w:val="00AE4898"/>
    <w:rsid w:val="00AE5863"/>
    <w:rsid w:val="00AE74A8"/>
    <w:rsid w:val="00AF3BFE"/>
    <w:rsid w:val="00AF76D1"/>
    <w:rsid w:val="00B00CEC"/>
    <w:rsid w:val="00B02AD0"/>
    <w:rsid w:val="00B057A7"/>
    <w:rsid w:val="00B1191E"/>
    <w:rsid w:val="00B218BC"/>
    <w:rsid w:val="00B40252"/>
    <w:rsid w:val="00B43A1E"/>
    <w:rsid w:val="00B62442"/>
    <w:rsid w:val="00B62AE2"/>
    <w:rsid w:val="00B63EBB"/>
    <w:rsid w:val="00B668A1"/>
    <w:rsid w:val="00B66EBE"/>
    <w:rsid w:val="00B6723B"/>
    <w:rsid w:val="00B7574D"/>
    <w:rsid w:val="00B82D04"/>
    <w:rsid w:val="00B84A4B"/>
    <w:rsid w:val="00B867F1"/>
    <w:rsid w:val="00B92BCF"/>
    <w:rsid w:val="00B95AF8"/>
    <w:rsid w:val="00B976B9"/>
    <w:rsid w:val="00BA1478"/>
    <w:rsid w:val="00BA423D"/>
    <w:rsid w:val="00BA6BB4"/>
    <w:rsid w:val="00BB57AE"/>
    <w:rsid w:val="00BB61EB"/>
    <w:rsid w:val="00BB7E97"/>
    <w:rsid w:val="00BC53DC"/>
    <w:rsid w:val="00BC635D"/>
    <w:rsid w:val="00BC666E"/>
    <w:rsid w:val="00BD4EF8"/>
    <w:rsid w:val="00BE0289"/>
    <w:rsid w:val="00BE0CCA"/>
    <w:rsid w:val="00BE2446"/>
    <w:rsid w:val="00BE24C8"/>
    <w:rsid w:val="00BE6E10"/>
    <w:rsid w:val="00BF03E3"/>
    <w:rsid w:val="00C00FB7"/>
    <w:rsid w:val="00C06024"/>
    <w:rsid w:val="00C111CA"/>
    <w:rsid w:val="00C14987"/>
    <w:rsid w:val="00C167C3"/>
    <w:rsid w:val="00C2325C"/>
    <w:rsid w:val="00C23E57"/>
    <w:rsid w:val="00C337C4"/>
    <w:rsid w:val="00C4283F"/>
    <w:rsid w:val="00C56837"/>
    <w:rsid w:val="00C64D1A"/>
    <w:rsid w:val="00C737F5"/>
    <w:rsid w:val="00C83B9A"/>
    <w:rsid w:val="00C87A93"/>
    <w:rsid w:val="00C94FF0"/>
    <w:rsid w:val="00C97E57"/>
    <w:rsid w:val="00CA4E89"/>
    <w:rsid w:val="00CE311D"/>
    <w:rsid w:val="00CF2E4E"/>
    <w:rsid w:val="00D1204E"/>
    <w:rsid w:val="00D161E4"/>
    <w:rsid w:val="00D243AE"/>
    <w:rsid w:val="00D313CA"/>
    <w:rsid w:val="00D35306"/>
    <w:rsid w:val="00D50284"/>
    <w:rsid w:val="00D537FC"/>
    <w:rsid w:val="00D539A5"/>
    <w:rsid w:val="00D53F9C"/>
    <w:rsid w:val="00D57A18"/>
    <w:rsid w:val="00D57ABE"/>
    <w:rsid w:val="00D63CB7"/>
    <w:rsid w:val="00D67F12"/>
    <w:rsid w:val="00D732EB"/>
    <w:rsid w:val="00D7505C"/>
    <w:rsid w:val="00D7561B"/>
    <w:rsid w:val="00D81276"/>
    <w:rsid w:val="00D821F3"/>
    <w:rsid w:val="00D85B89"/>
    <w:rsid w:val="00D92909"/>
    <w:rsid w:val="00D936E2"/>
    <w:rsid w:val="00DA7E8E"/>
    <w:rsid w:val="00DB33FE"/>
    <w:rsid w:val="00DB4083"/>
    <w:rsid w:val="00DB5A78"/>
    <w:rsid w:val="00DB7BC4"/>
    <w:rsid w:val="00DC07CC"/>
    <w:rsid w:val="00DC0F6D"/>
    <w:rsid w:val="00DC1FE1"/>
    <w:rsid w:val="00DC338C"/>
    <w:rsid w:val="00DC4CED"/>
    <w:rsid w:val="00DC7E30"/>
    <w:rsid w:val="00DE4360"/>
    <w:rsid w:val="00DF1332"/>
    <w:rsid w:val="00DF1EED"/>
    <w:rsid w:val="00DF381F"/>
    <w:rsid w:val="00DF769B"/>
    <w:rsid w:val="00E0026F"/>
    <w:rsid w:val="00E0525F"/>
    <w:rsid w:val="00E0661A"/>
    <w:rsid w:val="00E16624"/>
    <w:rsid w:val="00E176E2"/>
    <w:rsid w:val="00E2479C"/>
    <w:rsid w:val="00E25F0F"/>
    <w:rsid w:val="00E27D72"/>
    <w:rsid w:val="00E361D0"/>
    <w:rsid w:val="00E406C2"/>
    <w:rsid w:val="00E44EF7"/>
    <w:rsid w:val="00E52332"/>
    <w:rsid w:val="00E540CF"/>
    <w:rsid w:val="00E54CC4"/>
    <w:rsid w:val="00E67350"/>
    <w:rsid w:val="00E75782"/>
    <w:rsid w:val="00E815E4"/>
    <w:rsid w:val="00E8182F"/>
    <w:rsid w:val="00E9567D"/>
    <w:rsid w:val="00EA0875"/>
    <w:rsid w:val="00EA59DF"/>
    <w:rsid w:val="00EB168E"/>
    <w:rsid w:val="00EB2182"/>
    <w:rsid w:val="00EB26CA"/>
    <w:rsid w:val="00EB2A51"/>
    <w:rsid w:val="00EB541F"/>
    <w:rsid w:val="00EB60FC"/>
    <w:rsid w:val="00EC145A"/>
    <w:rsid w:val="00EC3E5D"/>
    <w:rsid w:val="00EE1B20"/>
    <w:rsid w:val="00EE1D25"/>
    <w:rsid w:val="00EE7932"/>
    <w:rsid w:val="00EF712F"/>
    <w:rsid w:val="00F03EE0"/>
    <w:rsid w:val="00F06178"/>
    <w:rsid w:val="00F200EA"/>
    <w:rsid w:val="00F24D63"/>
    <w:rsid w:val="00F31F9A"/>
    <w:rsid w:val="00F325E7"/>
    <w:rsid w:val="00F34AA3"/>
    <w:rsid w:val="00F5190F"/>
    <w:rsid w:val="00F52A48"/>
    <w:rsid w:val="00F734F9"/>
    <w:rsid w:val="00F757A6"/>
    <w:rsid w:val="00F81823"/>
    <w:rsid w:val="00F8265F"/>
    <w:rsid w:val="00F900B8"/>
    <w:rsid w:val="00F968D3"/>
    <w:rsid w:val="00FA64C3"/>
    <w:rsid w:val="00FB008E"/>
    <w:rsid w:val="00FB41B4"/>
    <w:rsid w:val="00FC0007"/>
    <w:rsid w:val="00FC5DAC"/>
    <w:rsid w:val="00FD623E"/>
    <w:rsid w:val="00FD6A04"/>
    <w:rsid w:val="00FE3B51"/>
    <w:rsid w:val="00FF0535"/>
    <w:rsid w:val="00FF47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901C7F9"/>
  <w14:defaultImageDpi w14:val="0"/>
  <w15:docId w15:val="{E5775E02-EE90-4382-AACE-D24AC2CA4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HAns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934"/>
    <w:pPr>
      <w:spacing w:after="0" w:line="240" w:lineRule="auto"/>
    </w:pPr>
    <w:rPr>
      <w:rFonts w:ascii="Comic Sans MS" w:hAnsi="Comic Sans MS" w:cs="Times New Roman"/>
      <w:sz w:val="18"/>
      <w:szCs w:val="24"/>
      <w:lang w:eastAsia="fr-FR"/>
    </w:rPr>
  </w:style>
  <w:style w:type="paragraph" w:styleId="Titre1">
    <w:name w:val="heading 1"/>
    <w:basedOn w:val="Normal"/>
    <w:next w:val="Normal"/>
    <w:link w:val="Titre1Car"/>
    <w:uiPriority w:val="9"/>
    <w:qFormat/>
    <w:rsid w:val="0049192A"/>
    <w:pPr>
      <w:keepNext/>
      <w:pBdr>
        <w:top w:val="single" w:sz="6" w:space="0" w:color="auto" w:shadow="1"/>
        <w:left w:val="single" w:sz="6" w:space="0" w:color="auto" w:shadow="1"/>
        <w:bottom w:val="single" w:sz="6" w:space="0" w:color="auto" w:shadow="1"/>
        <w:right w:val="single" w:sz="6" w:space="0" w:color="auto" w:shadow="1"/>
      </w:pBdr>
      <w:ind w:left="1725" w:right="567"/>
      <w:jc w:val="center"/>
      <w:outlineLvl w:val="0"/>
    </w:pPr>
    <w:rPr>
      <w:rFonts w:ascii="Palatino" w:hAnsi="Palatino"/>
      <w:b/>
      <w:sz w:val="24"/>
    </w:rPr>
  </w:style>
  <w:style w:type="paragraph" w:styleId="Titre2">
    <w:name w:val="heading 2"/>
    <w:basedOn w:val="Normal"/>
    <w:next w:val="Normal"/>
    <w:link w:val="Titre2Car"/>
    <w:uiPriority w:val="9"/>
    <w:qFormat/>
    <w:rsid w:val="00381934"/>
    <w:pPr>
      <w:keepNext/>
      <w:ind w:left="1725"/>
      <w:outlineLvl w:val="1"/>
    </w:pPr>
    <w:rPr>
      <w:b/>
    </w:rPr>
  </w:style>
  <w:style w:type="paragraph" w:styleId="Titre3">
    <w:name w:val="heading 3"/>
    <w:basedOn w:val="Normal"/>
    <w:next w:val="Normal"/>
    <w:link w:val="Titre3Car"/>
    <w:uiPriority w:val="9"/>
    <w:semiHidden/>
    <w:unhideWhenUsed/>
    <w:qFormat/>
    <w:rsid w:val="0049192A"/>
    <w:pPr>
      <w:keepNext/>
      <w:keepLines/>
      <w:spacing w:before="200"/>
      <w:outlineLvl w:val="2"/>
    </w:pPr>
    <w:rPr>
      <w:rFonts w:asciiTheme="majorHAnsi" w:eastAsiaTheme="majorEastAsia" w:hAnsiTheme="majorHAnsi"/>
      <w:b/>
      <w:bCs/>
      <w:color w:val="4472C4" w:themeColor="accent1"/>
    </w:rPr>
  </w:style>
  <w:style w:type="paragraph" w:styleId="Titre4">
    <w:name w:val="heading 4"/>
    <w:basedOn w:val="Normal"/>
    <w:next w:val="Normal"/>
    <w:link w:val="Titre4Car"/>
    <w:uiPriority w:val="9"/>
    <w:semiHidden/>
    <w:unhideWhenUsed/>
    <w:qFormat/>
    <w:rsid w:val="0049192A"/>
    <w:pPr>
      <w:keepNext/>
      <w:keepLines/>
      <w:spacing w:before="200"/>
      <w:outlineLvl w:val="3"/>
    </w:pPr>
    <w:rPr>
      <w:rFonts w:asciiTheme="majorHAnsi" w:eastAsiaTheme="majorEastAsia" w:hAnsiTheme="majorHAnsi"/>
      <w:b/>
      <w:bCs/>
      <w:i/>
      <w:iCs/>
      <w:color w:val="4472C4"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49192A"/>
    <w:rPr>
      <w:rFonts w:ascii="Palatino" w:hAnsi="Palatino" w:cs="Times New Roman"/>
      <w:b/>
      <w:sz w:val="24"/>
      <w:szCs w:val="24"/>
      <w:lang w:val="x-none" w:eastAsia="fr-FR"/>
    </w:rPr>
  </w:style>
  <w:style w:type="character" w:customStyle="1" w:styleId="Titre2Car">
    <w:name w:val="Titre 2 Car"/>
    <w:basedOn w:val="Policepardfaut"/>
    <w:link w:val="Titre2"/>
    <w:uiPriority w:val="9"/>
    <w:locked/>
    <w:rsid w:val="00381934"/>
    <w:rPr>
      <w:rFonts w:ascii="Comic Sans MS" w:hAnsi="Comic Sans MS" w:cs="Times New Roman"/>
      <w:b/>
      <w:sz w:val="24"/>
      <w:szCs w:val="24"/>
      <w:lang w:val="x-none" w:eastAsia="fr-FR"/>
    </w:rPr>
  </w:style>
  <w:style w:type="character" w:customStyle="1" w:styleId="Titre3Car">
    <w:name w:val="Titre 3 Car"/>
    <w:basedOn w:val="Policepardfaut"/>
    <w:link w:val="Titre3"/>
    <w:uiPriority w:val="9"/>
    <w:semiHidden/>
    <w:locked/>
    <w:rsid w:val="0049192A"/>
    <w:rPr>
      <w:rFonts w:asciiTheme="majorHAnsi" w:eastAsiaTheme="majorEastAsia" w:hAnsiTheme="majorHAnsi" w:cs="Times New Roman"/>
      <w:b/>
      <w:bCs/>
      <w:color w:val="4472C4" w:themeColor="accent1"/>
      <w:sz w:val="24"/>
      <w:szCs w:val="24"/>
      <w:lang w:val="x-none" w:eastAsia="fr-FR"/>
    </w:rPr>
  </w:style>
  <w:style w:type="character" w:customStyle="1" w:styleId="Titre4Car">
    <w:name w:val="Titre 4 Car"/>
    <w:basedOn w:val="Policepardfaut"/>
    <w:link w:val="Titre4"/>
    <w:uiPriority w:val="9"/>
    <w:semiHidden/>
    <w:locked/>
    <w:rsid w:val="0049192A"/>
    <w:rPr>
      <w:rFonts w:asciiTheme="majorHAnsi" w:eastAsiaTheme="majorEastAsia" w:hAnsiTheme="majorHAnsi" w:cs="Times New Roman"/>
      <w:b/>
      <w:bCs/>
      <w:i/>
      <w:iCs/>
      <w:color w:val="4472C4" w:themeColor="accent1"/>
      <w:sz w:val="24"/>
      <w:szCs w:val="24"/>
      <w:lang w:val="x-none" w:eastAsia="fr-FR"/>
    </w:rPr>
  </w:style>
  <w:style w:type="paragraph" w:styleId="En-tte">
    <w:name w:val="header"/>
    <w:basedOn w:val="Normal"/>
    <w:link w:val="En-tteCar"/>
    <w:uiPriority w:val="99"/>
    <w:unhideWhenUsed/>
    <w:rsid w:val="00DC4CED"/>
    <w:pPr>
      <w:tabs>
        <w:tab w:val="center" w:pos="4536"/>
        <w:tab w:val="right" w:pos="9072"/>
      </w:tabs>
    </w:pPr>
  </w:style>
  <w:style w:type="character" w:customStyle="1" w:styleId="En-tteCar">
    <w:name w:val="En-tête Car"/>
    <w:basedOn w:val="Policepardfaut"/>
    <w:link w:val="En-tte"/>
    <w:uiPriority w:val="99"/>
    <w:locked/>
    <w:rsid w:val="00DC4CED"/>
    <w:rPr>
      <w:rFonts w:cs="Times New Roman"/>
    </w:rPr>
  </w:style>
  <w:style w:type="paragraph" w:styleId="Pieddepage">
    <w:name w:val="footer"/>
    <w:basedOn w:val="Normal"/>
    <w:link w:val="PieddepageCar"/>
    <w:uiPriority w:val="99"/>
    <w:unhideWhenUsed/>
    <w:rsid w:val="00DC4CED"/>
    <w:pPr>
      <w:tabs>
        <w:tab w:val="center" w:pos="4536"/>
        <w:tab w:val="right" w:pos="9072"/>
      </w:tabs>
    </w:pPr>
  </w:style>
  <w:style w:type="character" w:customStyle="1" w:styleId="PieddepageCar">
    <w:name w:val="Pied de page Car"/>
    <w:basedOn w:val="Policepardfaut"/>
    <w:link w:val="Pieddepage"/>
    <w:uiPriority w:val="99"/>
    <w:locked/>
    <w:rsid w:val="00DC4CED"/>
    <w:rPr>
      <w:rFonts w:cs="Times New Roman"/>
    </w:rPr>
  </w:style>
  <w:style w:type="character" w:styleId="Lienhypertexte">
    <w:name w:val="Hyperlink"/>
    <w:basedOn w:val="Policepardfaut"/>
    <w:uiPriority w:val="99"/>
    <w:unhideWhenUsed/>
    <w:rsid w:val="00302272"/>
    <w:rPr>
      <w:rFonts w:cs="Times New Roman"/>
      <w:color w:val="0563C1" w:themeColor="hyperlink"/>
      <w:u w:val="single"/>
    </w:rPr>
  </w:style>
  <w:style w:type="character" w:styleId="Mentionnonrsolue">
    <w:name w:val="Unresolved Mention"/>
    <w:basedOn w:val="Policepardfaut"/>
    <w:uiPriority w:val="99"/>
    <w:semiHidden/>
    <w:unhideWhenUsed/>
    <w:rsid w:val="00302272"/>
    <w:rPr>
      <w:rFonts w:cs="Times New Roman"/>
      <w:color w:val="605E5C"/>
      <w:shd w:val="clear" w:color="auto" w:fill="E1DFDD"/>
    </w:rPr>
  </w:style>
  <w:style w:type="table" w:styleId="Grilledutableau">
    <w:name w:val="Table Grid"/>
    <w:basedOn w:val="TableauNormal"/>
    <w:uiPriority w:val="39"/>
    <w:rsid w:val="000C7703"/>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49192A"/>
    <w:pPr>
      <w:spacing w:after="0" w:line="240" w:lineRule="auto"/>
    </w:pPr>
    <w:rPr>
      <w:rFonts w:eastAsiaTheme="minorEastAsia" w:cs="Times New Roman"/>
    </w:rPr>
  </w:style>
  <w:style w:type="character" w:customStyle="1" w:styleId="SansinterligneCar">
    <w:name w:val="Sans interligne Car"/>
    <w:basedOn w:val="Policepardfaut"/>
    <w:link w:val="Sansinterligne"/>
    <w:uiPriority w:val="1"/>
    <w:locked/>
    <w:rsid w:val="0049192A"/>
    <w:rPr>
      <w:rFonts w:eastAsiaTheme="minorEastAsia" w:cs="Times New Roman"/>
    </w:rPr>
  </w:style>
  <w:style w:type="paragraph" w:styleId="Paragraphedeliste">
    <w:name w:val="List Paragraph"/>
    <w:basedOn w:val="Normal"/>
    <w:uiPriority w:val="34"/>
    <w:qFormat/>
    <w:rsid w:val="0049192A"/>
    <w:pPr>
      <w:ind w:left="720"/>
      <w:contextualSpacing/>
    </w:pPr>
  </w:style>
  <w:style w:type="paragraph" w:styleId="Textedebulles">
    <w:name w:val="Balloon Text"/>
    <w:basedOn w:val="Normal"/>
    <w:link w:val="TextedebullesCar"/>
    <w:uiPriority w:val="99"/>
    <w:semiHidden/>
    <w:unhideWhenUsed/>
    <w:rsid w:val="0049192A"/>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49192A"/>
    <w:rPr>
      <w:rFonts w:ascii="Tahoma" w:hAnsi="Tahoma" w:cs="Tahoma"/>
      <w:sz w:val="16"/>
      <w:szCs w:val="16"/>
      <w:lang w:val="x-none" w:eastAsia="fr-FR"/>
    </w:rPr>
  </w:style>
  <w:style w:type="paragraph" w:styleId="Corpsdetexte">
    <w:name w:val="Body Text"/>
    <w:basedOn w:val="Normal"/>
    <w:link w:val="CorpsdetexteCar"/>
    <w:uiPriority w:val="99"/>
    <w:rsid w:val="0049192A"/>
    <w:pPr>
      <w:jc w:val="both"/>
    </w:pPr>
    <w:rPr>
      <w:rFonts w:ascii="Times New Roman" w:hAnsi="Times New Roman"/>
      <w:sz w:val="22"/>
      <w:szCs w:val="20"/>
    </w:rPr>
  </w:style>
  <w:style w:type="character" w:customStyle="1" w:styleId="CorpsdetexteCar">
    <w:name w:val="Corps de texte Car"/>
    <w:basedOn w:val="Policepardfaut"/>
    <w:link w:val="Corpsdetexte"/>
    <w:uiPriority w:val="99"/>
    <w:locked/>
    <w:rsid w:val="0049192A"/>
    <w:rPr>
      <w:rFonts w:ascii="Times New Roman" w:hAnsi="Times New Roman" w:cs="Times New Roman"/>
      <w:sz w:val="20"/>
      <w:szCs w:val="20"/>
      <w:lang w:val="x-none" w:eastAsia="fr-FR"/>
    </w:rPr>
  </w:style>
  <w:style w:type="paragraph" w:styleId="Normalcentr">
    <w:name w:val="Block Text"/>
    <w:basedOn w:val="Normal"/>
    <w:uiPriority w:val="99"/>
    <w:rsid w:val="0049192A"/>
    <w:pPr>
      <w:ind w:left="360" w:right="-569"/>
      <w:jc w:val="both"/>
    </w:pPr>
    <w:rPr>
      <w:rFonts w:ascii="Goudy Old Style" w:hAnsi="Goudy Old Style"/>
      <w:i/>
    </w:rPr>
  </w:style>
  <w:style w:type="paragraph" w:styleId="Notedebasdepage">
    <w:name w:val="footnote text"/>
    <w:basedOn w:val="Normal"/>
    <w:link w:val="NotedebasdepageCar"/>
    <w:uiPriority w:val="99"/>
    <w:semiHidden/>
    <w:rsid w:val="0049192A"/>
    <w:rPr>
      <w:rFonts w:ascii="Times New Roman" w:hAnsi="Times New Roman"/>
      <w:sz w:val="20"/>
      <w:szCs w:val="20"/>
    </w:rPr>
  </w:style>
  <w:style w:type="character" w:customStyle="1" w:styleId="NotedebasdepageCar">
    <w:name w:val="Note de bas de page Car"/>
    <w:basedOn w:val="Policepardfaut"/>
    <w:link w:val="Notedebasdepage"/>
    <w:uiPriority w:val="99"/>
    <w:semiHidden/>
    <w:locked/>
    <w:rsid w:val="0049192A"/>
    <w:rPr>
      <w:rFonts w:ascii="Times New Roman" w:hAnsi="Times New Roman" w:cs="Times New Roman"/>
      <w:sz w:val="20"/>
      <w:szCs w:val="20"/>
      <w:lang w:val="x-none" w:eastAsia="fr-FR"/>
    </w:rPr>
  </w:style>
  <w:style w:type="character" w:styleId="Appelnotedebasdep">
    <w:name w:val="footnote reference"/>
    <w:basedOn w:val="Policepardfaut"/>
    <w:uiPriority w:val="99"/>
    <w:semiHidden/>
    <w:rsid w:val="0049192A"/>
    <w:rPr>
      <w:rFonts w:cs="Times New Roman"/>
      <w:vertAlign w:val="superscript"/>
    </w:rPr>
  </w:style>
  <w:style w:type="paragraph" w:styleId="NormalWeb">
    <w:name w:val="Normal (Web)"/>
    <w:basedOn w:val="Normal"/>
    <w:uiPriority w:val="99"/>
    <w:unhideWhenUsed/>
    <w:rsid w:val="0049192A"/>
    <w:pPr>
      <w:spacing w:before="100" w:beforeAutospacing="1" w:after="100" w:afterAutospacing="1"/>
    </w:pPr>
    <w:rPr>
      <w:rFonts w:ascii="Times New Roman" w:eastAsiaTheme="minorEastAsia" w:hAnsi="Times New Roman"/>
      <w:sz w:val="24"/>
    </w:rPr>
  </w:style>
  <w:style w:type="paragraph" w:styleId="Corpsdetexte3">
    <w:name w:val="Body Text 3"/>
    <w:basedOn w:val="Normal"/>
    <w:link w:val="Corpsdetexte3Car"/>
    <w:uiPriority w:val="99"/>
    <w:semiHidden/>
    <w:unhideWhenUsed/>
    <w:rsid w:val="0049192A"/>
    <w:pPr>
      <w:spacing w:after="120"/>
    </w:pPr>
    <w:rPr>
      <w:sz w:val="16"/>
      <w:szCs w:val="16"/>
    </w:rPr>
  </w:style>
  <w:style w:type="character" w:customStyle="1" w:styleId="Corpsdetexte3Car">
    <w:name w:val="Corps de texte 3 Car"/>
    <w:basedOn w:val="Policepardfaut"/>
    <w:link w:val="Corpsdetexte3"/>
    <w:uiPriority w:val="99"/>
    <w:semiHidden/>
    <w:locked/>
    <w:rsid w:val="0049192A"/>
    <w:rPr>
      <w:rFonts w:ascii="Comic Sans MS" w:hAnsi="Comic Sans MS" w:cs="Times New Roman"/>
      <w:sz w:val="16"/>
      <w:szCs w:val="16"/>
      <w:lang w:val="x-none" w:eastAsia="fr-FR"/>
    </w:rPr>
  </w:style>
  <w:style w:type="character" w:styleId="Marquedecommentaire">
    <w:name w:val="annotation reference"/>
    <w:basedOn w:val="Policepardfaut"/>
    <w:uiPriority w:val="99"/>
    <w:semiHidden/>
    <w:unhideWhenUsed/>
    <w:rsid w:val="0049192A"/>
    <w:rPr>
      <w:rFonts w:cs="Times New Roman"/>
      <w:sz w:val="16"/>
      <w:szCs w:val="16"/>
    </w:rPr>
  </w:style>
  <w:style w:type="paragraph" w:styleId="Commentaire">
    <w:name w:val="annotation text"/>
    <w:basedOn w:val="Normal"/>
    <w:link w:val="CommentaireCar"/>
    <w:uiPriority w:val="99"/>
    <w:semiHidden/>
    <w:unhideWhenUsed/>
    <w:rsid w:val="0049192A"/>
    <w:rPr>
      <w:sz w:val="20"/>
      <w:szCs w:val="20"/>
    </w:rPr>
  </w:style>
  <w:style w:type="character" w:customStyle="1" w:styleId="CommentaireCar">
    <w:name w:val="Commentaire Car"/>
    <w:basedOn w:val="Policepardfaut"/>
    <w:link w:val="Commentaire"/>
    <w:uiPriority w:val="99"/>
    <w:semiHidden/>
    <w:locked/>
    <w:rsid w:val="0049192A"/>
    <w:rPr>
      <w:rFonts w:ascii="Comic Sans MS" w:hAnsi="Comic Sans MS" w:cs="Times New Roman"/>
      <w:sz w:val="20"/>
      <w:szCs w:val="20"/>
      <w:lang w:val="x-none" w:eastAsia="fr-FR"/>
    </w:rPr>
  </w:style>
  <w:style w:type="paragraph" w:styleId="Objetducommentaire">
    <w:name w:val="annotation subject"/>
    <w:basedOn w:val="Commentaire"/>
    <w:next w:val="Commentaire"/>
    <w:link w:val="ObjetducommentaireCar"/>
    <w:uiPriority w:val="99"/>
    <w:semiHidden/>
    <w:unhideWhenUsed/>
    <w:rsid w:val="0049192A"/>
    <w:rPr>
      <w:b/>
      <w:bCs/>
    </w:rPr>
  </w:style>
  <w:style w:type="character" w:customStyle="1" w:styleId="ObjetducommentaireCar">
    <w:name w:val="Objet du commentaire Car"/>
    <w:basedOn w:val="CommentaireCar"/>
    <w:link w:val="Objetducommentaire"/>
    <w:uiPriority w:val="99"/>
    <w:semiHidden/>
    <w:locked/>
    <w:rsid w:val="0049192A"/>
    <w:rPr>
      <w:rFonts w:ascii="Comic Sans MS" w:hAnsi="Comic Sans MS" w:cs="Times New Roman"/>
      <w:b/>
      <w:bCs/>
      <w:sz w:val="20"/>
      <w:szCs w:val="20"/>
      <w:lang w:val="x-none" w:eastAsia="fr-FR"/>
    </w:rPr>
  </w:style>
  <w:style w:type="paragraph" w:styleId="Textebrut">
    <w:name w:val="Plain Text"/>
    <w:basedOn w:val="Normal"/>
    <w:link w:val="TextebrutCar"/>
    <w:uiPriority w:val="99"/>
    <w:rsid w:val="0049192A"/>
    <w:rPr>
      <w:rFonts w:ascii="Courier New" w:hAnsi="Courier New"/>
      <w:sz w:val="20"/>
      <w:szCs w:val="20"/>
    </w:rPr>
  </w:style>
  <w:style w:type="character" w:customStyle="1" w:styleId="TextebrutCar">
    <w:name w:val="Texte brut Car"/>
    <w:basedOn w:val="Policepardfaut"/>
    <w:link w:val="Textebrut"/>
    <w:uiPriority w:val="99"/>
    <w:locked/>
    <w:rsid w:val="0049192A"/>
    <w:rPr>
      <w:rFonts w:ascii="Courier New" w:hAnsi="Courier New" w:cs="Times New Roman"/>
      <w:sz w:val="20"/>
      <w:szCs w:val="20"/>
      <w:lang w:val="x-none" w:eastAsia="fr-FR"/>
    </w:rPr>
  </w:style>
  <w:style w:type="paragraph" w:customStyle="1" w:styleId="EnumrationNiv3">
    <w:name w:val="Enumération Niv 3"/>
    <w:qFormat/>
    <w:rsid w:val="0049192A"/>
    <w:pPr>
      <w:numPr>
        <w:numId w:val="2"/>
      </w:numPr>
      <w:spacing w:before="60" w:after="0" w:line="240" w:lineRule="auto"/>
      <w:jc w:val="both"/>
    </w:pPr>
    <w:rPr>
      <w:rFonts w:ascii="Trebuchet MS" w:hAnsi="Trebuchet MS" w:cs="Calibri"/>
      <w:iCs/>
      <w:color w:val="000000"/>
      <w:sz w:val="20"/>
      <w:szCs w:val="23"/>
    </w:rPr>
  </w:style>
  <w:style w:type="character" w:customStyle="1" w:styleId="highlight">
    <w:name w:val="highlight"/>
    <w:basedOn w:val="Policepardfaut"/>
    <w:rsid w:val="0049192A"/>
    <w:rPr>
      <w:rFonts w:cs="Times New Roman"/>
    </w:rPr>
  </w:style>
  <w:style w:type="character" w:styleId="Rfrencelgre">
    <w:name w:val="Subtle Reference"/>
    <w:basedOn w:val="Policepardfaut"/>
    <w:uiPriority w:val="31"/>
    <w:qFormat/>
    <w:rsid w:val="001E68B2"/>
    <w:rPr>
      <w:rFonts w:cs="Times New Roman"/>
      <w:b/>
      <w:color w:val="4472C4" w:themeColor="accent1"/>
    </w:rPr>
  </w:style>
  <w:style w:type="character" w:styleId="lev">
    <w:name w:val="Strong"/>
    <w:basedOn w:val="Policepardfaut"/>
    <w:uiPriority w:val="22"/>
    <w:qFormat/>
    <w:rsid w:val="009C03E7"/>
    <w:rPr>
      <w:rFonts w:cs="Times New Roman"/>
      <w:b/>
      <w:bCs/>
    </w:rPr>
  </w:style>
  <w:style w:type="paragraph" w:styleId="Titre">
    <w:name w:val="Title"/>
    <w:basedOn w:val="Normal"/>
    <w:next w:val="Normal"/>
    <w:link w:val="TitreCar"/>
    <w:uiPriority w:val="99"/>
    <w:qFormat/>
    <w:rsid w:val="000B4C4A"/>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reCar">
    <w:name w:val="Titre Car"/>
    <w:basedOn w:val="Policepardfaut"/>
    <w:link w:val="Titre"/>
    <w:uiPriority w:val="99"/>
    <w:rsid w:val="000B4C4A"/>
    <w:rPr>
      <w:rFonts w:asciiTheme="majorHAnsi" w:eastAsiaTheme="majorEastAsia" w:hAnsiTheme="majorHAnsi" w:cstheme="majorBidi"/>
      <w:b/>
      <w:bCs/>
      <w:kern w:val="28"/>
      <w:sz w:val="32"/>
      <w:szCs w:val="32"/>
      <w:lang w:eastAsia="fr-FR"/>
    </w:rPr>
  </w:style>
  <w:style w:type="paragraph" w:styleId="Sous-titre">
    <w:name w:val="Subtitle"/>
    <w:basedOn w:val="Normal"/>
    <w:next w:val="Normal"/>
    <w:link w:val="Sous-titreCar"/>
    <w:uiPriority w:val="99"/>
    <w:qFormat/>
    <w:rsid w:val="00E9567D"/>
    <w:pPr>
      <w:spacing w:after="60"/>
      <w:jc w:val="center"/>
      <w:outlineLvl w:val="1"/>
    </w:pPr>
    <w:rPr>
      <w:rFonts w:asciiTheme="majorHAnsi" w:eastAsiaTheme="majorEastAsia" w:hAnsiTheme="majorHAnsi" w:cstheme="majorBidi"/>
      <w:sz w:val="24"/>
    </w:rPr>
  </w:style>
  <w:style w:type="character" w:customStyle="1" w:styleId="Sous-titreCar">
    <w:name w:val="Sous-titre Car"/>
    <w:basedOn w:val="Policepardfaut"/>
    <w:link w:val="Sous-titre"/>
    <w:uiPriority w:val="99"/>
    <w:rsid w:val="00E9567D"/>
    <w:rPr>
      <w:rFonts w:asciiTheme="majorHAnsi" w:eastAsiaTheme="majorEastAsia" w:hAnsiTheme="majorHAnsi" w:cstheme="majorBidi"/>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481219">
      <w:marLeft w:val="0"/>
      <w:marRight w:val="0"/>
      <w:marTop w:val="0"/>
      <w:marBottom w:val="0"/>
      <w:divBdr>
        <w:top w:val="none" w:sz="0" w:space="0" w:color="auto"/>
        <w:left w:val="none" w:sz="0" w:space="0" w:color="auto"/>
        <w:bottom w:val="none" w:sz="0" w:space="0" w:color="auto"/>
        <w:right w:val="none" w:sz="0" w:space="0" w:color="auto"/>
      </w:divBdr>
    </w:div>
    <w:div w:id="437481220">
      <w:marLeft w:val="0"/>
      <w:marRight w:val="0"/>
      <w:marTop w:val="0"/>
      <w:marBottom w:val="0"/>
      <w:divBdr>
        <w:top w:val="none" w:sz="0" w:space="0" w:color="auto"/>
        <w:left w:val="none" w:sz="0" w:space="0" w:color="auto"/>
        <w:bottom w:val="none" w:sz="0" w:space="0" w:color="auto"/>
        <w:right w:val="none" w:sz="0" w:space="0" w:color="auto"/>
      </w:divBdr>
    </w:div>
    <w:div w:id="437481221">
      <w:marLeft w:val="0"/>
      <w:marRight w:val="0"/>
      <w:marTop w:val="0"/>
      <w:marBottom w:val="0"/>
      <w:divBdr>
        <w:top w:val="none" w:sz="0" w:space="0" w:color="auto"/>
        <w:left w:val="none" w:sz="0" w:space="0" w:color="auto"/>
        <w:bottom w:val="none" w:sz="0" w:space="0" w:color="auto"/>
        <w:right w:val="none" w:sz="0" w:space="0" w:color="auto"/>
      </w:divBdr>
    </w:div>
    <w:div w:id="437481222">
      <w:marLeft w:val="0"/>
      <w:marRight w:val="0"/>
      <w:marTop w:val="0"/>
      <w:marBottom w:val="0"/>
      <w:divBdr>
        <w:top w:val="none" w:sz="0" w:space="0" w:color="auto"/>
        <w:left w:val="none" w:sz="0" w:space="0" w:color="auto"/>
        <w:bottom w:val="none" w:sz="0" w:space="0" w:color="auto"/>
        <w:right w:val="none" w:sz="0" w:space="0" w:color="auto"/>
      </w:divBdr>
    </w:div>
    <w:div w:id="437481223">
      <w:marLeft w:val="0"/>
      <w:marRight w:val="0"/>
      <w:marTop w:val="0"/>
      <w:marBottom w:val="0"/>
      <w:divBdr>
        <w:top w:val="none" w:sz="0" w:space="0" w:color="auto"/>
        <w:left w:val="none" w:sz="0" w:space="0" w:color="auto"/>
        <w:bottom w:val="none" w:sz="0" w:space="0" w:color="auto"/>
        <w:right w:val="none" w:sz="0" w:space="0" w:color="auto"/>
      </w:divBdr>
    </w:div>
    <w:div w:id="437481224">
      <w:marLeft w:val="0"/>
      <w:marRight w:val="0"/>
      <w:marTop w:val="0"/>
      <w:marBottom w:val="0"/>
      <w:divBdr>
        <w:top w:val="none" w:sz="0" w:space="0" w:color="auto"/>
        <w:left w:val="none" w:sz="0" w:space="0" w:color="auto"/>
        <w:bottom w:val="none" w:sz="0" w:space="0" w:color="auto"/>
        <w:right w:val="none" w:sz="0" w:space="0" w:color="auto"/>
      </w:divBdr>
    </w:div>
    <w:div w:id="437481225">
      <w:marLeft w:val="0"/>
      <w:marRight w:val="0"/>
      <w:marTop w:val="0"/>
      <w:marBottom w:val="0"/>
      <w:divBdr>
        <w:top w:val="none" w:sz="0" w:space="0" w:color="auto"/>
        <w:left w:val="none" w:sz="0" w:space="0" w:color="auto"/>
        <w:bottom w:val="none" w:sz="0" w:space="0" w:color="auto"/>
        <w:right w:val="none" w:sz="0" w:space="0" w:color="auto"/>
      </w:divBdr>
    </w:div>
    <w:div w:id="437481226">
      <w:marLeft w:val="0"/>
      <w:marRight w:val="0"/>
      <w:marTop w:val="0"/>
      <w:marBottom w:val="0"/>
      <w:divBdr>
        <w:top w:val="none" w:sz="0" w:space="0" w:color="auto"/>
        <w:left w:val="none" w:sz="0" w:space="0" w:color="auto"/>
        <w:bottom w:val="none" w:sz="0" w:space="0" w:color="auto"/>
        <w:right w:val="none" w:sz="0" w:space="0" w:color="auto"/>
      </w:divBdr>
    </w:div>
    <w:div w:id="437481227">
      <w:marLeft w:val="0"/>
      <w:marRight w:val="0"/>
      <w:marTop w:val="0"/>
      <w:marBottom w:val="0"/>
      <w:divBdr>
        <w:top w:val="none" w:sz="0" w:space="0" w:color="auto"/>
        <w:left w:val="none" w:sz="0" w:space="0" w:color="auto"/>
        <w:bottom w:val="none" w:sz="0" w:space="0" w:color="auto"/>
        <w:right w:val="none" w:sz="0" w:space="0" w:color="auto"/>
      </w:divBdr>
    </w:div>
    <w:div w:id="65268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CBEBD-4BF9-43EE-9078-BFBC4C8C6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9</Pages>
  <Words>3908</Words>
  <Characters>21480</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Zarkos</dc:creator>
  <cp:keywords/>
  <dc:description/>
  <cp:lastModifiedBy>Serge Ayache</cp:lastModifiedBy>
  <cp:revision>14</cp:revision>
  <cp:lastPrinted>2025-10-31T08:46:00Z</cp:lastPrinted>
  <dcterms:created xsi:type="dcterms:W3CDTF">2025-10-21T11:23:00Z</dcterms:created>
  <dcterms:modified xsi:type="dcterms:W3CDTF">2026-05-27T20:57:00Z</dcterms:modified>
</cp:coreProperties>
</file>