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EECS 348</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6800537109375" w:line="240" w:lineRule="auto"/>
        <w:ind w:left="0" w:right="101.927490234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Calculator Project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85253906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Software Development Plan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8513183593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Version 1.0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419189453125" w:line="240.9038257598877" w:lineRule="auto"/>
        <w:ind w:left="833.5151672363281" w:right="43.98681640625" w:firstLine="2.78884887695312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M</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arked (shaded) areas: items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that are OK to leave out.</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tbl>
      <w:tblPr>
        <w:tblStyle w:val="Table1"/>
        <w:tblW w:w="955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9.200286865234"/>
        <w:gridCol w:w="3180"/>
        <w:tblGridChange w:id="0">
          <w:tblGrid>
            <w:gridCol w:w="6379.200286865234"/>
            <w:gridCol w:w="3180"/>
          </w:tblGrid>
        </w:tblGridChange>
      </w:tblGrid>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Calculator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19677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Version: </w:t>
            </w:r>
            <w:r w:rsidDel="00000000" w:rsidR="00000000" w:rsidRPr="00000000">
              <w:rPr>
                <w:rFonts w:ascii="Times New Roman" w:cs="Times New Roman" w:eastAsia="Times New Roman" w:hAnsi="Times New Roman"/>
                <w:sz w:val="19.920000076293945"/>
                <w:szCs w:val="19.920000076293945"/>
                <w:rtl w:val="0"/>
              </w:rPr>
              <w:t xml:space="preserve">&lt;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1.0&gt;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963378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Date: </w:t>
            </w:r>
            <w:r w:rsidDel="00000000" w:rsidR="00000000" w:rsidRPr="00000000">
              <w:rPr>
                <w:rFonts w:ascii="Times New Roman" w:cs="Times New Roman" w:eastAsia="Times New Roman" w:hAnsi="Times New Roman"/>
                <w:sz w:val="19.920000076293945"/>
                <w:szCs w:val="19.920000076293945"/>
                <w:rtl w:val="0"/>
              </w:rPr>
              <w:t xml:space="preserve">24</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sz w:val="19.920000076293945"/>
                <w:szCs w:val="19.920000076293945"/>
                <w:rtl w:val="0"/>
              </w:rPr>
              <w:t xml:space="preserve">09</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sz w:val="19.920000076293945"/>
                <w:szCs w:val="19.920000076293945"/>
                <w:rtl w:val="0"/>
              </w:rPr>
              <w:t xml:space="preserve">23</w:t>
            </w:r>
            <w:r w:rsidDel="00000000" w:rsidR="00000000" w:rsidRPr="00000000">
              <w:rPr>
                <w:rtl w:val="0"/>
              </w:rPr>
            </w:r>
          </w:p>
        </w:tc>
      </w:tr>
      <w:tr>
        <w:trPr>
          <w:cantSplit w:val="0"/>
          <w:trHeight w:val="25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&lt;document identifier&gt;</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2"/>
        <w:tblW w:w="9504.00009155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3.999786376953"/>
        <w:gridCol w:w="1152.0001220703125"/>
        <w:gridCol w:w="3744.0005493164062"/>
        <w:gridCol w:w="2303.9996337890625"/>
        <w:tblGridChange w:id="0">
          <w:tblGrid>
            <w:gridCol w:w="2303.999786376953"/>
            <w:gridCol w:w="1152.0001220703125"/>
            <w:gridCol w:w="3744.0005493164062"/>
            <w:gridCol w:w="2303.9996337890625"/>
          </w:tblGrid>
        </w:tblGridChange>
      </w:tblGrid>
      <w:tr>
        <w:trPr>
          <w:cantSplit w:val="0"/>
          <w:trHeight w:val="3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Author</w:t>
            </w:r>
          </w:p>
        </w:tc>
      </w:tr>
      <w:tr>
        <w:trPr>
          <w:cantSplit w:val="0"/>
          <w:trHeight w:val="3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&lt;dd/mmm/yy&gt;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&lt;x.x&gt;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&lt;details&gt;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40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&lt;name&gt;</w:t>
            </w:r>
          </w:p>
        </w:tc>
      </w:tr>
      <w:tr>
        <w:trPr>
          <w:cantSplit w:val="0"/>
          <w:trHeight w:val="3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Confidential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&lt;Company Name&gt;, 2023 Page 2 of 8 </w:t>
      </w:r>
    </w:p>
    <w:tbl>
      <w:tblPr>
        <w:tblStyle w:val="Table3"/>
        <w:tblW w:w="955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9.200286865234"/>
        <w:gridCol w:w="3180"/>
        <w:tblGridChange w:id="0">
          <w:tblGrid>
            <w:gridCol w:w="6379.200286865234"/>
            <w:gridCol w:w="3180"/>
          </w:tblGrid>
        </w:tblGridChange>
      </w:tblGrid>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118.78570556640625" w:firstLine="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Calculator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19677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Version: &lt;1.0&gt;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963378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Date: &lt;dd/mmm/yy&gt;</w:t>
            </w:r>
          </w:p>
        </w:tc>
      </w:tr>
      <w:tr>
        <w:trPr>
          <w:cantSplit w:val="0"/>
          <w:trHeight w:val="25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&lt;document identifier&gt;</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[keep this; say N/A when inapplicable]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796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Introduction ......................................................................................................................................................... 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06005859375" w:line="361.3004207611084" w:lineRule="auto"/>
        <w:ind w:left="326.55120849609375" w:right="97.44384765625" w:firstLine="0"/>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1.1 Purpose.......................................................................................................................................................... 4 1.2 Scope.............................................................................................................................................................. 4 1.3 Definitions, Acronyms, and Abbreviations .................................................................................................... 4 1.4 References...................................................................................................................................................... 4 1.5 Overview........................................................................................................................................................ 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4248046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2. Project Overview ................................................................................................................................................. 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361.3015079498291" w:lineRule="auto"/>
        <w:ind w:left="317.5872802734375" w:right="99.0380859375" w:firstLine="0"/>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2.1 Project Purpose, Scope, and Objectives........................................................................................................ 5 2.2 Assumptions and Constraints......................................................................................................................... 5 2.3 Project Deliverables...................................................................................................................................... 5 2.4 Evolution of the Software Development Plan ................................................................................................ 5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363769531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3. Project Organization ........................................................................................................................................... 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361.3015079498291" w:lineRule="auto"/>
        <w:ind w:left="320.9736633300781" w:right="89.91455078125" w:firstLine="0"/>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3.1 Organizational Structure ............................................................................................................................... 5 3.2 External Interfaces......................................................................................................................................... 5 3.3 Roles and Responsibilities............................................................................................................................. 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363769531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4. Management Process........................................................................................................................................... 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361.3011646270752" w:lineRule="auto"/>
        <w:ind w:left="320.57525634765625" w:right="90.113525390625" w:firstLine="0"/>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4.1 Project Estimates........................................................................................................................................... 6 4.2 Project Plan................................................................................................................................................... 6 4.3 Project Monitoring and Control.................................................................................................................... 7 4.4 Requirements Management............................................................................................................................ 7 4.5 Quality Control.............................................................................................................................................. 7 4.6 Reporting and Measurement.......................................................................................................................... 7 4.7 Risk Management........................................................................................................................................... 8 4.8 Configuration Management........................................................................................................................... 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36376953125" w:line="240" w:lineRule="auto"/>
        <w:ind w:left="0" w:right="0" w:firstLine="0"/>
        <w:jc w:val="center"/>
        <w:rPr>
          <w:rFonts w:ascii="Times New Roman" w:cs="Times New Roman" w:eastAsia="Times New Roman" w:hAnsi="Times New Roman"/>
          <w:b w:val="1"/>
          <w:sz w:val="19.920000076293945"/>
          <w:szCs w:val="19.920000076293945"/>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5. Annexes................................................................................................................................................................. 8</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36376953125" w:line="240" w:lineRule="auto"/>
        <w:ind w:left="0" w:right="0" w:firstLine="0"/>
        <w:jc w:val="center"/>
        <w:rPr>
          <w:rFonts w:ascii="Times New Roman" w:cs="Times New Roman" w:eastAsia="Times New Roman" w:hAnsi="Times New Roman"/>
          <w:b w:val="1"/>
          <w:sz w:val="19.920000076293945"/>
          <w:szCs w:val="19.920000076293945"/>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36376953125" w:line="240" w:lineRule="auto"/>
        <w:ind w:left="0" w:right="0" w:firstLine="0"/>
        <w:jc w:val="center"/>
        <w:rPr>
          <w:rFonts w:ascii="Times New Roman" w:cs="Times New Roman" w:eastAsia="Times New Roman" w:hAnsi="Times New Roman"/>
          <w:b w:val="1"/>
          <w:sz w:val="19.920000076293945"/>
          <w:szCs w:val="19.920000076293945"/>
        </w:rPr>
      </w:pPr>
      <w:r w:rsidDel="00000000" w:rsidR="00000000" w:rsidRPr="00000000">
        <w:rPr>
          <w:rtl w:val="0"/>
        </w:rPr>
      </w:r>
    </w:p>
    <w:tbl>
      <w:tblPr>
        <w:tblStyle w:val="Table4"/>
        <w:tblW w:w="955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9.200286865234"/>
        <w:gridCol w:w="3180"/>
        <w:tblGridChange w:id="0">
          <w:tblGrid>
            <w:gridCol w:w="6379.200286865234"/>
            <w:gridCol w:w="3180"/>
          </w:tblGrid>
        </w:tblGridChange>
      </w:tblGrid>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118.78570556640625" w:firstLine="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Calculator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19677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Version: &lt;1.0&gt;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963378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Date: &lt;dd/mmm/yy&gt;</w:t>
            </w:r>
          </w:p>
        </w:tc>
      </w:tr>
      <w:tr>
        <w:trPr>
          <w:cantSplit w:val="0"/>
          <w:trHeight w:val="25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&lt;document identifier&gt;</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Software Development Plan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80029296875" w:line="240" w:lineRule="auto"/>
        <w:ind w:left="134.1600036621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8701171875" w:line="240.9030818939209" w:lineRule="auto"/>
        <w:ind w:left="831.0171508789062" w:right="578.4130859375" w:firstLine="5.3781127929687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31.02844238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1.1 Purpose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0" w:right="552.4169921875" w:firstLine="0"/>
        <w:jc w:val="righ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[Specify the purpose of this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The text below is provided as an example</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40.9030818939209" w:lineRule="auto"/>
        <w:ind w:left="836.7939758300781" w:right="41.4306640625" w:firstLine="4.581909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is to gather all information necessary to control the project.  It describes the approach to the development of the software and is the top-level plan generated and used by  managers to direct the development effort.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828125" w:line="240" w:lineRule="auto"/>
        <w:ind w:left="841.176300048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86767578125" w:line="240.9038257598877" w:lineRule="auto"/>
        <w:ind w:left="1554.5118713378906" w:right="754.50439453125" w:hanging="348.9984130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project manager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uses it to plan the project schedule and resource needs, and to track  progress against the schedule.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185546875" w:line="240.9038257598877" w:lineRule="auto"/>
        <w:ind w:left="1556.1051940917969" w:right="334.55078125" w:hanging="350.7911682128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Project team members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use it to understand what they need to do, when they need to do it, and  what other activities they are dependent upon.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30.63049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 Scope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9038257598877" w:lineRule="auto"/>
        <w:ind w:left="839.5832824707031" w:right="207.364501953125" w:hanging="3.3862304687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[A brief description of the scope of this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what Project(s) it is associated with  and anything else that is affected or influenced by this document. The text below is provided as an  example.]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8257598877" w:lineRule="auto"/>
        <w:ind w:left="839.981689453125" w:right="560.08544921875" w:firstLine="0.99594116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describes the overall plan to be used by the &lt;project name&gt; project,  including deployment of the product. The details of the individual iterations will be described in the  Iteration Plans.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4580078125" w:line="240.9038257598877" w:lineRule="auto"/>
        <w:ind w:left="829.224853515625" w:right="356.15966796875" w:firstLine="11.7527770996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30.829772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1.3 Definitions, Acronyms, and Abbreviations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445518493652" w:lineRule="auto"/>
        <w:ind w:left="843.7664794921875" w:right="202.322998046875" w:hanging="7.37045288085937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[This subsection provides the definitions of all terms, acronyms, and abbreviations required to properly  interpret the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This information may be provided by reference to the project’s  Glossary.]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 w:lineRule="auto"/>
        <w:ind w:left="847.7503967285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See the Project Glossary.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55908203125" w:line="240" w:lineRule="auto"/>
        <w:ind w:left="130.829467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1.4 References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543701172" w:lineRule="auto"/>
        <w:ind w:left="813.4878540039062" w:right="495.081787109375" w:firstLine="22.9080200195312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36572265625" w:line="240" w:lineRule="auto"/>
        <w:ind w:left="830.6192016601562"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For the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the list of referenced artifacts includes: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0877685546875" w:line="366.1185550689697" w:lineRule="auto"/>
        <w:ind w:left="845.5584716796875" w:right="1348.2232666015625"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19.920000076293945"/>
          <w:szCs w:val="19.920000076293945"/>
          <w:highlight w:val="green"/>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green"/>
          <w:u w:val="none"/>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teration Plans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green"/>
          <w:u w:val="none"/>
          <w:vertAlign w:val="baseline"/>
          <w:rtl w:val="0"/>
        </w:rPr>
        <w:t xml:space="preserve">[for example: plan to implement + and -; plan to implement * and /,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ff"/>
          <w:sz w:val="19.920000076293945"/>
          <w:szCs w:val="19.920000076293945"/>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Development Case</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126953125" w:line="240" w:lineRule="auto"/>
        <w:ind w:left="845.5584716796875" w:right="0" w:firstLine="0"/>
        <w:jc w:val="left"/>
        <w:rPr>
          <w:rFonts w:ascii="Times New Roman" w:cs="Times New Roman" w:eastAsia="Times New Roman" w:hAnsi="Times New Roman"/>
          <w:b w:val="0"/>
          <w:i w:val="1"/>
          <w:smallCaps w:val="0"/>
          <w:strike w:val="0"/>
          <w:color w:val="0000ff"/>
          <w:sz w:val="19.920000076293945"/>
          <w:szCs w:val="19.920000076293945"/>
          <w:highlight w:val="green"/>
          <w:u w:val="none"/>
          <w:vertAlign w:val="baseline"/>
        </w:rPr>
      </w:pPr>
      <w:r w:rsidDel="00000000" w:rsidR="00000000" w:rsidRPr="00000000">
        <w:rPr>
          <w:rFonts w:ascii="Noto Sans Symbols" w:cs="Noto Sans Symbols" w:eastAsia="Noto Sans Symbols" w:hAnsi="Noto Sans Symbols"/>
          <w:b w:val="0"/>
          <w:i w:val="0"/>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green"/>
          <w:u w:val="none"/>
          <w:vertAlign w:val="baseline"/>
          <w:rtl w:val="0"/>
        </w:rPr>
        <w:t xml:space="preserve">[you may prepare a vision statement of your own: what your vision for the project is]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35998535156"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bl>
      <w:tblPr>
        <w:tblStyle w:val="Table5"/>
        <w:tblW w:w="955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9.200286865234"/>
        <w:gridCol w:w="3180"/>
        <w:tblGridChange w:id="0">
          <w:tblGrid>
            <w:gridCol w:w="6379.200286865234"/>
            <w:gridCol w:w="3180"/>
          </w:tblGrid>
        </w:tblGridChange>
      </w:tblGrid>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118.78570556640625" w:firstLine="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Calculator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19677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Version: &lt;1.0&gt;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963378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Date: &lt;dd/mmm/yy&gt;</w:t>
            </w:r>
          </w:p>
        </w:tc>
      </w:tr>
      <w:tr>
        <w:trPr>
          <w:cantSplit w:val="0"/>
          <w:trHeight w:val="25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&lt;document identifier&gt;</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558471679687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Glossary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79296875" w:line="240" w:lineRule="auto"/>
        <w:ind w:left="845.5583190917969"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Any other supporting plans or documentation.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59814453125" w:line="240" w:lineRule="auto"/>
        <w:ind w:left="130.828552246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1.5 Overview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90245246887207" w:lineRule="auto"/>
        <w:ind w:left="838.9845275878906" w:right="144.576416015625" w:hanging="2.58956909179687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contains and explains how the  document is organized. The text below is provided as an example.]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828125" w:line="240" w:lineRule="auto"/>
        <w:ind w:left="841.17568969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contains the following information: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40.90245246887207" w:lineRule="auto"/>
        <w:ind w:left="3811.2481689453125" w:right="180.71044921875" w:hanging="2972.66174316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Project Overview — provides a description of the project's purpose, scope, and objectives.  It also defines the deliverables that the project is expected to deliver.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828125" w:line="240" w:lineRule="auto"/>
        <w:ind w:left="838.38653564453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Project Organization — describes the organizational structure of the project team.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6572265625" w:line="240.90368270874023" w:lineRule="auto"/>
        <w:ind w:left="3807.4639892578125" w:right="68.319091796875" w:hanging="2969.27551269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Management Process — explains the estimated cost and schedule, defines the major phases and  milestones for the project, and describes how the project will be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3807.46383666992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monitored.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84033203125" w:line="240.90319633483887" w:lineRule="auto"/>
        <w:ind w:left="836.1964416503906" w:right="272.480468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Applicable Plans and Guidelines — provide an overview of the software development process, including  methods, tools and techniques to be followed.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663330078125" w:line="240" w:lineRule="auto"/>
        <w:ind w:left="121.20010375976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Project Overview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20.1800537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2.1 Project Purpose, Scope, and Objectives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257598877" w:lineRule="auto"/>
        <w:ind w:left="839.0928649902344" w:right="1020.684814453125" w:hanging="2.58956909179687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[A brief description of the purpose and objectives of this project and a brief description of what  deliverables the project is expected to deliver.]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0.379180908203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2.2 Assumptions and Constraints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257598877" w:lineRule="auto"/>
        <w:ind w:left="843.67431640625" w:right="221.15478515625" w:hanging="6.972045898437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[A list of assumptions that this plan is based and any constraints, for example. staff, equipment, schedule,  that apply to the project.]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0.379180908203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2.3 Project Deliverables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72705078125" w:line="240.86766242980957" w:lineRule="auto"/>
        <w:ind w:left="813.4872436523438" w:right="377.872314453125" w:firstLine="22.9080200195312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[A list of the artifacts to be created during the project, including target delivery dates. The text below is  provided as an example.] R</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green"/>
          <w:u w:val="none"/>
          <w:vertAlign w:val="baseline"/>
          <w:rtl w:val="0"/>
        </w:rPr>
        <w:t xml:space="preserve">equirements, design specs, test cases, code</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40.9038257598877" w:lineRule="auto"/>
        <w:ind w:left="837.1920776367188" w:right="424.130859375" w:firstLine="1.39434814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16357421875" w:line="240" w:lineRule="auto"/>
        <w:ind w:left="120.07247924804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2.4 Evolution of the Software Development Plan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4538269043" w:lineRule="auto"/>
        <w:ind w:left="839.383544921875" w:right="483.017578125" w:hanging="2.9879760742187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[A table of proposed versions of the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and the criteria for the unscheduled  revision and reissue of this plan. The text below is provided as an example.]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97607421875" w:line="240" w:lineRule="auto"/>
        <w:ind w:left="841.176300048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will be revised prior to the start of each Iteration phase.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3975830078125" w:line="240" w:lineRule="auto"/>
        <w:ind w:left="124.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Project Organization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22.769622802734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 Organizational Structure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4538269043" w:lineRule="auto"/>
        <w:ind w:left="839.8896789550781" w:right="694.2156982421875" w:hanging="3.38638305664062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[Describe the organizational structure of the project team, including management and other review  authorities.]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5277709960938" w:line="240" w:lineRule="auto"/>
        <w:ind w:left="122.769622802734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highlight w:val="yellow"/>
          <w:u w:val="none"/>
          <w:vertAlign w:val="baseline"/>
          <w:rtl w:val="0"/>
        </w:rPr>
        <w:t xml:space="preserve">3.2 External Interfaces</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0" w:right="296.002197265625" w:firstLine="0"/>
        <w:jc w:val="righ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[Describe how the project interfaces with external groups. For each external group, identify the internal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334594726562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bl>
      <w:tblPr>
        <w:tblStyle w:val="Table6"/>
        <w:tblW w:w="955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9.200286865234"/>
        <w:gridCol w:w="3180"/>
        <w:tblGridChange w:id="0">
          <w:tblGrid>
            <w:gridCol w:w="6379.200286865234"/>
            <w:gridCol w:w="3180"/>
          </w:tblGrid>
        </w:tblGridChange>
      </w:tblGrid>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118.78570556640625" w:firstLine="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Calculator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19677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Version: &lt;1.0&gt;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963378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Date: &lt;dd/mmm/yy&gt;</w:t>
            </w:r>
          </w:p>
        </w:tc>
      </w:tr>
      <w:tr>
        <w:trPr>
          <w:cantSplit w:val="0"/>
          <w:trHeight w:val="25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&lt;document identifier&gt;</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68270874023" w:lineRule="auto"/>
        <w:ind w:left="843.3673095703125" w:right="228.8134765625" w:hanging="3.58566284179687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and external contact names. This should include responsibilities related to deployment and acceptance of  the product.]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46826171875" w:line="240.86691856384277" w:lineRule="auto"/>
        <w:ind w:left="843.96484375" w:right="501.63330078125" w:hanging="721.1952209472656"/>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highlight w:val="green"/>
          <w:u w:val="none"/>
          <w:vertAlign w:val="baseline"/>
          <w:rtl w:val="0"/>
        </w:rPr>
        <w:t xml:space="preserve">3.3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Roles and Responsibilities </w:t>
      </w:r>
      <w:r w:rsidDel="00000000" w:rsidR="00000000" w:rsidRPr="00000000">
        <w:rPr>
          <w:rFonts w:ascii="Arial" w:cs="Arial" w:eastAsia="Arial" w:hAnsi="Arial"/>
          <w:b w:val="0"/>
          <w:i w:val="1"/>
          <w:smallCaps w:val="0"/>
          <w:strike w:val="0"/>
          <w:color w:val="000000"/>
          <w:sz w:val="19.920000076293945"/>
          <w:szCs w:val="19.920000076293945"/>
          <w:highlight w:val="green"/>
          <w:u w:val="none"/>
          <w:vertAlign w:val="baseline"/>
          <w:rtl w:val="0"/>
        </w:rPr>
        <w:t xml:space="preserve">[the more details here, the easier your job; include contact info,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highlight w:val="green"/>
          <w:u w:val="none"/>
          <w:vertAlign w:val="baseline"/>
          <w:rtl w:val="0"/>
        </w:rPr>
        <w:t xml:space="preserve">availability info, expertise,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396484375" w:line="240.90368270874023" w:lineRule="auto"/>
        <w:ind w:left="838.9848327636719" w:right="526.258544921875" w:hanging="2.58956909179687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[Identify the project organizational units that will be responsible for each of the disciplines, workflow  details, and supporting processes. The text below is provided as an example.]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46240234375" w:line="240" w:lineRule="auto"/>
        <w:ind w:left="900.18005371093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Person Unified Process for EDUcation Role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888427734375" w:line="240" w:lineRule="auto"/>
        <w:ind w:left="836.793670654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Anyone on the project can perform </w:t>
      </w:r>
      <w:r w:rsidDel="00000000" w:rsidR="00000000" w:rsidRPr="00000000">
        <w:rPr>
          <w:rFonts w:ascii="Times New Roman" w:cs="Times New Roman" w:eastAsia="Times New Roman" w:hAnsi="Times New Roman"/>
          <w:b w:val="0"/>
          <w:i w:val="0"/>
          <w:smallCaps w:val="0"/>
          <w:strike w:val="0"/>
          <w:color w:val="0000ff"/>
          <w:sz w:val="19.920000076293945"/>
          <w:szCs w:val="19.920000076293945"/>
          <w:u w:val="single"/>
          <w:shd w:fill="auto" w:val="clear"/>
          <w:vertAlign w:val="baseline"/>
          <w:rtl w:val="0"/>
        </w:rPr>
        <w:t xml:space="preserve">Any Role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activities.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26123046875" w:line="240" w:lineRule="auto"/>
        <w:ind w:left="119.7599792480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Management Process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21142578125" w:line="240" w:lineRule="auto"/>
        <w:ind w:left="118.984832763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highlight w:val="yellow"/>
          <w:u w:val="none"/>
          <w:vertAlign w:val="baseline"/>
          <w:rtl w:val="0"/>
        </w:rPr>
        <w:t xml:space="preserve">4.1 Project Estimates</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9038257598877" w:lineRule="auto"/>
        <w:ind w:left="813.4872436523438" w:right="295.902099609375" w:firstLine="22.9080200195312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[Provide the estimated cost and schedule for the project, as well as the basis for those estimates, and the  points and circumstances in the project when re-estimation will occur.]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18.87725830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4.2 Project Plan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25537109375" w:line="240.86766242980957" w:lineRule="auto"/>
        <w:ind w:left="833.6064147949219" w:right="557.579345703125" w:firstLine="2.78884887695312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[This section contains the schedule and resources for the project.]P</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green"/>
          <w:u w:val="none"/>
          <w:vertAlign w:val="baseline"/>
          <w:rtl w:val="0"/>
        </w:rPr>
        <w:t xml:space="preserve">roject artifact as well as iteration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s</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green"/>
          <w:u w:val="none"/>
          <w:vertAlign w:val="baseline"/>
          <w:rtl w:val="0"/>
        </w:rPr>
        <w:t xml:space="preserve">chedules]</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33544921875" w:line="240" w:lineRule="auto"/>
        <w:ind w:left="124.1639709472656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highlight w:val="yellow"/>
          <w:u w:val="none"/>
          <w:vertAlign w:val="baseline"/>
          <w:rtl w:val="0"/>
        </w:rPr>
        <w:t xml:space="preserve">4.2.1 Phase Plan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836.39526367187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[Include the following:</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86766242980957" w:lineRule="auto"/>
        <w:ind w:left="1199.7816467285156" w:right="154.346923828125" w:hanging="354.2231750488281"/>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19.920000076293945"/>
          <w:szCs w:val="19.920000076293945"/>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a Gantt chart showing the allocation of time to the project phases (Not necessarily detailed to the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activity level; this type of Gantt Chart is providing along with the Iteration Plans themselves; Provide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an Overview of the project Timeline with the major miles stones]</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376953125" w:line="240" w:lineRule="auto"/>
        <w:ind w:left="845.558471679687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19.920000076293945"/>
          <w:szCs w:val="19.920000076293945"/>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identify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highlight w:val="yellow"/>
          <w:u w:val="none"/>
          <w:vertAlign w:val="baseline"/>
          <w:rtl w:val="0"/>
        </w:rPr>
        <w:t xml:space="preserve">major milestones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with their achievement criteria</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829.423217773437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efine any important release points and demos.]</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836.39526367187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[If available, refer to the related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highlight w:val="yellow"/>
          <w:u w:val="none"/>
          <w:vertAlign w:val="baseline"/>
          <w:rtl w:val="0"/>
        </w:rPr>
        <w:t xml:space="preserve">Iteration Plan Documents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for more details]</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26416015625" w:line="240" w:lineRule="auto"/>
        <w:ind w:left="124.1639709472656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4.2.2 Iteration Objectives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4538269043" w:lineRule="auto"/>
        <w:ind w:left="829.53125" w:right="269.501953125" w:firstLine="6.972045898437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[Briefly list the objectives to be accomplished for each of the iterations and Refer to the related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Iteration  Plan Documents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for more details.]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4.363098144531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4.2.3 Releases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836.7024230957031"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[A brief description of each software release and whether it’s demo, beta, and so 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589599609375" w:line="240" w:lineRule="auto"/>
        <w:ind w:left="124.56283569335938"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4.2.4 Project Schedule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297607421875" w:line="240.86731910705566" w:lineRule="auto"/>
        <w:ind w:left="839.7816467285156" w:right="247.879638671875" w:hanging="3.386383056640625"/>
        <w:jc w:val="both"/>
        <w:rPr>
          <w:rFonts w:ascii="Times New Roman" w:cs="Times New Roman" w:eastAsia="Times New Roman" w:hAnsi="Times New Roman"/>
          <w:i w:val="1"/>
          <w:color w:val="0000ff"/>
          <w:sz w:val="19.920000076293945"/>
          <w:szCs w:val="19.920000076293945"/>
          <w:highlight w:val="green"/>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[Diagrams or tables showing target dates for completion of iterations and phases, release points, demos,  and other milestones.]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green"/>
          <w:u w:val="none"/>
          <w:vertAlign w:val="baseline"/>
          <w:rtl w:val="0"/>
        </w:rPr>
        <w:t xml:space="preserve">[Limit to major project milestone, e.g., requirements, design, implementaiotn, and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green"/>
          <w:u w:val="none"/>
          <w:vertAlign w:val="baseline"/>
          <w:rtl w:val="0"/>
        </w:rPr>
        <w:t xml:space="preserve">testing]</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297607421875" w:line="240.86731910705566" w:lineRule="auto"/>
        <w:ind w:left="839.7816467285156" w:right="247.879638671875" w:hanging="3.386383056640625"/>
        <w:jc w:val="both"/>
        <w:rPr>
          <w:rFonts w:ascii="Times New Roman" w:cs="Times New Roman" w:eastAsia="Times New Roman" w:hAnsi="Times New Roman"/>
          <w:i w:val="1"/>
          <w:color w:val="0000ff"/>
          <w:sz w:val="19.920000076293945"/>
          <w:szCs w:val="19.920000076293945"/>
          <w:highlight w:val="green"/>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297607421875" w:line="240.86731910705566" w:lineRule="auto"/>
        <w:ind w:left="836.395263671875" w:right="247.879638671875" w:firstLine="0"/>
        <w:jc w:val="both"/>
        <w:rPr>
          <w:rFonts w:ascii="Times New Roman" w:cs="Times New Roman" w:eastAsia="Times New Roman" w:hAnsi="Times New Roman"/>
          <w:i w:val="1"/>
          <w:color w:val="0000ff"/>
          <w:sz w:val="19.920000076293945"/>
          <w:szCs w:val="19.920000076293945"/>
          <w:highlight w:val="green"/>
        </w:rPr>
      </w:pPr>
      <w:r w:rsidDel="00000000" w:rsidR="00000000" w:rsidRPr="00000000">
        <w:rPr>
          <w:rtl w:val="0"/>
        </w:rPr>
      </w:r>
    </w:p>
    <w:tbl>
      <w:tblPr>
        <w:tblStyle w:val="Table7"/>
        <w:tblW w:w="955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9.200286865234"/>
        <w:gridCol w:w="3180"/>
        <w:tblGridChange w:id="0">
          <w:tblGrid>
            <w:gridCol w:w="6379.200286865234"/>
            <w:gridCol w:w="3180"/>
          </w:tblGrid>
        </w:tblGridChange>
      </w:tblGrid>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118.78570556640625" w:firstLine="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Calculator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19677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Version: &lt;1.0&gt;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963378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Date: &lt;dd/mmm/yy&gt;</w:t>
            </w:r>
          </w:p>
        </w:tc>
      </w:tr>
      <w:tr>
        <w:trPr>
          <w:cantSplit w:val="0"/>
          <w:trHeight w:val="25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&lt;document identifier&gt;</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639709472656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highlight w:val="yellow"/>
          <w:u w:val="none"/>
          <w:vertAlign w:val="baseline"/>
          <w:rtl w:val="0"/>
        </w:rPr>
        <w:t xml:space="preserve">4.2.5 Project Resourcing</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86691856384277" w:lineRule="auto"/>
        <w:ind w:left="840.3791809082031" w:right="106.3037109375" w:firstLine="46.41372680664062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[Identify the numbers and type of staff required here, including any special skills or experience, scheduled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by project phase or iteration.</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86691856384277" w:lineRule="auto"/>
        <w:ind w:left="840.3791809082031" w:right="91.982421875" w:hanging="11.354370117187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ist any special training project team members will require, with target dates for when this training should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be completed.]</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396484375" w:line="240" w:lineRule="auto"/>
        <w:ind w:left="118.984832763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 Project Monitoring and Control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886.9009399414062"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[The following is a checklist of items to consider: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7744140625" w:line="240.86691856384277" w:lineRule="auto"/>
        <w:ind w:left="1560.5784606933594" w:right="131.98974609375" w:hanging="355.0199890136719"/>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single"/>
          <w:shd w:fill="auto" w:val="clear"/>
          <w:vertAlign w:val="baseline"/>
          <w:rtl w:val="0"/>
        </w:rPr>
        <w:t xml:space="preserve">equirements Management</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Specify the information and control mechanisms which will be  collected and used for measuring, reporting, and controlling changes to the product requirements.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49072265625" w:line="240.89086532592773" w:lineRule="auto"/>
        <w:ind w:left="1549.4233703613281" w:right="211.81640625" w:hanging="343.8206481933594"/>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single"/>
          <w:shd w:fill="auto" w:val="clear"/>
          <w:vertAlign w:val="baseline"/>
          <w:rtl w:val="0"/>
        </w:rPr>
        <w:t xml:space="preserve">Quality Control</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7646484375" w:line="240.86766242980957" w:lineRule="auto"/>
        <w:ind w:left="1205.5584716796875" w:right="235.919189453125" w:firstLine="0"/>
        <w:jc w:val="center"/>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19.920000076293945"/>
          <w:szCs w:val="19.920000076293945"/>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single"/>
          <w:vertAlign w:val="baseline"/>
          <w:rtl w:val="0"/>
        </w:rPr>
        <w:t xml:space="preserve">eporting and Measurement</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 Describe reports to be generated. Specify which metrics should be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collected and why.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highlight w:val="yellow"/>
          <w:u w:val="none"/>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if available, refer to the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highlight w:val="yellow"/>
          <w:u w:val="none"/>
          <w:vertAlign w:val="baseline"/>
          <w:rtl w:val="0"/>
        </w:rPr>
        <w:t xml:space="preserve">Project Measurements and Project</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1548.6265563964844"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highlight w:val="yellow"/>
          <w:u w:val="none"/>
          <w:vertAlign w:val="baseline"/>
          <w:rtl w:val="0"/>
        </w:rPr>
        <w:t xml:space="preserve">easurements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highlight w:val="yellow"/>
          <w:u w:val="none"/>
          <w:vertAlign w:val="baseline"/>
          <w:rtl w:val="0"/>
        </w:rPr>
        <w:t xml:space="preserve">document</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86767578125" w:line="240.8543872833252" w:lineRule="auto"/>
        <w:ind w:left="1559.7816467285156" w:right="53.551025390625" w:hanging="354.1775512695312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single"/>
          <w:shd w:fill="auto" w:val="clear"/>
          <w:vertAlign w:val="baseline"/>
          <w:rtl w:val="0"/>
        </w:rPr>
        <w:t xml:space="preserve">isk Management</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Describe the approach that will be used to identify, analyze, prioritize, monitor  and mitigate risks. If available, refer to the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Risk List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document.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484619140625" w:line="240.89146614074707" w:lineRule="auto"/>
        <w:ind w:left="1533.4867858886719" w:right="120.660400390625" w:hanging="327.8828430175781"/>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single"/>
          <w:shd w:fill="auto" w:val="clear"/>
          <w:vertAlign w:val="baseline"/>
          <w:rtl w:val="0"/>
        </w:rPr>
        <w:t xml:space="preserve">Configuration Management</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if Available, Refer to the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Configuration Management Plan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document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3349609375" w:line="240" w:lineRule="auto"/>
        <w:ind w:left="849.1439819335938"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The text that follows is provided as an example.]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0" w:lineRule="auto"/>
        <w:ind w:left="117.789611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yellow"/>
          <w:u w:val="none"/>
          <w:vertAlign w:val="baseline"/>
          <w:rtl w:val="0"/>
        </w:rPr>
        <w:t xml:space="preserve">4.4 Requirements Management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9038257598877" w:lineRule="auto"/>
        <w:ind w:left="842.3712158203125" w:right="159.073486328125" w:hanging="1.1952209472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096923828125" w:line="240" w:lineRule="auto"/>
        <w:ind w:left="11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Quality Control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73992919922" w:lineRule="auto"/>
        <w:ind w:left="838.7857055664062" w:right="808.087158203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Defects will be recorded and tracked as Change Requests, and defect metrics will be gathered (see  Reporting and Measurement below).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97607421875" w:line="240.9034538269043" w:lineRule="auto"/>
        <w:ind w:left="842.1720886230469" w:right="53.297119140625" w:hanging="5.1791381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6708984375" w:line="240.9034538269043" w:lineRule="auto"/>
        <w:ind w:left="842.5704956054688" w:right="65.3466796875" w:hanging="5.57754516601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Any defects found during review which are not corrected prior to releasing for integration must be captured  as Change Requests so that they are not forgotten.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732788085938" w:line="240" w:lineRule="auto"/>
        <w:ind w:left="117.789611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yellow"/>
          <w:u w:val="none"/>
          <w:vertAlign w:val="baseline"/>
          <w:rtl w:val="0"/>
        </w:rPr>
        <w:t xml:space="preserve">4.6 Reporting and Measurement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0" w:right="383.3337402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Updated schedule estimates, and metrics summary reports, will be generated at the end of each iteration.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335571289062"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bl>
      <w:tblPr>
        <w:tblStyle w:val="Table8"/>
        <w:tblW w:w="955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9.200286865234"/>
        <w:gridCol w:w="3180"/>
        <w:tblGridChange w:id="0">
          <w:tblGrid>
            <w:gridCol w:w="6379.200286865234"/>
            <w:gridCol w:w="3180"/>
          </w:tblGrid>
        </w:tblGridChange>
      </w:tblGrid>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118.78570556640625" w:firstLine="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Calculator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19677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Version: &lt;1.0&gt;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963378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Date: &lt;dd/mmm/yy&gt;</w:t>
            </w:r>
          </w:p>
        </w:tc>
      </w:tr>
      <w:tr>
        <w:trPr>
          <w:cantSplit w:val="0"/>
          <w:trHeight w:val="25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&lt;document identifier&gt;</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68270874023" w:lineRule="auto"/>
        <w:ind w:left="835.0009155273438" w:right="429.969482421875" w:firstLine="6.1750793457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Minimal Set of Metrics, as described in the RUP Guidelines: Metrics will be gathered on a weekly  basis. These include: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68270874023" w:lineRule="auto"/>
        <w:ind w:left="837.1923828125" w:right="175.94970703125" w:firstLine="2.1908569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68270874023" w:lineRule="auto"/>
        <w:ind w:left="837.1926879882812" w:right="228.636474609375" w:firstLine="3.983612060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68270874023" w:lineRule="auto"/>
        <w:ind w:left="844.9615478515625" w:right="1025.43701171875" w:hanging="8.1672668457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Acceptance test cases passing – shown as a trend graph. This is used to demonstrate progress to  stakeholders.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9189453125" w:line="240" w:lineRule="auto"/>
        <w:ind w:left="881.2159729003906"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Refer to the Project Measurements Document (AAA-BBB-X.Y.doc) for detailed information.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59814453125" w:line="240" w:lineRule="auto"/>
        <w:ind w:left="117.4835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4.7 Risk Management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257598877" w:lineRule="auto"/>
        <w:ind w:left="836.9938659667969" w:right="159.708251953125" w:firstLine="1.39434814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Risks will be identified in Inception Phase using the steps identified in the RUP for Small Projects activity  “Identify and Assess Risks”. Project risk is evaluated at least once per iteration and documented in this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9189453125" w:line="240" w:lineRule="auto"/>
        <w:ind w:left="830.6193542480469"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Refer to the Risk List Document (CCC-DDD-X.Y.doc) for detailed information.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420166015625" w:line="240" w:lineRule="auto"/>
        <w:ind w:left="117.8823852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4.8 Configuration Management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257598877" w:lineRule="auto"/>
        <w:ind w:left="836.5960693359375" w:right="79.708251953125" w:firstLine="0.39840698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6708984375" w:line="240.90445518493652" w:lineRule="auto"/>
        <w:ind w:left="841.1776733398438" w:right="238.0322265625" w:hanging="4.183197021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8257598877" w:lineRule="auto"/>
        <w:ind w:left="838.7873840332031" w:right="641.3134765625" w:firstLine="2.58956909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Change Requests are reviewed and approved by one member of the project, the Change Control  Manager role.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9189453125" w:line="240" w:lineRule="auto"/>
        <w:ind w:left="831.0185241699219"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Refer to the Configuration Management Plan (EEE-FFF-X.Y.doc) for detailed information.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49267578125" w:line="240" w:lineRule="auto"/>
        <w:ind w:left="125.760040283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Annexes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9034538269043" w:lineRule="auto"/>
        <w:ind w:left="813.4872436523438" w:right="99.073486328125" w:firstLine="22.9080200195312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[Additional material of use to the reader of the </w:t>
      </w:r>
      <w:r w:rsidDel="00000000" w:rsidR="00000000" w:rsidRPr="00000000">
        <w:rPr>
          <w:rFonts w:ascii="Times New Roman" w:cs="Times New Roman" w:eastAsia="Times New Roman" w:hAnsi="Times New Roman"/>
          <w:b w:val="1"/>
          <w:i w:val="1"/>
          <w:smallCaps w:val="0"/>
          <w:strike w:val="0"/>
          <w:color w:val="0000ff"/>
          <w:sz w:val="19.920000076293945"/>
          <w:szCs w:val="19.920000076293945"/>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 Reference or include any  project technical standards and plans which apply to this project. This typically includes the Programming  Guidelines, Design Guidelines, and other process guidelines. The text that follows is provided as an  example.]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97607421875" w:line="240" w:lineRule="auto"/>
        <w:ind w:left="841.17599487304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project will follow the UPEDU process.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40" w:lineRule="auto"/>
        <w:ind w:left="0" w:right="550.0036621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Other applicable process plans are listed in the references section, including Programming Guidelines.</w:t>
      </w:r>
    </w:p>
    <w:sectPr>
      <w:pgSz w:h="15840" w:w="12240" w:orient="portrait"/>
      <w:pgMar w:bottom="1003.1999969482422" w:top="720" w:left="1324.7999572753906" w:right="135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