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8B36C" w14:textId="1BDD2BCA" w:rsidR="001D767C" w:rsidRDefault="001D7ECA" w:rsidP="001D767C">
      <w:pPr>
        <w:pStyle w:val="Title"/>
        <w:jc w:val="center"/>
        <w:rPr>
          <w:rFonts w:ascii="Special Elite" w:hAnsi="Special Elite"/>
        </w:rPr>
      </w:pPr>
      <w:r>
        <w:rPr>
          <w:rFonts w:ascii="Special Elite" w:hAnsi="Special Elite"/>
          <w:noProof/>
        </w:rPr>
        <w:drawing>
          <wp:anchor distT="0" distB="0" distL="114300" distR="114300" simplePos="0" relativeHeight="251658240" behindDoc="1" locked="0" layoutInCell="1" allowOverlap="1" wp14:anchorId="5DCA11C2" wp14:editId="0C9F930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255385" cy="1346200"/>
            <wp:effectExtent l="0" t="0" r="0" b="6350"/>
            <wp:wrapTight wrapText="bothSides">
              <wp:wrapPolygon edited="0">
                <wp:start x="987" y="0"/>
                <wp:lineTo x="592" y="917"/>
                <wp:lineTo x="0" y="3668"/>
                <wp:lineTo x="0" y="11921"/>
                <wp:lineTo x="855" y="14672"/>
                <wp:lineTo x="1776" y="19868"/>
                <wp:lineTo x="2500" y="21396"/>
                <wp:lineTo x="2697" y="21396"/>
                <wp:lineTo x="18879" y="21396"/>
                <wp:lineTo x="19076" y="21396"/>
                <wp:lineTo x="20589" y="19868"/>
                <wp:lineTo x="21510" y="14672"/>
                <wp:lineTo x="21510" y="11921"/>
                <wp:lineTo x="20721" y="9781"/>
                <wp:lineTo x="20787" y="8253"/>
                <wp:lineTo x="20589" y="6419"/>
                <wp:lineTo x="20129" y="4891"/>
                <wp:lineTo x="20721" y="4279"/>
                <wp:lineTo x="20392" y="1528"/>
                <wp:lineTo x="2171" y="0"/>
                <wp:lineTo x="987" y="0"/>
              </wp:wrapPolygon>
            </wp:wrapTight>
            <wp:docPr id="1" name="Picture 1" descr="A picture containing text, clock, w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clock, watch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3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8CE8C" w14:textId="572E075C" w:rsidR="001D767C" w:rsidRDefault="001D767C" w:rsidP="001D767C">
      <w:pPr>
        <w:pBdr>
          <w:bottom w:val="single" w:sz="4" w:space="1" w:color="auto"/>
        </w:pBdr>
      </w:pPr>
    </w:p>
    <w:p w14:paraId="40A02673" w14:textId="77777777" w:rsidR="001D7ECA" w:rsidRDefault="001D7ECA" w:rsidP="001D767C">
      <w:pPr>
        <w:pBdr>
          <w:bottom w:val="single" w:sz="4" w:space="1" w:color="auto"/>
        </w:pBdr>
      </w:pPr>
    </w:p>
    <w:p w14:paraId="0EE03B2B" w14:textId="77777777" w:rsidR="001D767C" w:rsidRDefault="001D767C" w:rsidP="001D767C">
      <w:pPr>
        <w:pBdr>
          <w:bottom w:val="single" w:sz="4" w:space="1" w:color="auto"/>
        </w:pBdr>
      </w:pPr>
    </w:p>
    <w:p w14:paraId="4E0DA61A" w14:textId="6C7FA324" w:rsidR="001D767C" w:rsidRPr="00C70E16" w:rsidRDefault="001D767C" w:rsidP="001D767C">
      <w:pP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BOMB DEFUSAL</w:t>
      </w:r>
    </w:p>
    <w:p w14:paraId="0B2B76B2" w14:textId="71366B77" w:rsidR="001D767C" w:rsidRPr="00C70E16" w:rsidRDefault="001D767C" w:rsidP="001D767C">
      <w:pPr>
        <w:pBdr>
          <w:bottom w:val="single" w:sz="4" w:space="1" w:color="auto"/>
        </w:pBd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MANUAL</w:t>
      </w:r>
    </w:p>
    <w:p w14:paraId="276293F7" w14:textId="77777777" w:rsid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 xml:space="preserve">Created by Ethan Dunning, Matthew Mahan, </w:t>
      </w:r>
    </w:p>
    <w:p w14:paraId="040F95DB" w14:textId="6D42667C" w:rsidR="00DD3C37" w:rsidRP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>and Zachary Nalepa</w:t>
      </w:r>
    </w:p>
    <w:p w14:paraId="1EA99BC3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68D0F3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1C24AEF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EF28FE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0B1929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6053287B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C0E27A9" w14:textId="18C7AF8E" w:rsid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Version 0110</w:t>
      </w:r>
    </w:p>
    <w:p w14:paraId="5B872D53" w14:textId="3D7EDD6F" w:rsidR="001D7ECA" w:rsidRP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Verification Code: 1001</w:t>
      </w:r>
    </w:p>
    <w:p w14:paraId="50D503D0" w14:textId="063E226D" w:rsidR="001D7ECA" w:rsidRPr="001D7ECA" w:rsidRDefault="001D7ECA" w:rsidP="001D7ECA">
      <w:pPr>
        <w:tabs>
          <w:tab w:val="center" w:pos="4680"/>
        </w:tabs>
        <w:rPr>
          <w:rFonts w:ascii="Special Elite" w:hAnsi="Special Elite"/>
          <w:sz w:val="28"/>
          <w:szCs w:val="28"/>
        </w:rPr>
        <w:sectPr w:rsidR="001D7ECA" w:rsidRPr="001D7ECA" w:rsidSect="001D7ECA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Special Elite" w:hAnsi="Special Elite"/>
          <w:sz w:val="28"/>
          <w:szCs w:val="28"/>
        </w:rPr>
        <w:tab/>
      </w:r>
    </w:p>
    <w:p w14:paraId="1B80C12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75A6138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5ACC1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B586940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CC73846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E475B59" w14:textId="0E66E7AE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C675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3C3608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AE66B3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F0BD9F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0B1A537" w14:textId="3CA69E18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>Welcome to the dangerous and challenging world of bomb defusing.</w:t>
      </w:r>
    </w:p>
    <w:p w14:paraId="4DCBCE4D" w14:textId="753A7B21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 xml:space="preserve">Study this manual carefully; </w:t>
      </w:r>
      <w:r w:rsidRPr="00090813">
        <w:rPr>
          <w:rFonts w:ascii="Special Elite" w:hAnsi="Special Elite"/>
          <w:i/>
          <w:iCs/>
          <w:u w:val="single"/>
        </w:rPr>
        <w:t>you are the expert</w:t>
      </w:r>
      <w:r w:rsidRPr="00090813">
        <w:rPr>
          <w:rFonts w:ascii="Special Elite" w:hAnsi="Special Elite"/>
          <w:i/>
          <w:iCs/>
        </w:rPr>
        <w:t>. In these pages you will find everything you need to know to defuse even the most insidious of bombs.</w:t>
      </w:r>
    </w:p>
    <w:p w14:paraId="6740DFF0" w14:textId="14D765E5" w:rsidR="00B50A87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  <w:sectPr w:rsidR="00B50A87" w:rsidSect="00B50A87">
          <w:headerReference w:type="even" r:id="rId13"/>
          <w:headerReference w:type="default" r:id="rId14"/>
          <w:headerReference w:type="first" r:id="rId15"/>
          <w:footerReference w:type="first" r:id="rId16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090813">
        <w:rPr>
          <w:rFonts w:ascii="Special Elite" w:hAnsi="Special Elite"/>
          <w:i/>
          <w:iCs/>
        </w:rPr>
        <w:t>And remember —</w:t>
      </w:r>
      <w:r w:rsidRPr="00090813">
        <w:rPr>
          <w:rFonts w:ascii="Special Elite" w:hAnsi="Special Elite"/>
          <w:i/>
          <w:iCs/>
        </w:rPr>
        <w:softHyphen/>
        <w:t xml:space="preserve"> One small oversight and it could all be over!</w:t>
      </w:r>
    </w:p>
    <w:p w14:paraId="00305610" w14:textId="41FE86E2" w:rsidR="00397B1C" w:rsidRPr="00397B1C" w:rsidRDefault="00397B1C" w:rsidP="00B50A87">
      <w:pPr>
        <w:pStyle w:val="Heading1"/>
        <w:spacing w:before="0" w:after="100" w:afterAutospacing="1" w:line="360" w:lineRule="auto"/>
        <w:rPr>
          <w:rFonts w:ascii="Special Elite" w:hAnsi="Special Elite"/>
          <w:color w:val="auto"/>
          <w:sz w:val="48"/>
          <w:szCs w:val="48"/>
        </w:rPr>
      </w:pPr>
      <w:r w:rsidRPr="00397B1C">
        <w:rPr>
          <w:rFonts w:ascii="Special Elite" w:hAnsi="Special Elite"/>
          <w:color w:val="auto"/>
          <w:sz w:val="48"/>
          <w:szCs w:val="48"/>
        </w:rPr>
        <w:lastRenderedPageBreak/>
        <w:t>Defusing Bombs</w:t>
      </w:r>
    </w:p>
    <w:p w14:paraId="73A3777D" w14:textId="0BD33A62" w:rsid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A bomb will explode when its countdown timer reaches 0:00 or when too many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 xml:space="preserve">strikes have been recorded. The only way to defuse a bomb is to disarm </w:t>
      </w:r>
      <w:proofErr w:type="gramStart"/>
      <w:r w:rsidRPr="00397B1C">
        <w:rPr>
          <w:rFonts w:ascii="Special Elite" w:hAnsi="Special Elite" w:cs="SpecialElite-Regular"/>
          <w:sz w:val="24"/>
          <w:szCs w:val="24"/>
        </w:rPr>
        <w:t>all of</w:t>
      </w:r>
      <w:proofErr w:type="gramEnd"/>
      <w:r w:rsidRPr="00397B1C">
        <w:rPr>
          <w:rFonts w:ascii="Special Elite" w:hAnsi="Special Elite" w:cs="SpecialElite-Regular"/>
          <w:sz w:val="24"/>
          <w:szCs w:val="24"/>
        </w:rPr>
        <w:t xml:space="preserve"> its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modules before its countdown timer expires.</w:t>
      </w:r>
    </w:p>
    <w:p w14:paraId="4173784D" w14:textId="05DAEC61" w:rsidR="001D7ECA" w:rsidRDefault="001D7ECA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3AAB06E0" w14:textId="253D9B5D" w:rsidR="001D7ECA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[put picture of setup here]</w:t>
      </w:r>
    </w:p>
    <w:p w14:paraId="2D361CE5" w14:textId="77777777" w:rsidR="001D7ECA" w:rsidRPr="00397B1C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78E770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Modules</w:t>
      </w:r>
    </w:p>
    <w:p w14:paraId="5700C232" w14:textId="5326D380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Each bomb will include up to </w:t>
      </w:r>
      <w:r w:rsidRPr="00397B1C">
        <w:rPr>
          <w:rFonts w:ascii="Special Elite" w:hAnsi="Special Elite" w:cs="SpecialElite-Regular"/>
          <w:sz w:val="24"/>
          <w:szCs w:val="24"/>
        </w:rPr>
        <w:t>6</w:t>
      </w:r>
      <w:r w:rsidRPr="00397B1C">
        <w:rPr>
          <w:rFonts w:ascii="Special Elite" w:hAnsi="Special Elite" w:cs="SpecialElite-Regular"/>
          <w:sz w:val="24"/>
          <w:szCs w:val="24"/>
        </w:rPr>
        <w:t xml:space="preserve"> modules that must be disarmed. Each module is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discrete and can be disarmed in any order.</w:t>
      </w:r>
    </w:p>
    <w:p w14:paraId="45A121DC" w14:textId="138CBF74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Instructions for disarming modules can be found </w:t>
      </w:r>
      <w:r w:rsidRPr="00397B1C">
        <w:rPr>
          <w:rFonts w:ascii="Special Elite" w:hAnsi="Special Elite" w:cs="SpecialElite-Regular"/>
          <w:sz w:val="24"/>
          <w:szCs w:val="24"/>
        </w:rPr>
        <w:t>in the following pages.</w:t>
      </w:r>
    </w:p>
    <w:p w14:paraId="19A2C12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Strikes</w:t>
      </w:r>
    </w:p>
    <w:p w14:paraId="3F723F23" w14:textId="7BF54D6D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When the Defuser</w:t>
      </w:r>
      <w:r w:rsidR="00DD3C37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makes a mistake, the bomb will record a strike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which will be displayed on the indicator above the countdown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timer. Bombs with a strike indicator will explode upon the third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strike. The timer will begin to count down faster after a strike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has been recorded.</w:t>
      </w:r>
    </w:p>
    <w:p w14:paraId="078402B7" w14:textId="1999727A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If no strike indicator is present above the countdown timer, the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bomb will explode upon the first strike, leaving no room for error.</w:t>
      </w:r>
    </w:p>
    <w:p w14:paraId="72C21D3C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Gathering Information</w:t>
      </w:r>
    </w:p>
    <w:p w14:paraId="773BB625" w14:textId="30681A46" w:rsidR="00090813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Some disarming instructions will require specific information about the bomb,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such as the serial number. This type of information can typically be found on</w:t>
      </w:r>
      <w:r w:rsidRPr="00397B1C">
        <w:rPr>
          <w:rFonts w:ascii="Special Elite" w:hAnsi="Special Elite" w:cs="SpecialElite-Regular"/>
          <w:sz w:val="24"/>
          <w:szCs w:val="24"/>
        </w:rPr>
        <w:t xml:space="preserve"> </w:t>
      </w:r>
      <w:r>
        <w:rPr>
          <w:rFonts w:ascii="Special Elite" w:hAnsi="Special Elite" w:cs="SpecialElite-Regular"/>
          <w:sz w:val="24"/>
          <w:szCs w:val="24"/>
        </w:rPr>
        <w:t>the module’s information tab</w:t>
      </w:r>
      <w:r w:rsidR="00DD3C37">
        <w:rPr>
          <w:rFonts w:ascii="Special Elite" w:hAnsi="Special Elite" w:cs="SpecialElite-Regular"/>
          <w:sz w:val="24"/>
          <w:szCs w:val="24"/>
        </w:rPr>
        <w:t>.</w:t>
      </w:r>
    </w:p>
    <w:p w14:paraId="24C4ABAD" w14:textId="546251DB" w:rsidR="00DD3C37" w:rsidRDefault="00DD3C37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24BC8D6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708A50D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54BEB1A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C86F154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FE4F5C9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DB60ACB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C8E172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47D81C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E8349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AEB1446" w14:textId="0E38B061" w:rsidR="00DD3C37" w:rsidRDefault="00DD3C37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FD34225" w14:textId="07387FE3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48"/>
          <w:szCs w:val="48"/>
        </w:rPr>
      </w:pPr>
      <w:r w:rsidRPr="001D7ECA">
        <w:rPr>
          <w:rFonts w:ascii="Special Elite" w:hAnsi="Special Elite" w:cs="SpecialElite-Regular"/>
          <w:sz w:val="48"/>
          <w:szCs w:val="48"/>
        </w:rPr>
        <w:t>Section 1: Modules</w:t>
      </w:r>
    </w:p>
    <w:p w14:paraId="1D8ED732" w14:textId="56ED09AB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Modules can be identified by Sticky Notes on the GPIO Board.</w:t>
      </w:r>
    </w:p>
    <w:p w14:paraId="5E98C2DB" w14:textId="00B234BA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When the Defuser sees a Sticky Note, </w:t>
      </w:r>
      <w:proofErr w:type="gramStart"/>
      <w:r>
        <w:rPr>
          <w:rFonts w:ascii="Special Elite" w:hAnsi="Special Elite" w:cs="SpecialElite-Regular"/>
        </w:rPr>
        <w:t>They</w:t>
      </w:r>
      <w:proofErr w:type="gramEnd"/>
      <w:r>
        <w:rPr>
          <w:rFonts w:ascii="Special Elite" w:hAnsi="Special Elite" w:cs="SpecialElite-Regular"/>
        </w:rPr>
        <w:t xml:space="preserve"> will select the appropriate Module button on the Raspberry Pi screen. </w:t>
      </w:r>
      <w:r w:rsidR="003452AA">
        <w:rPr>
          <w:rFonts w:ascii="Special Elite" w:hAnsi="Special Elite" w:cs="SpecialElite-Regular"/>
        </w:rPr>
        <w:t>They will then need to give you the critical information portrayed on both the screen and the board so you can help them disarm the Module.</w:t>
      </w:r>
    </w:p>
    <w:p w14:paraId="45A46248" w14:textId="5DEA0602" w:rsidR="003452AA" w:rsidRPr="001D7ECA" w:rsidRDefault="003452A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All modules must be disarmed to defuse the bomb.</w:t>
      </w:r>
    </w:p>
    <w:p w14:paraId="59C4223D" w14:textId="3EBD2F10" w:rsidR="003452AA" w:rsidRDefault="003452AA" w:rsidP="00397B1C">
      <w:pPr>
        <w:autoSpaceDE w:val="0"/>
        <w:autoSpaceDN w:val="0"/>
        <w:adjustRightInd w:val="0"/>
        <w:spacing w:after="240" w:line="240" w:lineRule="auto"/>
        <w:rPr>
          <w:rFonts w:ascii="Special Elite" w:hAnsi="Special Elite" w:cs="SpecialElite-Regular"/>
          <w:sz w:val="24"/>
          <w:szCs w:val="24"/>
        </w:rPr>
      </w:pPr>
    </w:p>
    <w:p w14:paraId="3B0CA4E6" w14:textId="77777777" w:rsidR="003452AA" w:rsidRDefault="003452AA" w:rsidP="003452AA">
      <w:pPr>
        <w:rPr>
          <w:rFonts w:ascii="Special Elite" w:hAnsi="Special Elite" w:cs="SpecialElite-Regular"/>
          <w:sz w:val="24"/>
          <w:szCs w:val="24"/>
        </w:rPr>
        <w:sectPr w:rsidR="003452AA" w:rsidSect="00B50A87">
          <w:headerReference w:type="default" r:id="rId17"/>
          <w:headerReference w:type="first" r:id="rId18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178406C" w14:textId="05BD5F56" w:rsidR="003452AA" w:rsidRPr="003452AA" w:rsidRDefault="003452AA" w:rsidP="003452AA">
      <w:pPr>
        <w:autoSpaceDE w:val="0"/>
        <w:autoSpaceDN w:val="0"/>
        <w:adjustRightInd w:val="0"/>
        <w:spacing w:after="0" w:line="24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proofErr w:type="gramStart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On the Subject of The</w:t>
      </w:r>
      <w:proofErr w:type="gramEnd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t xml:space="preserve"> Button</w:t>
      </w:r>
    </w:p>
    <w:p w14:paraId="46E702DD" w14:textId="77777777" w:rsidR="003452AA" w:rsidRPr="003452AA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  <w:sz w:val="19"/>
          <w:szCs w:val="19"/>
        </w:rPr>
      </w:pPr>
      <w:r w:rsidRPr="003452AA">
        <w:rPr>
          <w:rFonts w:ascii="Special Elite" w:hAnsi="Special Elite" w:cs="SpecialElite-Regular"/>
          <w:sz w:val="19"/>
          <w:szCs w:val="19"/>
        </w:rPr>
        <w:t xml:space="preserve">You might think that a button telling you to press it is </w:t>
      </w:r>
      <w:proofErr w:type="gramStart"/>
      <w:r w:rsidRPr="003452AA">
        <w:rPr>
          <w:rFonts w:ascii="Special Elite" w:hAnsi="Special Elite" w:cs="SpecialElite-Regular"/>
          <w:sz w:val="19"/>
          <w:szCs w:val="19"/>
        </w:rPr>
        <w:t>pretty straightforward</w:t>
      </w:r>
      <w:proofErr w:type="gramEnd"/>
      <w:r w:rsidRPr="003452AA">
        <w:rPr>
          <w:rFonts w:ascii="Special Elite" w:hAnsi="Special Elite" w:cs="SpecialElite-Regular"/>
          <w:sz w:val="19"/>
          <w:szCs w:val="19"/>
        </w:rPr>
        <w:t>.</w:t>
      </w:r>
    </w:p>
    <w:p w14:paraId="46F4F96D" w14:textId="659BB80C" w:rsidR="003452AA" w:rsidRPr="00686CBB" w:rsidRDefault="003452AA" w:rsidP="00686CBB">
      <w:pPr>
        <w:autoSpaceDE w:val="0"/>
        <w:autoSpaceDN w:val="0"/>
        <w:adjustRightInd w:val="0"/>
        <w:spacing w:after="100" w:afterAutospacing="1" w:line="276" w:lineRule="auto"/>
        <w:rPr>
          <w:rFonts w:ascii="Special Elite" w:hAnsi="Special Elite" w:cs="SpecialElite-Regular"/>
          <w:sz w:val="19"/>
          <w:szCs w:val="19"/>
        </w:rPr>
      </w:pPr>
      <w:proofErr w:type="gramStart"/>
      <w:r w:rsidRPr="003452AA">
        <w:rPr>
          <w:rFonts w:ascii="Special Elite" w:hAnsi="Special Elite" w:cs="SpecialElite-Regular"/>
          <w:sz w:val="19"/>
          <w:szCs w:val="19"/>
        </w:rPr>
        <w:t>That’s</w:t>
      </w:r>
      <w:proofErr w:type="gramEnd"/>
      <w:r w:rsidRPr="003452AA">
        <w:rPr>
          <w:rFonts w:ascii="Special Elite" w:hAnsi="Special Elite" w:cs="SpecialElite-Regular"/>
          <w:sz w:val="19"/>
          <w:szCs w:val="19"/>
        </w:rPr>
        <w:t xml:space="preserve"> the kind of thinking that gets people exploded</w:t>
      </w:r>
      <w:r>
        <w:rPr>
          <w:rFonts w:ascii="Special Elite" w:hAnsi="Special Elite" w:cs="SpecialElite-Regular"/>
          <w:sz w:val="19"/>
          <w:szCs w:val="19"/>
        </w:rPr>
        <w:t>.</w:t>
      </w:r>
    </w:p>
    <w:p w14:paraId="007948D5" w14:textId="77777777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Follow these rules in the order they are listed. Perform the</w:t>
      </w:r>
    </w:p>
    <w:p w14:paraId="06CBC08C" w14:textId="6ABA5E9C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first action that applies:</w:t>
      </w:r>
    </w:p>
    <w:p w14:paraId="0ACC6A68" w14:textId="77777777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p w14:paraId="7C76FBF9" w14:textId="74AADC03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blue </w:t>
      </w:r>
      <w:r w:rsidRPr="00686CBB">
        <w:rPr>
          <w:rFonts w:ascii="Special Elite" w:hAnsi="Special Elite" w:cs="SpecialElite-Regular"/>
        </w:rPr>
        <w:t>and the button says "</w:t>
      </w:r>
      <w:r w:rsidRPr="00686CBB">
        <w:rPr>
          <w:rFonts w:ascii="Special Elite" w:hAnsi="Special Elite" w:cs="SpecialElite-Regular"/>
          <w:u w:val="single"/>
        </w:rPr>
        <w:t>Abort</w:t>
      </w:r>
      <w:r w:rsidRPr="00686CBB">
        <w:rPr>
          <w:rFonts w:ascii="Special Elite" w:hAnsi="Special Elite" w:cs="SpecialElite-Regular"/>
        </w:rPr>
        <w:t>", hold the button and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refer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 xml:space="preserve">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306AB086" w14:textId="3C23FAD8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there is more than </w:t>
      </w:r>
      <w:r w:rsidRPr="00686CBB">
        <w:rPr>
          <w:rFonts w:ascii="Special Elite" w:hAnsi="Special Elite" w:cs="SpecialElite-Regular"/>
          <w:u w:val="single"/>
        </w:rPr>
        <w:t xml:space="preserve">1 battery </w:t>
      </w:r>
      <w:r w:rsidRPr="00686CBB">
        <w:rPr>
          <w:rFonts w:ascii="Special Elite" w:hAnsi="Special Elite" w:cs="SpecialElite-Regular"/>
        </w:rPr>
        <w:t>on the bomb and the button says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"</w:t>
      </w:r>
      <w:r w:rsidRPr="00686CBB">
        <w:rPr>
          <w:rFonts w:ascii="Special Elite" w:hAnsi="Special Elite" w:cs="SpecialElite-Regular"/>
          <w:u w:val="single"/>
        </w:rPr>
        <w:t>Detonate</w:t>
      </w:r>
      <w:r w:rsidRPr="00686CBB">
        <w:rPr>
          <w:rFonts w:ascii="Special Elite" w:hAnsi="Special Elite" w:cs="SpecialElite-Regular"/>
        </w:rPr>
        <w:t>",</w:t>
      </w:r>
      <w:r w:rsidRPr="00686CBB">
        <w:rPr>
          <w:rFonts w:ascii="Special Elite" w:hAnsi="Special Elite" w:cs="SpecialElite-Regular"/>
        </w:rPr>
        <w:t xml:space="preserve"> </w:t>
      </w:r>
      <w:proofErr w:type="gramStart"/>
      <w:r w:rsidRPr="00686CBB">
        <w:rPr>
          <w:rFonts w:ascii="Special Elite" w:hAnsi="Special Elite" w:cs="SpecialElite-Regular"/>
        </w:rPr>
        <w:t>press</w:t>
      </w:r>
      <w:proofErr w:type="gramEnd"/>
      <w:r w:rsidRPr="00686CBB">
        <w:rPr>
          <w:rFonts w:ascii="Special Elite" w:hAnsi="Special Elite" w:cs="SpecialElite-Regular"/>
        </w:rPr>
        <w:t xml:space="preserve"> and immediately release the button.</w:t>
      </w:r>
    </w:p>
    <w:p w14:paraId="07DA0A59" w14:textId="75507D69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u w:val="single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white </w:t>
      </w:r>
      <w:r w:rsidRPr="00686CBB">
        <w:rPr>
          <w:rFonts w:ascii="Special Elite" w:hAnsi="Special Elite" w:cs="SpecialElite-Regular"/>
        </w:rPr>
        <w:t>hold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the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 xml:space="preserve">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68BF0A90" w14:textId="7D6DAB64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there are more than </w:t>
      </w:r>
      <w:r w:rsidRPr="00686CBB">
        <w:rPr>
          <w:rFonts w:ascii="Special Elite" w:hAnsi="Special Elite" w:cs="SpecialElite-Regular"/>
          <w:u w:val="single"/>
        </w:rPr>
        <w:t xml:space="preserve">2 batteries </w:t>
      </w:r>
      <w:r w:rsidRPr="00686CBB">
        <w:rPr>
          <w:rFonts w:ascii="Special Elite" w:hAnsi="Special Elite" w:cs="SpecialElite-Regular"/>
        </w:rPr>
        <w:t>on the bomb, press and immediately release the button.</w:t>
      </w:r>
    </w:p>
    <w:p w14:paraId="18CE036B" w14:textId="24737C20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>yellow</w:t>
      </w:r>
      <w:r w:rsidRPr="00686CBB">
        <w:rPr>
          <w:rFonts w:ascii="Special Elite" w:hAnsi="Special Elite" w:cs="SpecialElite-Regular"/>
        </w:rPr>
        <w:t>, hold the button and refer to</w:t>
      </w:r>
      <w:r w:rsidRPr="00686CBB">
        <w:rPr>
          <w:rFonts w:ascii="Special Elite" w:hAnsi="Special Elite" w:cs="SpecialElite-Regular"/>
          <w:u w:val="single"/>
        </w:rPr>
        <w:t xml:space="preserve"> "Releasing a Held</w:t>
      </w:r>
      <w:r w:rsidRPr="00686CBB">
        <w:rPr>
          <w:rFonts w:ascii="Special Elite" w:hAnsi="Special Elite" w:cs="SpecialElite-Regular"/>
          <w:u w:val="single"/>
        </w:rPr>
        <w:t xml:space="preserve"> </w:t>
      </w:r>
      <w:r w:rsidRPr="00686CBB">
        <w:rPr>
          <w:rFonts w:ascii="Special Elite" w:hAnsi="Special Elite" w:cs="SpecialElite-Regular"/>
          <w:u w:val="single"/>
        </w:rPr>
        <w:t>Button".</w:t>
      </w:r>
    </w:p>
    <w:p w14:paraId="0783C4D9" w14:textId="70FB10A4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red </w:t>
      </w:r>
      <w:r w:rsidRPr="00686CBB">
        <w:rPr>
          <w:rFonts w:ascii="Special Elite" w:hAnsi="Special Elite" w:cs="SpecialElite-Regular"/>
        </w:rPr>
        <w:t>and the button says "</w:t>
      </w:r>
      <w:r w:rsidRPr="00686CBB">
        <w:rPr>
          <w:rFonts w:ascii="Special Elite" w:hAnsi="Special Elite" w:cs="SpecialElite-Regular"/>
          <w:u w:val="single"/>
        </w:rPr>
        <w:t>Hold</w:t>
      </w:r>
      <w:r w:rsidRPr="00686CBB">
        <w:rPr>
          <w:rFonts w:ascii="Special Elite" w:hAnsi="Special Elite" w:cs="SpecialElite-Regular"/>
        </w:rPr>
        <w:t>", press and immediately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release the button.</w:t>
      </w:r>
    </w:p>
    <w:p w14:paraId="646D1BDA" w14:textId="4F1FDE7B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</w:t>
      </w:r>
      <w:r w:rsidRPr="00686CBB">
        <w:rPr>
          <w:rFonts w:ascii="Special Elite" w:hAnsi="Special Elite" w:cs="SpecialElite-Regular"/>
          <w:u w:val="single"/>
        </w:rPr>
        <w:t xml:space="preserve">none of the above </w:t>
      </w:r>
      <w:r w:rsidRPr="00686CBB">
        <w:rPr>
          <w:rFonts w:ascii="Special Elite" w:hAnsi="Special Elite" w:cs="SpecialElite-Regular"/>
        </w:rPr>
        <w:t xml:space="preserve">apply, hold the </w:t>
      </w:r>
      <w:proofErr w:type="gramStart"/>
      <w:r w:rsidRPr="00686CBB">
        <w:rPr>
          <w:rFonts w:ascii="Special Elite" w:hAnsi="Special Elite" w:cs="SpecialElite-Regular"/>
        </w:rPr>
        <w:t>button</w:t>
      </w:r>
      <w:proofErr w:type="gramEnd"/>
      <w:r w:rsidRPr="00686CBB">
        <w:rPr>
          <w:rFonts w:ascii="Special Elite" w:hAnsi="Special Elite" w:cs="SpecialElite-Regular"/>
        </w:rPr>
        <w:t xml:space="preserve"> and refer to </w:t>
      </w:r>
      <w:r w:rsidRPr="00686CBB">
        <w:rPr>
          <w:rFonts w:ascii="Special Elite" w:hAnsi="Special Elite" w:cs="SpecialElite-Regular"/>
          <w:u w:val="single"/>
        </w:rPr>
        <w:t>"Releasing a Held</w:t>
      </w:r>
      <w:r w:rsidRPr="00686CBB">
        <w:rPr>
          <w:rFonts w:ascii="Special Elite" w:hAnsi="Special Elite" w:cs="SpecialElite-Regular"/>
          <w:u w:val="single"/>
        </w:rPr>
        <w:t xml:space="preserve"> </w:t>
      </w:r>
      <w:r w:rsidRPr="00686CBB">
        <w:rPr>
          <w:rFonts w:ascii="Special Elite" w:hAnsi="Special Elite" w:cs="SpecialElite-Regular"/>
          <w:u w:val="single"/>
        </w:rPr>
        <w:t>Button".</w:t>
      </w:r>
    </w:p>
    <w:p w14:paraId="05E68F86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8D26FE8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452AA">
        <w:rPr>
          <w:rFonts w:ascii="Special Elite" w:hAnsi="Special Elite" w:cs="SpecialElite-Regular"/>
          <w:b/>
          <w:bCs/>
          <w:sz w:val="28"/>
          <w:szCs w:val="28"/>
          <w:u w:val="single"/>
        </w:rPr>
        <w:t>Releasing a Held Button</w:t>
      </w:r>
    </w:p>
    <w:p w14:paraId="0E3F7335" w14:textId="43E39C2E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If you start holding the button down, a colored strip will light up on the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right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side of the module. Based on its color, you must release the button at a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specific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point in time:</w:t>
      </w:r>
    </w:p>
    <w:p w14:paraId="33337E50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Blue strip:</w:t>
      </w:r>
      <w:r w:rsidRPr="00686CBB">
        <w:rPr>
          <w:rFonts w:ascii="Special Elite" w:hAnsi="Special Elite" w:cs="SpecialElite-Regular"/>
        </w:rPr>
        <w:t xml:space="preserve"> release when the countdown timer has a 4 in any position.</w:t>
      </w:r>
    </w:p>
    <w:p w14:paraId="59819688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White strip:</w:t>
      </w:r>
      <w:r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5B78C695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Yellow strip:</w:t>
      </w:r>
      <w:r w:rsidRPr="00686CBB">
        <w:rPr>
          <w:rFonts w:ascii="Special Elite" w:hAnsi="Special Elite" w:cs="SpecialElite-Regular"/>
        </w:rPr>
        <w:t xml:space="preserve"> release when the countdown timer has a 5 in any position.</w:t>
      </w:r>
    </w:p>
    <w:p w14:paraId="68206B31" w14:textId="786DD037" w:rsidR="00DD3C37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Any other color strip:</w:t>
      </w:r>
      <w:r w:rsidRPr="00686CBB">
        <w:rPr>
          <w:rFonts w:ascii="Special Elite" w:hAnsi="Special Elite" w:cs="SpecialElite-Regular"/>
        </w:rPr>
        <w:t xml:space="preserve"> release when the countdown timer has a 1 in any</w:t>
      </w:r>
      <w:r w:rsidRPr="00686CBB">
        <w:rPr>
          <w:rFonts w:ascii="Special Elite" w:hAnsi="Special Elite" w:cs="SpecialElite-Regular"/>
        </w:rPr>
        <w:t xml:space="preserve"> </w:t>
      </w:r>
      <w:r w:rsidRPr="00686CBB">
        <w:rPr>
          <w:rFonts w:ascii="Special Elite" w:hAnsi="Special Elite" w:cs="SpecialElite-Regular"/>
        </w:rPr>
        <w:t>position.</w:t>
      </w:r>
    </w:p>
    <w:sectPr w:rsidR="00DD3C37" w:rsidRPr="00686CBB" w:rsidSect="00B50A87">
      <w:head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C4406" w14:textId="77777777" w:rsidR="00696210" w:rsidRDefault="00696210" w:rsidP="001D767C">
      <w:pPr>
        <w:spacing w:after="0" w:line="240" w:lineRule="auto"/>
      </w:pPr>
      <w:r>
        <w:separator/>
      </w:r>
    </w:p>
  </w:endnote>
  <w:endnote w:type="continuationSeparator" w:id="0">
    <w:p w14:paraId="1B7764AE" w14:textId="77777777" w:rsidR="00696210" w:rsidRDefault="00696210" w:rsidP="001D7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pecial Elite">
    <w:charset w:val="00"/>
    <w:family w:val="auto"/>
    <w:pitch w:val="variable"/>
    <w:sig w:usb0="A00000EF" w:usb1="4000004A" w:usb2="00000000" w:usb3="00000000" w:csb0="00000093" w:csb1="00000000"/>
  </w:font>
  <w:font w:name="SpecialElite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Special Elite" w:hAnsi="Special Elite"/>
      </w:rPr>
      <w:id w:val="-1580747065"/>
      <w:docPartObj>
        <w:docPartGallery w:val="Page Numbers (Bottom of Page)"/>
        <w:docPartUnique/>
      </w:docPartObj>
    </w:sdtPr>
    <w:sdtContent>
      <w:sdt>
        <w:sdtPr>
          <w:rPr>
            <w:rFonts w:ascii="Special Elite" w:hAnsi="Special Elite"/>
          </w:rPr>
          <w:id w:val="1728636285"/>
          <w:docPartObj>
            <w:docPartGallery w:val="Page Numbers (Top of Page)"/>
            <w:docPartUnique/>
          </w:docPartObj>
        </w:sdtPr>
        <w:sdtContent>
          <w:p w14:paraId="5BF5CB79" w14:textId="326F68E8" w:rsidR="00090813" w:rsidRPr="00090813" w:rsidRDefault="00090813">
            <w:pPr>
              <w:pStyle w:val="Footer"/>
              <w:jc w:val="center"/>
              <w:rPr>
                <w:rFonts w:ascii="Special Elite" w:hAnsi="Special Elite"/>
              </w:rPr>
            </w:pPr>
            <w:r w:rsidRPr="00090813">
              <w:rPr>
                <w:rFonts w:ascii="Special Elite" w:hAnsi="Special Elite"/>
                <w:sz w:val="24"/>
                <w:szCs w:val="24"/>
              </w:rPr>
              <w:t xml:space="preserve">Page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PAGE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090813">
              <w:rPr>
                <w:rFonts w:ascii="Special Elite" w:hAnsi="Special Elite"/>
                <w:sz w:val="24"/>
                <w:szCs w:val="24"/>
              </w:rPr>
              <w:t xml:space="preserve"> of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NUMPAGES 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1ABEF04" w14:textId="77777777" w:rsidR="00090813" w:rsidRPr="00090813" w:rsidRDefault="00090813">
    <w:pPr>
      <w:pStyle w:val="Footer"/>
      <w:rPr>
        <w:rFonts w:ascii="Special Elite" w:hAnsi="Special Elit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AC5EB" w14:textId="64FC3DCF" w:rsidR="00C70E16" w:rsidRDefault="00C70E16">
    <w:pPr>
      <w:pStyle w:val="Footer"/>
      <w:jc w:val="center"/>
    </w:pPr>
  </w:p>
  <w:p w14:paraId="01ED2254" w14:textId="77777777" w:rsidR="00C70E16" w:rsidRDefault="00C70E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4705754"/>
      <w:docPartObj>
        <w:docPartGallery w:val="Page Numbers (Bottom of Page)"/>
        <w:docPartUnique/>
      </w:docPartObj>
    </w:sdtPr>
    <w:sdtEndPr>
      <w:rPr>
        <w:rFonts w:ascii="Special Elite" w:hAnsi="Special Elite"/>
      </w:rPr>
    </w:sdtEndPr>
    <w:sdtContent>
      <w:sdt>
        <w:sdtPr>
          <w:rPr>
            <w:rFonts w:ascii="Special Elite" w:hAnsi="Special Elite"/>
          </w:rPr>
          <w:id w:val="-1684266401"/>
          <w:docPartObj>
            <w:docPartGallery w:val="Page Numbers (Top of Page)"/>
            <w:docPartUnique/>
          </w:docPartObj>
        </w:sdtPr>
        <w:sdtContent>
          <w:p w14:paraId="78B03A6C" w14:textId="77777777" w:rsidR="00C70E16" w:rsidRPr="00686CBB" w:rsidRDefault="00C70E16">
            <w:pPr>
              <w:pStyle w:val="Footer"/>
              <w:jc w:val="center"/>
              <w:rPr>
                <w:rFonts w:ascii="Special Elite" w:hAnsi="Special Elite"/>
              </w:rPr>
            </w:pPr>
            <w:r w:rsidRPr="00686CBB">
              <w:rPr>
                <w:rFonts w:ascii="Special Elite" w:hAnsi="Special Elite"/>
              </w:rPr>
              <w:t xml:space="preserve">Page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PAGE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686CBB">
              <w:rPr>
                <w:rFonts w:ascii="Special Elite" w:hAnsi="Special Elite"/>
              </w:rPr>
              <w:t xml:space="preserve"> of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NUMPAGES 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BE4C4E" w14:textId="77777777" w:rsidR="00C70E16" w:rsidRPr="00686CBB" w:rsidRDefault="00C70E16">
    <w:pPr>
      <w:pStyle w:val="Footer"/>
      <w:rPr>
        <w:rFonts w:ascii="Special Elite" w:hAnsi="Special Elit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6A76A" w14:textId="77777777" w:rsidR="00696210" w:rsidRDefault="00696210" w:rsidP="001D767C">
      <w:pPr>
        <w:spacing w:after="0" w:line="240" w:lineRule="auto"/>
      </w:pPr>
      <w:r>
        <w:separator/>
      </w:r>
    </w:p>
  </w:footnote>
  <w:footnote w:type="continuationSeparator" w:id="0">
    <w:p w14:paraId="667D1597" w14:textId="77777777" w:rsidR="00696210" w:rsidRDefault="00696210" w:rsidP="001D7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EDCA1" w14:textId="77777777" w:rsidR="00DD3C37" w:rsidRDefault="00DD3C37" w:rsidP="00DD3C37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Content>
      <w:p w14:paraId="46B39B22" w14:textId="5311DA66" w:rsidR="00090813" w:rsidRPr="00090813" w:rsidRDefault="00397B1C">
        <w:pPr>
          <w:pStyle w:val="Header"/>
          <w:jc w:val="right"/>
        </w:pPr>
        <w:r>
          <w:rPr>
            <w:rFonts w:ascii="Special Elite" w:hAnsi="Special Elite"/>
          </w:rPr>
          <w:t>Defusing Bombs</w:t>
        </w:r>
      </w:p>
    </w:sdtContent>
  </w:sdt>
  <w:p w14:paraId="73ECDC8A" w14:textId="260FC98B" w:rsidR="001D767C" w:rsidRPr="00090813" w:rsidRDefault="001D767C">
    <w:pPr>
      <w:pStyle w:val="Header"/>
      <w:rPr>
        <w:rFonts w:ascii="Special Elite" w:hAnsi="Special Elite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1FFB2" w14:textId="17B1D3F6" w:rsidR="00DD3C37" w:rsidRDefault="00DD3C37" w:rsidP="00DD3C37">
    <w:pPr>
      <w:pStyle w:val="Header"/>
      <w:jc w:val="right"/>
    </w:pPr>
    <w:r>
      <w:t>Section 1</w:t>
    </w:r>
    <w:r w:rsidR="00B50A87">
      <w:t>: Modules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2272276"/>
      <w:docPartObj>
        <w:docPartGallery w:val="Page Numbers (Top of Page)"/>
        <w:docPartUnique/>
      </w:docPartObj>
    </w:sdtPr>
    <w:sdtContent>
      <w:p w14:paraId="5594C1DB" w14:textId="1AD196DC" w:rsidR="00DD3C37" w:rsidRPr="00090813" w:rsidRDefault="00DD3C37">
        <w:pPr>
          <w:pStyle w:val="Header"/>
          <w:jc w:val="right"/>
        </w:pPr>
        <w:r>
          <w:rPr>
            <w:rFonts w:ascii="Special Elite" w:hAnsi="Special Elite"/>
          </w:rPr>
          <w:t>Defusing Bomb</w:t>
        </w:r>
        <w:r w:rsidR="00B50A87">
          <w:rPr>
            <w:rFonts w:ascii="Special Elite" w:hAnsi="Special Elite"/>
          </w:rPr>
          <w:t>s</w:t>
        </w:r>
      </w:p>
    </w:sdtContent>
  </w:sdt>
  <w:p w14:paraId="46DDC04E" w14:textId="77777777" w:rsidR="00DD3C37" w:rsidRPr="00090813" w:rsidRDefault="00DD3C37">
    <w:pPr>
      <w:pStyle w:val="Header"/>
      <w:rPr>
        <w:rFonts w:ascii="Special Elite" w:hAnsi="Special Elite"/>
        <w:sz w:val="24"/>
        <w:szCs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A932B" w14:textId="0F77CDC2" w:rsidR="00DD3C37" w:rsidRPr="00DD3C37" w:rsidRDefault="00DD3C37" w:rsidP="00DD3C37">
    <w:pPr>
      <w:pStyle w:val="Header"/>
      <w:jc w:val="right"/>
      <w:rPr>
        <w:rFonts w:ascii="Special Elite" w:hAnsi="Special Elite"/>
      </w:rPr>
    </w:pPr>
    <w:r w:rsidRPr="00DD3C37">
      <w:rPr>
        <w:rFonts w:ascii="Special Elite" w:hAnsi="Special Elite"/>
      </w:rPr>
      <w:t>Introduction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6863311"/>
      <w:docPartObj>
        <w:docPartGallery w:val="Page Numbers (Top of Page)"/>
        <w:docPartUnique/>
      </w:docPartObj>
    </w:sdtPr>
    <w:sdtContent>
      <w:p w14:paraId="3D33E528" w14:textId="21CD00C6" w:rsidR="00B50A87" w:rsidRPr="00090813" w:rsidRDefault="00B50A87">
        <w:pPr>
          <w:pStyle w:val="Header"/>
          <w:jc w:val="right"/>
        </w:pPr>
        <w:r>
          <w:rPr>
            <w:rFonts w:ascii="Special Elite" w:hAnsi="Special Elite"/>
          </w:rPr>
          <w:t>Section 1: Modules</w:t>
        </w:r>
      </w:p>
    </w:sdtContent>
  </w:sdt>
  <w:p w14:paraId="0AEAFA03" w14:textId="77777777" w:rsidR="00B50A87" w:rsidRPr="00090813" w:rsidRDefault="00B50A87">
    <w:pPr>
      <w:pStyle w:val="Header"/>
      <w:rPr>
        <w:rFonts w:ascii="Special Elite" w:hAnsi="Special Elite"/>
        <w:sz w:val="24"/>
        <w:szCs w:val="24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D5CCC" w14:textId="120E19C0" w:rsidR="00B50A87" w:rsidRPr="00DD3C37" w:rsidRDefault="00B50A87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Defusing Bombs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F9341" w14:textId="74E157B3" w:rsidR="003452AA" w:rsidRPr="00DD3C37" w:rsidRDefault="003452AA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The Button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1B9"/>
    <w:multiLevelType w:val="hybridMultilevel"/>
    <w:tmpl w:val="2A3A82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22E9A"/>
    <w:multiLevelType w:val="hybridMultilevel"/>
    <w:tmpl w:val="EC063E7E"/>
    <w:lvl w:ilvl="0" w:tplc="E4401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D354B0"/>
    <w:multiLevelType w:val="hybridMultilevel"/>
    <w:tmpl w:val="380C9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50881"/>
    <w:multiLevelType w:val="hybridMultilevel"/>
    <w:tmpl w:val="E0325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7C"/>
    <w:rsid w:val="00090813"/>
    <w:rsid w:val="001D767C"/>
    <w:rsid w:val="001D7ECA"/>
    <w:rsid w:val="003452AA"/>
    <w:rsid w:val="00397B1C"/>
    <w:rsid w:val="00686CBB"/>
    <w:rsid w:val="00696210"/>
    <w:rsid w:val="006F1978"/>
    <w:rsid w:val="00B50A87"/>
    <w:rsid w:val="00C70E16"/>
    <w:rsid w:val="00DD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3D8AA1"/>
  <w15:chartTrackingRefBased/>
  <w15:docId w15:val="{028E445F-B69F-4AD8-8799-020A4061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CA"/>
  </w:style>
  <w:style w:type="paragraph" w:styleId="Heading1">
    <w:name w:val="heading 1"/>
    <w:basedOn w:val="Normal"/>
    <w:next w:val="Normal"/>
    <w:link w:val="Heading1Char"/>
    <w:uiPriority w:val="9"/>
    <w:qFormat/>
    <w:rsid w:val="001D76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6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6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D767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67C"/>
  </w:style>
  <w:style w:type="paragraph" w:styleId="Footer">
    <w:name w:val="footer"/>
    <w:basedOn w:val="Normal"/>
    <w:link w:val="Foot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6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2BA44-4977-4BA5-B55E-50402A6B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5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Dunning</dc:creator>
  <cp:keywords/>
  <dc:description/>
  <cp:lastModifiedBy>Ethan Dunning</cp:lastModifiedBy>
  <cp:revision>1</cp:revision>
  <dcterms:created xsi:type="dcterms:W3CDTF">2021-04-18T10:20:00Z</dcterms:created>
  <dcterms:modified xsi:type="dcterms:W3CDTF">2021-04-18T12:21:00Z</dcterms:modified>
</cp:coreProperties>
</file>