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B752" w14:textId="6839E1A4" w:rsidR="003410D3" w:rsidRDefault="003410D3" w:rsidP="002D247E">
      <w:pPr>
        <w:pStyle w:val="1"/>
        <w:spacing w:line="20" w:lineRule="atLeast"/>
        <w:ind w:firstLineChars="62" w:firstLine="199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设计</w:t>
      </w:r>
      <w:r w:rsidR="004D6855">
        <w:rPr>
          <w:rFonts w:ascii="黑体" w:eastAsia="黑体" w:hAnsi="黑体" w:hint="eastAsia"/>
          <w:sz w:val="32"/>
          <w:szCs w:val="32"/>
        </w:rPr>
        <w:t>过程</w:t>
      </w:r>
    </w:p>
    <w:p w14:paraId="130CD6E7" w14:textId="53BD9F99" w:rsidR="00947FE6" w:rsidRDefault="007A7518" w:rsidP="007A7518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7A7518">
        <w:rPr>
          <w:rFonts w:hint="eastAsia"/>
          <w:b/>
          <w:bCs/>
        </w:rPr>
        <w:t>实验箱</w:t>
      </w:r>
    </w:p>
    <w:p w14:paraId="2CA09151" w14:textId="317CE5FD" w:rsidR="007A7518" w:rsidRDefault="00E843CA" w:rsidP="007A7518">
      <w:pPr>
        <w:ind w:firstLine="480"/>
      </w:pPr>
      <w:r>
        <w:rPr>
          <w:rFonts w:hint="eastAsia"/>
        </w:rPr>
        <w:t>实验</w:t>
      </w:r>
      <w:r w:rsidR="006378D6">
        <w:rPr>
          <w:rFonts w:hint="eastAsia"/>
        </w:rPr>
        <w:t>箱内置电路已经接好，本实验不用进行额外的连线</w:t>
      </w:r>
      <w:r w:rsidR="00B92B44">
        <w:rPr>
          <w:rFonts w:hint="eastAsia"/>
        </w:rPr>
        <w:t>。</w:t>
      </w:r>
      <w:r w:rsidR="00CB0195">
        <w:rPr>
          <w:rFonts w:hint="eastAsia"/>
        </w:rPr>
        <w:t>首先将事先写好的双工通信汇编程序导入</w:t>
      </w:r>
      <w:r w:rsidR="00CB0195">
        <w:rPr>
          <w:rFonts w:hint="eastAsia"/>
        </w:rPr>
        <w:t>8</w:t>
      </w:r>
      <w:r w:rsidR="00CB0195">
        <w:t>086</w:t>
      </w:r>
      <w:r w:rsidR="00CB0195">
        <w:rPr>
          <w:rFonts w:hint="eastAsia"/>
        </w:rPr>
        <w:t>实验系统，</w:t>
      </w:r>
      <w:r w:rsidR="006C4820">
        <w:rPr>
          <w:rFonts w:hint="eastAsia"/>
        </w:rPr>
        <w:t>选择编译并链接</w:t>
      </w:r>
      <w:r w:rsidR="004D0F93">
        <w:rPr>
          <w:rFonts w:hint="eastAsia"/>
        </w:rPr>
        <w:t>，然后选择系统复位，并按下实验台上的复位按钮，此时实验台数码管显示情况如下：</w:t>
      </w:r>
    </w:p>
    <w:p w14:paraId="1F8FD73B" w14:textId="51B3B89A" w:rsidR="00B90D6D" w:rsidRDefault="00B90D6D" w:rsidP="00B90D6D">
      <w:pPr>
        <w:ind w:firstLine="480"/>
        <w:jc w:val="center"/>
      </w:pPr>
      <w:r w:rsidRPr="00B90D6D">
        <w:rPr>
          <w:noProof/>
        </w:rPr>
        <w:drawing>
          <wp:inline distT="0" distB="0" distL="0" distR="0" wp14:anchorId="11FF938A" wp14:editId="32292423">
            <wp:extent cx="951164" cy="2740729"/>
            <wp:effectExtent l="318" t="0" r="2222" b="2223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74" r="22526" b="40600"/>
                    <a:stretch/>
                  </pic:blipFill>
                  <pic:spPr bwMode="auto">
                    <a:xfrm rot="16200000">
                      <a:off x="0" y="0"/>
                      <a:ext cx="953166" cy="274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DBFF0" w14:textId="04C9D6BC" w:rsidR="003D7D4D" w:rsidRPr="00CB0195" w:rsidRDefault="00D05C74" w:rsidP="00D05C74">
      <w:pPr>
        <w:ind w:firstLine="480"/>
        <w:rPr>
          <w:rFonts w:hint="eastAsia"/>
        </w:rPr>
      </w:pPr>
      <w:r>
        <w:rPr>
          <w:rFonts w:hint="eastAsia"/>
        </w:rPr>
        <w:t>成功复位后全速运行程序，并退出</w:t>
      </w:r>
      <w:r>
        <w:rPr>
          <w:rFonts w:hint="eastAsia"/>
        </w:rPr>
        <w:t>8</w:t>
      </w:r>
      <w:r>
        <w:t>086</w:t>
      </w:r>
      <w:r>
        <w:rPr>
          <w:rFonts w:hint="eastAsia"/>
        </w:rPr>
        <w:t>实验系统。找到</w:t>
      </w:r>
      <w:r w:rsidR="00527328">
        <w:rPr>
          <w:rFonts w:hint="eastAsia"/>
        </w:rPr>
        <w:t>T</w:t>
      </w:r>
      <w:r w:rsidR="00527328">
        <w:t>6UP.EXE</w:t>
      </w:r>
      <w:r w:rsidR="00527328">
        <w:rPr>
          <w:rFonts w:hint="eastAsia"/>
        </w:rPr>
        <w:t>文件并打开执行，即可看到</w:t>
      </w:r>
      <w:r w:rsidR="00961239">
        <w:rPr>
          <w:rFonts w:hint="eastAsia"/>
        </w:rPr>
        <w:t>通信窗口。</w:t>
      </w:r>
      <w:r w:rsidR="009919BA">
        <w:rPr>
          <w:rFonts w:hint="eastAsia"/>
        </w:rPr>
        <w:t>首先选择</w:t>
      </w:r>
      <w:r w:rsidR="009919BA">
        <w:rPr>
          <w:rFonts w:hint="eastAsia"/>
        </w:rPr>
        <w:t>C</w:t>
      </w:r>
      <w:r w:rsidR="009919BA">
        <w:t>OM1</w:t>
      </w:r>
      <w:r w:rsidR="009919BA">
        <w:rPr>
          <w:rFonts w:hint="eastAsia"/>
        </w:rPr>
        <w:t>串口（与</w:t>
      </w:r>
      <w:r w:rsidR="009919BA">
        <w:rPr>
          <w:rFonts w:hint="eastAsia"/>
        </w:rPr>
        <w:t>8</w:t>
      </w:r>
      <w:r w:rsidR="009919BA">
        <w:t>086</w:t>
      </w:r>
      <w:r w:rsidR="009919BA">
        <w:rPr>
          <w:rFonts w:hint="eastAsia"/>
        </w:rPr>
        <w:t>实验系统中的选择要一致），然后在发送端输入任意字符，</w:t>
      </w:r>
      <w:r w:rsidR="009C1F73">
        <w:rPr>
          <w:rFonts w:hint="eastAsia"/>
        </w:rPr>
        <w:t>接收端便可接收到</w:t>
      </w:r>
      <w:r w:rsidR="009520AB">
        <w:rPr>
          <w:rFonts w:hint="eastAsia"/>
        </w:rPr>
        <w:t>相应字符，任意</w:t>
      </w:r>
      <w:r w:rsidR="0036497E">
        <w:rPr>
          <w:rFonts w:hint="eastAsia"/>
        </w:rPr>
        <w:t>发送</w:t>
      </w:r>
      <w:r w:rsidR="009520AB">
        <w:rPr>
          <w:rFonts w:hint="eastAsia"/>
        </w:rPr>
        <w:t>一段字符串，结果如下：</w:t>
      </w:r>
    </w:p>
    <w:p w14:paraId="1ACA316C" w14:textId="705DC7ED" w:rsidR="00E843CA" w:rsidRPr="007A7518" w:rsidRDefault="00E843CA" w:rsidP="0045651F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114300" distR="114300" wp14:anchorId="29495892" wp14:editId="56A78212">
            <wp:extent cx="4406900" cy="22664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12274" t="20196" r="37111" b="47265"/>
                    <a:stretch/>
                  </pic:blipFill>
                  <pic:spPr bwMode="auto">
                    <a:xfrm>
                      <a:off x="0" y="0"/>
                      <a:ext cx="4423518" cy="227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3A0C9" w14:textId="26F39703" w:rsidR="007A7518" w:rsidRDefault="007A7518" w:rsidP="007A7518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7A7518">
        <w:rPr>
          <w:rFonts w:hint="eastAsia"/>
          <w:b/>
          <w:bCs/>
        </w:rPr>
        <w:t>必做实验</w:t>
      </w:r>
      <w:r w:rsidRPr="007A7518">
        <w:rPr>
          <w:rFonts w:hint="eastAsia"/>
          <w:b/>
          <w:bCs/>
        </w:rPr>
        <w:t>1</w:t>
      </w:r>
    </w:p>
    <w:p w14:paraId="75E06F74" w14:textId="4700D7E3" w:rsidR="007A7518" w:rsidRDefault="00B53335" w:rsidP="007A7518">
      <w:pPr>
        <w:ind w:firstLine="480"/>
      </w:pPr>
      <w:r>
        <w:rPr>
          <w:rFonts w:hint="eastAsia"/>
        </w:rPr>
        <w:t>实验需要实现单工通信，所以应当在程序中编写好需要输出的字符串，并在打开虚拟终端时可以直接接收到。</w:t>
      </w:r>
      <w:r w:rsidR="0043358E">
        <w:rPr>
          <w:rFonts w:hint="eastAsia"/>
        </w:rPr>
        <w:t>编写程序时，需要依次设置传输速率、数据包格式</w:t>
      </w:r>
      <w:r w:rsidR="00316869">
        <w:rPr>
          <w:rFonts w:hint="eastAsia"/>
        </w:rPr>
        <w:t>和中断允许</w:t>
      </w:r>
      <w:r w:rsidR="003E1175">
        <w:rPr>
          <w:rFonts w:hint="eastAsia"/>
        </w:rPr>
        <w:t>。</w:t>
      </w:r>
      <w:r w:rsidR="00791A6E">
        <w:rPr>
          <w:rFonts w:hint="eastAsia"/>
        </w:rPr>
        <w:t>选择波特率为</w:t>
      </w:r>
      <w:r w:rsidR="00791A6E">
        <w:rPr>
          <w:rFonts w:hint="eastAsia"/>
        </w:rPr>
        <w:t>9</w:t>
      </w:r>
      <w:r w:rsidR="00791A6E">
        <w:t>600</w:t>
      </w:r>
      <w:r w:rsidR="00791A6E">
        <w:rPr>
          <w:rFonts w:hint="eastAsia"/>
        </w:rPr>
        <w:t>，因此对应的波特率因子为</w:t>
      </w:r>
      <w:r w:rsidR="00791A6E">
        <w:rPr>
          <w:rFonts w:hint="eastAsia"/>
        </w:rPr>
        <w:t>1</w:t>
      </w:r>
      <w:r w:rsidR="00791A6E">
        <w:t>2</w:t>
      </w:r>
      <w:r w:rsidR="00B37C55">
        <w:rPr>
          <w:rFonts w:hint="eastAsia"/>
        </w:rPr>
        <w:t>，</w:t>
      </w:r>
      <w:r w:rsidR="00C242BE">
        <w:rPr>
          <w:rFonts w:hint="eastAsia"/>
        </w:rPr>
        <w:t>发送信息时，每读取一个字符后都将其入栈保护，直到发送保持寄存器为空，则出栈读取的字符并显示，重复以上过程直到读取完整个字符串。</w:t>
      </w:r>
      <w:r w:rsidR="007F18FB">
        <w:rPr>
          <w:rFonts w:hint="eastAsia"/>
        </w:rPr>
        <w:t>实验发送字符串“</w:t>
      </w:r>
      <w:r w:rsidR="00341377">
        <w:rPr>
          <w:rFonts w:hint="eastAsia"/>
        </w:rPr>
        <w:t>T</w:t>
      </w:r>
      <w:r w:rsidR="00341377">
        <w:t>he quick brown fox jumps over the lazy</w:t>
      </w:r>
      <w:r w:rsidR="007F18FB">
        <w:rPr>
          <w:rFonts w:hint="eastAsia"/>
        </w:rPr>
        <w:t>”的结果如下：</w:t>
      </w:r>
    </w:p>
    <w:p w14:paraId="1B5C3396" w14:textId="630BD911" w:rsidR="00E843CA" w:rsidRDefault="00083D72" w:rsidP="002D3E0B">
      <w:pPr>
        <w:ind w:firstLine="480"/>
        <w:jc w:val="center"/>
      </w:pPr>
      <w:r w:rsidRPr="00083D72">
        <w:drawing>
          <wp:inline distT="0" distB="0" distL="0" distR="0" wp14:anchorId="6CB59158" wp14:editId="5C8744F7">
            <wp:extent cx="3185160" cy="17744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4115" cy="177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50E5" w14:textId="1D249B60" w:rsidR="002D3E0B" w:rsidRPr="007A7518" w:rsidRDefault="002D3E0B" w:rsidP="007A7518">
      <w:pPr>
        <w:ind w:firstLine="480"/>
        <w:rPr>
          <w:rFonts w:hint="eastAsia"/>
        </w:rPr>
      </w:pPr>
    </w:p>
    <w:p w14:paraId="7D42C739" w14:textId="3E209D84" w:rsidR="007A7518" w:rsidRDefault="007A7518" w:rsidP="007A7518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7A7518">
        <w:rPr>
          <w:rFonts w:hint="eastAsia"/>
          <w:b/>
          <w:bCs/>
        </w:rPr>
        <w:t>必做实验</w:t>
      </w:r>
      <w:r w:rsidRPr="007A7518">
        <w:rPr>
          <w:rFonts w:hint="eastAsia"/>
          <w:b/>
          <w:bCs/>
        </w:rPr>
        <w:t>2</w:t>
      </w:r>
    </w:p>
    <w:p w14:paraId="0447ABD8" w14:textId="14D47A8C" w:rsidR="007A7518" w:rsidRDefault="00AD77D7" w:rsidP="007A7518">
      <w:pPr>
        <w:ind w:firstLine="480"/>
      </w:pPr>
      <w:r>
        <w:rPr>
          <w:rFonts w:hint="eastAsia"/>
        </w:rPr>
        <w:t>实验要求实现双工通信，因此</w:t>
      </w:r>
      <w:r w:rsidR="00D47DF6">
        <w:rPr>
          <w:rFonts w:hint="eastAsia"/>
        </w:rPr>
        <w:t>要在虚拟终端上实现发送和接收，也即从键盘输入一个字符，终端上立马能将该字符显示出来。</w:t>
      </w:r>
      <w:r w:rsidR="00C80883">
        <w:rPr>
          <w:rFonts w:hint="eastAsia"/>
        </w:rPr>
        <w:t>与单工不同的是，双工通信发送</w:t>
      </w:r>
      <w:r w:rsidR="001C0599">
        <w:rPr>
          <w:rFonts w:hint="eastAsia"/>
        </w:rPr>
        <w:t>的字符串是键盘输入的，因此要想及时接收到刚刚输入的字符，可以将收发端各写成一个子程序，</w:t>
      </w:r>
      <w:r w:rsidR="0079469F">
        <w:rPr>
          <w:rFonts w:hint="eastAsia"/>
        </w:rPr>
        <w:t>且每次只收</w:t>
      </w:r>
      <w:r w:rsidR="0079469F">
        <w:rPr>
          <w:rFonts w:hint="eastAsia"/>
        </w:rPr>
        <w:t>/</w:t>
      </w:r>
      <w:r w:rsidR="0079469F">
        <w:rPr>
          <w:rFonts w:hint="eastAsia"/>
        </w:rPr>
        <w:t>发一个字符，在主程序中调用完</w:t>
      </w:r>
      <w:r w:rsidR="00F06329">
        <w:rPr>
          <w:rFonts w:hint="eastAsia"/>
        </w:rPr>
        <w:t>发送端后立即调用接收端，</w:t>
      </w:r>
      <w:r w:rsidR="00FF00A1">
        <w:rPr>
          <w:rFonts w:hint="eastAsia"/>
        </w:rPr>
        <w:t>如此循环，</w:t>
      </w:r>
      <w:r w:rsidR="00F06329">
        <w:rPr>
          <w:rFonts w:hint="eastAsia"/>
        </w:rPr>
        <w:t>即可</w:t>
      </w:r>
      <w:r w:rsidR="00FF00A1">
        <w:rPr>
          <w:rFonts w:hint="eastAsia"/>
        </w:rPr>
        <w:t>实现双工通信。任意输入字符串，结果如下：</w:t>
      </w:r>
    </w:p>
    <w:p w14:paraId="4B618C5E" w14:textId="43F1E120" w:rsidR="00E843CA" w:rsidRPr="007A7518" w:rsidRDefault="002D3E0B" w:rsidP="002D3E0B">
      <w:pPr>
        <w:ind w:firstLine="480"/>
        <w:jc w:val="center"/>
        <w:rPr>
          <w:rFonts w:hint="eastAsia"/>
        </w:rPr>
      </w:pPr>
      <w:r w:rsidRPr="002D3E0B">
        <w:drawing>
          <wp:inline distT="0" distB="0" distL="0" distR="0" wp14:anchorId="31564FE2" wp14:editId="3486E2BF">
            <wp:extent cx="3154680" cy="1731406"/>
            <wp:effectExtent l="0" t="0" r="762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6706" cy="173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F705" w14:textId="6BA766EC" w:rsidR="003303DA" w:rsidRPr="00E523C1" w:rsidRDefault="00243CEA" w:rsidP="002D247E">
      <w:pPr>
        <w:pStyle w:val="1"/>
        <w:spacing w:line="20" w:lineRule="atLeast"/>
        <w:ind w:firstLineChars="62" w:firstLine="199"/>
        <w:rPr>
          <w:rFonts w:ascii="黑体" w:eastAsia="黑体" w:hAnsi="黑体"/>
          <w:sz w:val="32"/>
          <w:szCs w:val="32"/>
        </w:rPr>
      </w:pPr>
      <w:r w:rsidRPr="00E523C1">
        <w:rPr>
          <w:rFonts w:ascii="黑体" w:eastAsia="黑体" w:hAnsi="黑体" w:hint="eastAsia"/>
          <w:sz w:val="32"/>
          <w:szCs w:val="32"/>
        </w:rPr>
        <w:t>实验总结</w:t>
      </w:r>
    </w:p>
    <w:p w14:paraId="12D8AB2E" w14:textId="0BC20B42" w:rsidR="00024B5C" w:rsidRDefault="00024B5C" w:rsidP="002D247E">
      <w:pPr>
        <w:pStyle w:val="2"/>
        <w:spacing w:line="20" w:lineRule="atLeast"/>
        <w:ind w:firstLineChars="71" w:firstLine="199"/>
        <w:rPr>
          <w:rFonts w:ascii="宋体" w:eastAsia="宋体" w:hAnsi="宋体"/>
          <w:sz w:val="28"/>
          <w:szCs w:val="28"/>
        </w:rPr>
      </w:pPr>
      <w:r w:rsidRPr="00024B5C">
        <w:rPr>
          <w:rFonts w:ascii="宋体" w:eastAsia="宋体" w:hAnsi="宋体" w:hint="eastAsia"/>
          <w:sz w:val="28"/>
          <w:szCs w:val="28"/>
        </w:rPr>
        <w:t>心得体会</w:t>
      </w:r>
    </w:p>
    <w:p w14:paraId="064EDBFA" w14:textId="5ADDA2AC" w:rsidR="0060675F" w:rsidRPr="00A95B76" w:rsidRDefault="009F4FE2" w:rsidP="0060675F">
      <w:pPr>
        <w:ind w:firstLine="480"/>
        <w:rPr>
          <w:rFonts w:hint="eastAsia"/>
        </w:rPr>
      </w:pPr>
      <w:r>
        <w:rPr>
          <w:rFonts w:hint="eastAsia"/>
        </w:rPr>
        <w:t>本次实验让我对串行通信的单双工</w:t>
      </w:r>
      <w:r w:rsidR="00E502A8">
        <w:rPr>
          <w:rFonts w:hint="eastAsia"/>
        </w:rPr>
        <w:t>通信方式的原理和实现方法更加熟练</w:t>
      </w:r>
      <w:r w:rsidR="00B37F31">
        <w:rPr>
          <w:rFonts w:hint="eastAsia"/>
        </w:rPr>
        <w:t>，也对</w:t>
      </w:r>
      <w:r w:rsidR="00B37F31">
        <w:rPr>
          <w:rFonts w:hint="eastAsia"/>
        </w:rPr>
        <w:t>8</w:t>
      </w:r>
      <w:r w:rsidR="00B37F31">
        <w:t>250</w:t>
      </w:r>
      <w:r w:rsidR="00B37F31">
        <w:rPr>
          <w:rFonts w:hint="eastAsia"/>
        </w:rPr>
        <w:t>的工作原理有了更深刻的理解，能够利用</w:t>
      </w:r>
      <w:r w:rsidR="00B37F31">
        <w:rPr>
          <w:rFonts w:hint="eastAsia"/>
        </w:rPr>
        <w:t>8</w:t>
      </w:r>
      <w:r w:rsidR="00B37F31">
        <w:t>250</w:t>
      </w:r>
      <w:r w:rsidR="00B37F31">
        <w:rPr>
          <w:rFonts w:hint="eastAsia"/>
        </w:rPr>
        <w:t>编程解决一些基本</w:t>
      </w:r>
      <w:r w:rsidR="00A72506">
        <w:rPr>
          <w:rFonts w:hint="eastAsia"/>
        </w:rPr>
        <w:t>的信息通信</w:t>
      </w:r>
      <w:r w:rsidR="00B37F31">
        <w:rPr>
          <w:rFonts w:hint="eastAsia"/>
        </w:rPr>
        <w:t>问题。</w:t>
      </w:r>
    </w:p>
    <w:p w14:paraId="445AC43A" w14:textId="0472AFAC" w:rsidR="00885F52" w:rsidRDefault="00885F52" w:rsidP="001D2271">
      <w:pPr>
        <w:ind w:firstLine="480"/>
      </w:pPr>
      <w:r>
        <w:rPr>
          <w:rFonts w:hint="eastAsia"/>
        </w:rPr>
        <w:t>单工通信的仿真实验中，需要注意的是，在定义字符串后</w:t>
      </w:r>
      <w:r w:rsidR="00B21035">
        <w:rPr>
          <w:rFonts w:hint="eastAsia"/>
        </w:rPr>
        <w:t>，</w:t>
      </w:r>
      <w:r w:rsidR="00C43C78">
        <w:rPr>
          <w:rFonts w:hint="eastAsia"/>
        </w:rPr>
        <w:t>默认以</w:t>
      </w:r>
      <w:r w:rsidR="00347FEB">
        <w:rPr>
          <w:rFonts w:hint="eastAsia"/>
        </w:rPr>
        <w:t>B</w:t>
      </w:r>
      <w:r w:rsidR="00347FEB">
        <w:t>AH</w:t>
      </w:r>
      <w:r w:rsidR="00C43C78">
        <w:rPr>
          <w:rFonts w:hint="eastAsia"/>
        </w:rPr>
        <w:t>为结尾，</w:t>
      </w:r>
      <w:r w:rsidR="00682A3E">
        <w:rPr>
          <w:rFonts w:hint="eastAsia"/>
        </w:rPr>
        <w:t>可以在单步调试程序的情况下查出对应值，</w:t>
      </w:r>
      <w:r w:rsidR="0001102E">
        <w:rPr>
          <w:rFonts w:hint="eastAsia"/>
        </w:rPr>
        <w:t>如下图所示：</w:t>
      </w:r>
    </w:p>
    <w:p w14:paraId="666B359A" w14:textId="317AE7D3" w:rsidR="00347FEB" w:rsidRDefault="00347FEB" w:rsidP="00347FEB">
      <w:pPr>
        <w:ind w:firstLine="480"/>
        <w:jc w:val="center"/>
        <w:rPr>
          <w:rFonts w:hint="eastAsia"/>
        </w:rPr>
      </w:pPr>
      <w:r w:rsidRPr="00347FEB">
        <w:drawing>
          <wp:inline distT="0" distB="0" distL="0" distR="0" wp14:anchorId="531C68CF" wp14:editId="03EDC144">
            <wp:extent cx="1648055" cy="314369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C5A6" w14:textId="11AA10FF" w:rsidR="00D042B5" w:rsidRPr="000A4535" w:rsidRDefault="005C0142" w:rsidP="001D2271">
      <w:pPr>
        <w:ind w:firstLine="480"/>
        <w:rPr>
          <w:rFonts w:hint="eastAsia"/>
        </w:rPr>
      </w:pPr>
      <w:r>
        <w:rPr>
          <w:rFonts w:hint="eastAsia"/>
        </w:rPr>
        <w:t>实验台和</w:t>
      </w:r>
      <w:r>
        <w:rPr>
          <w:rFonts w:hint="eastAsia"/>
        </w:rPr>
        <w:t>Proteus</w:t>
      </w:r>
      <w:r>
        <w:rPr>
          <w:rFonts w:hint="eastAsia"/>
        </w:rPr>
        <w:t>仿真对于双工通信</w:t>
      </w:r>
      <w:r w:rsidR="001A47FE">
        <w:rPr>
          <w:rFonts w:hint="eastAsia"/>
        </w:rPr>
        <w:t>的实现</w:t>
      </w:r>
      <w:r>
        <w:rPr>
          <w:rFonts w:hint="eastAsia"/>
        </w:rPr>
        <w:t>略有不同，</w:t>
      </w:r>
      <w:r w:rsidR="001A47FE">
        <w:rPr>
          <w:rFonts w:hint="eastAsia"/>
        </w:rPr>
        <w:t>实验台在发送一个</w:t>
      </w:r>
      <w:r w:rsidR="009F14DD">
        <w:rPr>
          <w:rFonts w:hint="eastAsia"/>
        </w:rPr>
        <w:t>字符后需要发送下一个字符才能接收上一个字符，而仿真软件上双工通信则是直接一发一收。</w:t>
      </w:r>
    </w:p>
    <w:p w14:paraId="20337E42" w14:textId="203942BB" w:rsidR="00024B5C" w:rsidRDefault="00024B5C" w:rsidP="002D247E">
      <w:pPr>
        <w:pStyle w:val="2"/>
        <w:spacing w:line="20" w:lineRule="atLeast"/>
        <w:ind w:firstLineChars="71"/>
        <w:rPr>
          <w:rFonts w:ascii="宋体" w:eastAsia="宋体" w:hAnsi="宋体"/>
          <w:sz w:val="28"/>
          <w:szCs w:val="28"/>
        </w:rPr>
      </w:pPr>
      <w:r w:rsidRPr="00024B5C">
        <w:rPr>
          <w:rFonts w:ascii="宋体" w:eastAsia="宋体" w:hAnsi="宋体" w:hint="eastAsia"/>
          <w:sz w:val="28"/>
          <w:szCs w:val="28"/>
        </w:rPr>
        <w:t>遇到的问题及解决方案</w:t>
      </w:r>
    </w:p>
    <w:p w14:paraId="40B4C7B4" w14:textId="09D06457" w:rsidR="001C1AF6" w:rsidRDefault="00D030A2" w:rsidP="00B37C55">
      <w:pPr>
        <w:pStyle w:val="a3"/>
        <w:numPr>
          <w:ilvl w:val="0"/>
          <w:numId w:val="9"/>
        </w:numPr>
        <w:ind w:firstLineChars="0"/>
      </w:pPr>
      <w:r w:rsidRPr="00B37C55">
        <w:rPr>
          <w:rFonts w:hint="eastAsia"/>
          <w:b/>
          <w:bCs/>
        </w:rPr>
        <w:t>必做</w:t>
      </w:r>
      <w:r w:rsidR="007758C7" w:rsidRPr="00B37C55">
        <w:rPr>
          <w:rFonts w:hint="eastAsia"/>
          <w:b/>
          <w:bCs/>
        </w:rPr>
        <w:t>实验</w:t>
      </w:r>
      <w:r w:rsidRPr="00B37C55">
        <w:rPr>
          <w:rFonts w:hint="eastAsia"/>
          <w:b/>
          <w:bCs/>
        </w:rPr>
        <w:t>1</w:t>
      </w:r>
      <w:r w:rsidR="007758C7" w:rsidRPr="00B37C55">
        <w:rPr>
          <w:rFonts w:hint="eastAsia"/>
          <w:b/>
          <w:bCs/>
        </w:rPr>
        <w:t>无法收到所发送的信息</w:t>
      </w:r>
      <w:r w:rsidR="007758C7">
        <w:rPr>
          <w:rFonts w:hint="eastAsia"/>
        </w:rPr>
        <w:t>：</w:t>
      </w:r>
      <w:r>
        <w:rPr>
          <w:rFonts w:hint="eastAsia"/>
        </w:rPr>
        <w:t>单工通信的电路图起初</w:t>
      </w:r>
      <w:r w:rsidR="007758C7">
        <w:rPr>
          <w:rFonts w:hint="eastAsia"/>
        </w:rPr>
        <w:t>采用</w:t>
      </w:r>
      <w:r w:rsidR="007758C7">
        <w:rPr>
          <w:rFonts w:hint="eastAsia"/>
        </w:rPr>
        <w:t>7</w:t>
      </w:r>
      <w:r w:rsidR="007758C7">
        <w:t>4154</w:t>
      </w:r>
      <w:r w:rsidR="007758C7">
        <w:rPr>
          <w:rFonts w:hint="eastAsia"/>
        </w:rPr>
        <w:t>作为译码电路</w:t>
      </w:r>
      <w:r>
        <w:rPr>
          <w:rFonts w:hint="eastAsia"/>
        </w:rPr>
        <w:t>，但没修改其他地方的情况下改用</w:t>
      </w:r>
      <w:r>
        <w:rPr>
          <w:rFonts w:hint="eastAsia"/>
        </w:rPr>
        <w:t>7</w:t>
      </w:r>
      <w:r>
        <w:t>4LS138</w:t>
      </w:r>
      <w:r>
        <w:rPr>
          <w:rFonts w:hint="eastAsia"/>
        </w:rPr>
        <w:t>作为译码电路，虚拟</w:t>
      </w:r>
      <w:r w:rsidR="00310F01">
        <w:rPr>
          <w:rFonts w:hint="eastAsia"/>
        </w:rPr>
        <w:t>终端</w:t>
      </w:r>
      <w:r>
        <w:rPr>
          <w:rFonts w:hint="eastAsia"/>
        </w:rPr>
        <w:t>上则显示了发送出的信息。</w:t>
      </w:r>
    </w:p>
    <w:p w14:paraId="37AD2E27" w14:textId="5933A40E" w:rsidR="00B37C55" w:rsidRPr="00175458" w:rsidRDefault="00C909ED" w:rsidP="00175458">
      <w:pPr>
        <w:pStyle w:val="a3"/>
        <w:numPr>
          <w:ilvl w:val="0"/>
          <w:numId w:val="9"/>
        </w:numPr>
        <w:ind w:firstLineChars="0"/>
        <w:rPr>
          <w:rFonts w:ascii="Arial" w:hAnsi="Arial" w:cs="Arial" w:hint="eastAsia"/>
          <w:color w:val="4D4D4D"/>
          <w:shd w:val="clear" w:color="auto" w:fill="FFFFFF"/>
        </w:rPr>
      </w:pPr>
      <w:r w:rsidRPr="00C909ED">
        <w:rPr>
          <w:rFonts w:hint="eastAsia"/>
          <w:b/>
          <w:bCs/>
        </w:rPr>
        <w:t>必做实验</w:t>
      </w:r>
      <w:r w:rsidRPr="00C909ED">
        <w:rPr>
          <w:b/>
          <w:bCs/>
        </w:rPr>
        <w:t>2</w:t>
      </w:r>
      <w:r>
        <w:rPr>
          <w:rFonts w:hint="eastAsia"/>
          <w:b/>
          <w:bCs/>
        </w:rPr>
        <w:t>无法输入</w:t>
      </w:r>
      <w:r w:rsidR="008A3595">
        <w:rPr>
          <w:rFonts w:hint="eastAsia"/>
          <w:b/>
          <w:bCs/>
        </w:rPr>
        <w:t>字符</w:t>
      </w:r>
      <w:r>
        <w:rPr>
          <w:rFonts w:hint="eastAsia"/>
        </w:rPr>
        <w:t>：</w:t>
      </w:r>
      <w:r w:rsidR="0049632C">
        <w:rPr>
          <w:rFonts w:hint="eastAsia"/>
        </w:rPr>
        <w:t>这与</w:t>
      </w:r>
      <w:r w:rsidR="0049632C">
        <w:rPr>
          <w:rFonts w:hint="eastAsia"/>
        </w:rPr>
        <w:t>8</w:t>
      </w:r>
      <w:r w:rsidR="0049632C">
        <w:t>086</w:t>
      </w:r>
      <w:r w:rsidRPr="00C909ED">
        <w:rPr>
          <w:rFonts w:hint="eastAsia"/>
        </w:rPr>
        <w:t>程序加载段</w:t>
      </w:r>
      <w:r w:rsidR="0049632C">
        <w:rPr>
          <w:rFonts w:hint="eastAsia"/>
        </w:rPr>
        <w:t>的设置有关。</w:t>
      </w:r>
      <w:r w:rsidR="003323F8">
        <w:rPr>
          <w:rFonts w:hint="eastAsia"/>
        </w:rPr>
        <w:t>一开始</w:t>
      </w:r>
      <w:r w:rsidR="003323F8">
        <w:rPr>
          <w:rFonts w:ascii="Arial" w:hAnsi="Arial" w:cs="Arial"/>
          <w:color w:val="4D4D4D"/>
          <w:shd w:val="clear" w:color="auto" w:fill="FFFFFF"/>
        </w:rPr>
        <w:t>Program Loading Segment</w:t>
      </w:r>
      <w:r w:rsidR="003323F8">
        <w:rPr>
          <w:rFonts w:ascii="Arial" w:hAnsi="Arial" w:cs="Arial"/>
          <w:color w:val="4D4D4D"/>
          <w:shd w:val="clear" w:color="auto" w:fill="FFFFFF"/>
        </w:rPr>
        <w:t>设置为</w:t>
      </w:r>
      <w:r w:rsidR="003323F8">
        <w:rPr>
          <w:rFonts w:ascii="Arial" w:hAnsi="Arial" w:cs="Arial"/>
          <w:color w:val="4D4D4D"/>
          <w:shd w:val="clear" w:color="auto" w:fill="FFFFFF"/>
        </w:rPr>
        <w:t>0x0</w:t>
      </w:r>
      <w:r w:rsidR="003323F8">
        <w:rPr>
          <w:rFonts w:ascii="Arial" w:hAnsi="Arial" w:cs="Arial"/>
          <w:color w:val="4D4D4D"/>
          <w:shd w:val="clear" w:color="auto" w:fill="FFFFFF"/>
        </w:rPr>
        <w:t>8</w:t>
      </w:r>
      <w:r w:rsidR="003323F8">
        <w:rPr>
          <w:rFonts w:ascii="Arial" w:hAnsi="Arial" w:cs="Arial"/>
          <w:color w:val="4D4D4D"/>
          <w:shd w:val="clear" w:color="auto" w:fill="FFFFFF"/>
        </w:rPr>
        <w:t>00</w:t>
      </w:r>
      <w:r w:rsidR="003323F8">
        <w:rPr>
          <w:rFonts w:ascii="Arial" w:hAnsi="Arial" w:cs="Arial"/>
          <w:color w:val="4D4D4D"/>
          <w:shd w:val="clear" w:color="auto" w:fill="FFFFFF"/>
        </w:rPr>
        <w:t>时</w:t>
      </w:r>
      <w:r w:rsidR="003323F8">
        <w:rPr>
          <w:rFonts w:ascii="Arial" w:hAnsi="Arial" w:cs="Arial" w:hint="eastAsia"/>
          <w:color w:val="4D4D4D"/>
          <w:shd w:val="clear" w:color="auto" w:fill="FFFFFF"/>
        </w:rPr>
        <w:t>，无法运行出正常结果，但将其改为</w:t>
      </w:r>
      <w:r w:rsidR="003323F8">
        <w:rPr>
          <w:rFonts w:ascii="Arial" w:hAnsi="Arial" w:cs="Arial" w:hint="eastAsia"/>
          <w:color w:val="4D4D4D"/>
          <w:shd w:val="clear" w:color="auto" w:fill="FFFFFF"/>
        </w:rPr>
        <w:t>0x</w:t>
      </w:r>
      <w:r w:rsidR="003323F8">
        <w:rPr>
          <w:rFonts w:ascii="Arial" w:hAnsi="Arial" w:cs="Arial"/>
          <w:color w:val="4D4D4D"/>
          <w:shd w:val="clear" w:color="auto" w:fill="FFFFFF"/>
        </w:rPr>
        <w:t>0000</w:t>
      </w:r>
      <w:r w:rsidR="003323F8">
        <w:rPr>
          <w:rFonts w:ascii="Arial" w:hAnsi="Arial" w:cs="Arial" w:hint="eastAsia"/>
          <w:color w:val="4D4D4D"/>
          <w:shd w:val="clear" w:color="auto" w:fill="FFFFFF"/>
        </w:rPr>
        <w:t>又可以正常运行。</w:t>
      </w:r>
      <w:r w:rsidR="00D84DC5">
        <w:rPr>
          <w:rFonts w:ascii="Arial" w:hAnsi="Arial" w:cs="Arial" w:hint="eastAsia"/>
          <w:color w:val="4D4D4D"/>
          <w:shd w:val="clear" w:color="auto" w:fill="FFFFFF"/>
        </w:rPr>
        <w:t>综合分析了之前实验的程序发现，在不使用子程序，数据段中不设置变量的情况下，该问题不会发生。</w:t>
      </w:r>
      <w:r w:rsidR="00C62DC8">
        <w:rPr>
          <w:rFonts w:ascii="Arial" w:hAnsi="Arial" w:cs="Arial" w:hint="eastAsia"/>
          <w:color w:val="4D4D4D"/>
          <w:shd w:val="clear" w:color="auto" w:fill="FFFFFF"/>
        </w:rPr>
        <w:t>使用</w:t>
      </w:r>
      <w:r w:rsidR="00C62DC8">
        <w:rPr>
          <w:rFonts w:ascii="Arial" w:hAnsi="Arial" w:cs="Arial" w:hint="eastAsia"/>
          <w:color w:val="4D4D4D"/>
          <w:shd w:val="clear" w:color="auto" w:fill="FFFFFF"/>
        </w:rPr>
        <w:t>0</w:t>
      </w:r>
      <w:r w:rsidR="00175458">
        <w:rPr>
          <w:rFonts w:ascii="Arial" w:hAnsi="Arial" w:cs="Arial"/>
          <w:color w:val="4D4D4D"/>
          <w:shd w:val="clear" w:color="auto" w:fill="FFFFFF"/>
        </w:rPr>
        <w:t>0</w:t>
      </w:r>
      <w:r w:rsidR="00C62DC8">
        <w:rPr>
          <w:rFonts w:ascii="Arial" w:hAnsi="Arial" w:cs="Arial"/>
          <w:color w:val="4D4D4D"/>
          <w:shd w:val="clear" w:color="auto" w:fill="FFFFFF"/>
        </w:rPr>
        <w:t>00</w:t>
      </w:r>
      <w:r w:rsidR="00C62DC8">
        <w:rPr>
          <w:rFonts w:ascii="Arial" w:hAnsi="Arial" w:cs="Arial" w:hint="eastAsia"/>
          <w:color w:val="4D4D4D"/>
          <w:shd w:val="clear" w:color="auto" w:fill="FFFFFF"/>
        </w:rPr>
        <w:t>的情况下大多因为</w:t>
      </w:r>
      <w:r w:rsidR="00175458">
        <w:rPr>
          <w:rFonts w:ascii="Arial" w:hAnsi="Arial" w:cs="Arial" w:hint="eastAsia"/>
          <w:color w:val="4D4D4D"/>
          <w:shd w:val="clear" w:color="auto" w:fill="FFFFFF"/>
        </w:rPr>
        <w:t>有类似</w:t>
      </w:r>
      <w:r w:rsidR="00175458" w:rsidRPr="00175458">
        <w:rPr>
          <w:rFonts w:ascii="Arial" w:hAnsi="Arial" w:cs="Arial"/>
          <w:color w:val="4D4D4D"/>
          <w:shd w:val="clear" w:color="auto" w:fill="FFFFFF"/>
        </w:rPr>
        <w:t xml:space="preserve">code segment </w:t>
      </w:r>
      <w:r w:rsidR="00175458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175458" w:rsidRPr="00175458">
        <w:rPr>
          <w:rFonts w:ascii="Arial" w:hAnsi="Arial" w:cs="Arial"/>
          <w:color w:val="4D4D4D"/>
          <w:shd w:val="clear" w:color="auto" w:fill="FFFFFF"/>
        </w:rPr>
        <w:t>assume cs:code</w:t>
      </w:r>
      <w:r w:rsidR="00175458">
        <w:rPr>
          <w:rFonts w:ascii="Arial" w:hAnsi="Arial" w:cs="Arial" w:hint="eastAsia"/>
          <w:color w:val="4D4D4D"/>
          <w:shd w:val="clear" w:color="auto" w:fill="FFFFFF"/>
        </w:rPr>
        <w:t>的定义语句</w:t>
      </w:r>
      <w:r w:rsidR="002C71AD">
        <w:rPr>
          <w:rFonts w:ascii="Arial" w:hAnsi="Arial" w:cs="Arial" w:hint="eastAsia"/>
          <w:color w:val="4D4D4D"/>
          <w:shd w:val="clear" w:color="auto" w:fill="FFFFFF"/>
        </w:rPr>
        <w:t>，</w:t>
      </w:r>
      <w:r w:rsidR="0071537A">
        <w:rPr>
          <w:rFonts w:ascii="Arial" w:hAnsi="Arial" w:cs="Arial" w:hint="eastAsia"/>
          <w:color w:val="4D4D4D"/>
          <w:shd w:val="clear" w:color="auto" w:fill="FFFFFF"/>
        </w:rPr>
        <w:t>但仍要使程序加载段为</w:t>
      </w:r>
      <w:r w:rsidR="0071537A">
        <w:rPr>
          <w:rFonts w:ascii="Arial" w:hAnsi="Arial" w:cs="Arial" w:hint="eastAsia"/>
          <w:color w:val="4D4D4D"/>
          <w:shd w:val="clear" w:color="auto" w:fill="FFFFFF"/>
        </w:rPr>
        <w:t>0</w:t>
      </w:r>
      <w:r w:rsidR="0071537A">
        <w:rPr>
          <w:rFonts w:ascii="Arial" w:hAnsi="Arial" w:cs="Arial"/>
          <w:color w:val="4D4D4D"/>
          <w:shd w:val="clear" w:color="auto" w:fill="FFFFFF"/>
        </w:rPr>
        <w:t>800</w:t>
      </w:r>
      <w:r w:rsidR="0071537A">
        <w:rPr>
          <w:rFonts w:ascii="Arial" w:hAnsi="Arial" w:cs="Arial" w:hint="eastAsia"/>
          <w:color w:val="4D4D4D"/>
          <w:shd w:val="clear" w:color="auto" w:fill="FFFFFF"/>
        </w:rPr>
        <w:t>可以尝试将数据段定义在代码段内，这种做法对某些实验有效，仍缺少普适性。</w:t>
      </w:r>
    </w:p>
    <w:sectPr w:rsidR="00B37C55" w:rsidRPr="00175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D9F"/>
    <w:multiLevelType w:val="hybridMultilevel"/>
    <w:tmpl w:val="E266EE08"/>
    <w:lvl w:ilvl="0" w:tplc="0409000F">
      <w:start w:val="1"/>
      <w:numFmt w:val="decimal"/>
      <w:lvlText w:val="%1.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1" w15:restartNumberingAfterBreak="0">
    <w:nsid w:val="1AA56F42"/>
    <w:multiLevelType w:val="hybridMultilevel"/>
    <w:tmpl w:val="E0D86AD0"/>
    <w:lvl w:ilvl="0" w:tplc="AEF2EC0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B74FEF"/>
    <w:multiLevelType w:val="hybridMultilevel"/>
    <w:tmpl w:val="D08411E8"/>
    <w:lvl w:ilvl="0" w:tplc="0409000F">
      <w:start w:val="1"/>
      <w:numFmt w:val="decimal"/>
      <w:lvlText w:val="%1."/>
      <w:lvlJc w:val="left"/>
      <w:pPr>
        <w:ind w:left="320" w:hanging="420"/>
      </w:pPr>
    </w:lvl>
    <w:lvl w:ilvl="1" w:tplc="04090019" w:tentative="1">
      <w:start w:val="1"/>
      <w:numFmt w:val="lowerLetter"/>
      <w:lvlText w:val="%2)"/>
      <w:lvlJc w:val="left"/>
      <w:pPr>
        <w:ind w:left="740" w:hanging="420"/>
      </w:pPr>
    </w:lvl>
    <w:lvl w:ilvl="2" w:tplc="0409001B" w:tentative="1">
      <w:start w:val="1"/>
      <w:numFmt w:val="lowerRoman"/>
      <w:lvlText w:val="%3."/>
      <w:lvlJc w:val="right"/>
      <w:pPr>
        <w:ind w:left="1160" w:hanging="420"/>
      </w:pPr>
    </w:lvl>
    <w:lvl w:ilvl="3" w:tplc="0409000F" w:tentative="1">
      <w:start w:val="1"/>
      <w:numFmt w:val="decimal"/>
      <w:lvlText w:val="%4."/>
      <w:lvlJc w:val="left"/>
      <w:pPr>
        <w:ind w:left="1580" w:hanging="420"/>
      </w:pPr>
    </w:lvl>
    <w:lvl w:ilvl="4" w:tplc="04090019" w:tentative="1">
      <w:start w:val="1"/>
      <w:numFmt w:val="lowerLetter"/>
      <w:lvlText w:val="%5)"/>
      <w:lvlJc w:val="left"/>
      <w:pPr>
        <w:ind w:left="2000" w:hanging="420"/>
      </w:pPr>
    </w:lvl>
    <w:lvl w:ilvl="5" w:tplc="0409001B" w:tentative="1">
      <w:start w:val="1"/>
      <w:numFmt w:val="lowerRoman"/>
      <w:lvlText w:val="%6."/>
      <w:lvlJc w:val="right"/>
      <w:pPr>
        <w:ind w:left="2420" w:hanging="420"/>
      </w:pPr>
    </w:lvl>
    <w:lvl w:ilvl="6" w:tplc="0409000F" w:tentative="1">
      <w:start w:val="1"/>
      <w:numFmt w:val="decimal"/>
      <w:lvlText w:val="%7."/>
      <w:lvlJc w:val="left"/>
      <w:pPr>
        <w:ind w:left="2840" w:hanging="420"/>
      </w:pPr>
    </w:lvl>
    <w:lvl w:ilvl="7" w:tplc="04090019" w:tentative="1">
      <w:start w:val="1"/>
      <w:numFmt w:val="lowerLetter"/>
      <w:lvlText w:val="%8)"/>
      <w:lvlJc w:val="left"/>
      <w:pPr>
        <w:ind w:left="3260" w:hanging="420"/>
      </w:pPr>
    </w:lvl>
    <w:lvl w:ilvl="8" w:tplc="0409001B" w:tentative="1">
      <w:start w:val="1"/>
      <w:numFmt w:val="lowerRoman"/>
      <w:lvlText w:val="%9."/>
      <w:lvlJc w:val="right"/>
      <w:pPr>
        <w:ind w:left="3680" w:hanging="420"/>
      </w:pPr>
    </w:lvl>
  </w:abstractNum>
  <w:abstractNum w:abstractNumId="3" w15:restartNumberingAfterBreak="0">
    <w:nsid w:val="2BD70070"/>
    <w:multiLevelType w:val="hybridMultilevel"/>
    <w:tmpl w:val="D25A7032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4" w15:restartNumberingAfterBreak="0">
    <w:nsid w:val="3B487846"/>
    <w:multiLevelType w:val="hybridMultilevel"/>
    <w:tmpl w:val="292AAF06"/>
    <w:lvl w:ilvl="0" w:tplc="6A9E9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6F53E5"/>
    <w:multiLevelType w:val="hybridMultilevel"/>
    <w:tmpl w:val="81A03FE2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4F4E17E0"/>
    <w:multiLevelType w:val="hybridMultilevel"/>
    <w:tmpl w:val="5EE88256"/>
    <w:lvl w:ilvl="0" w:tplc="E11C8F50">
      <w:start w:val="1"/>
      <w:numFmt w:val="decimal"/>
      <w:lvlText w:val="%1."/>
      <w:lvlJc w:val="left"/>
      <w:pPr>
        <w:ind w:left="5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 w15:restartNumberingAfterBreak="0">
    <w:nsid w:val="51016AAC"/>
    <w:multiLevelType w:val="hybridMultilevel"/>
    <w:tmpl w:val="C0BEC8C2"/>
    <w:lvl w:ilvl="0" w:tplc="D03C4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642D61"/>
    <w:multiLevelType w:val="hybridMultilevel"/>
    <w:tmpl w:val="40E85A4C"/>
    <w:lvl w:ilvl="0" w:tplc="9FFCF380">
      <w:start w:val="1"/>
      <w:numFmt w:val="decimal"/>
      <w:lvlText w:val="%1.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EA"/>
    <w:rsid w:val="00005E27"/>
    <w:rsid w:val="0001102E"/>
    <w:rsid w:val="000115E3"/>
    <w:rsid w:val="00024B5C"/>
    <w:rsid w:val="00031780"/>
    <w:rsid w:val="000333A9"/>
    <w:rsid w:val="00036AFB"/>
    <w:rsid w:val="0003702D"/>
    <w:rsid w:val="00044FEE"/>
    <w:rsid w:val="00050AEB"/>
    <w:rsid w:val="00052A1A"/>
    <w:rsid w:val="000566B1"/>
    <w:rsid w:val="00072C5B"/>
    <w:rsid w:val="00081837"/>
    <w:rsid w:val="00083D72"/>
    <w:rsid w:val="0009500B"/>
    <w:rsid w:val="000A2BD3"/>
    <w:rsid w:val="000A4243"/>
    <w:rsid w:val="000A4535"/>
    <w:rsid w:val="000C423B"/>
    <w:rsid w:val="000D791D"/>
    <w:rsid w:val="000E6226"/>
    <w:rsid w:val="000E7D72"/>
    <w:rsid w:val="00106EB9"/>
    <w:rsid w:val="00115E14"/>
    <w:rsid w:val="0012362B"/>
    <w:rsid w:val="00125411"/>
    <w:rsid w:val="00133F18"/>
    <w:rsid w:val="00133FC5"/>
    <w:rsid w:val="00134E45"/>
    <w:rsid w:val="0014799C"/>
    <w:rsid w:val="001711BB"/>
    <w:rsid w:val="0017521A"/>
    <w:rsid w:val="00175458"/>
    <w:rsid w:val="00177045"/>
    <w:rsid w:val="00183F81"/>
    <w:rsid w:val="001945C6"/>
    <w:rsid w:val="001A47FE"/>
    <w:rsid w:val="001C041D"/>
    <w:rsid w:val="001C0599"/>
    <w:rsid w:val="001C1AF6"/>
    <w:rsid w:val="001C1E89"/>
    <w:rsid w:val="001D2271"/>
    <w:rsid w:val="001D28E8"/>
    <w:rsid w:val="001D6701"/>
    <w:rsid w:val="001E1E15"/>
    <w:rsid w:val="0020223C"/>
    <w:rsid w:val="00210A62"/>
    <w:rsid w:val="0021255D"/>
    <w:rsid w:val="00213A92"/>
    <w:rsid w:val="00223222"/>
    <w:rsid w:val="0023698B"/>
    <w:rsid w:val="00241B68"/>
    <w:rsid w:val="00243CEA"/>
    <w:rsid w:val="0025115D"/>
    <w:rsid w:val="002511A9"/>
    <w:rsid w:val="002518F5"/>
    <w:rsid w:val="002561E0"/>
    <w:rsid w:val="00257514"/>
    <w:rsid w:val="00280A95"/>
    <w:rsid w:val="00286133"/>
    <w:rsid w:val="002B2126"/>
    <w:rsid w:val="002B42D0"/>
    <w:rsid w:val="002C1475"/>
    <w:rsid w:val="002C6EBE"/>
    <w:rsid w:val="002C71AD"/>
    <w:rsid w:val="002D1E50"/>
    <w:rsid w:val="002D247E"/>
    <w:rsid w:val="002D3E0B"/>
    <w:rsid w:val="002D5C52"/>
    <w:rsid w:val="002E3669"/>
    <w:rsid w:val="002E71C8"/>
    <w:rsid w:val="002F3AD2"/>
    <w:rsid w:val="003077E8"/>
    <w:rsid w:val="00310F01"/>
    <w:rsid w:val="00316869"/>
    <w:rsid w:val="00321913"/>
    <w:rsid w:val="00325EA5"/>
    <w:rsid w:val="00327547"/>
    <w:rsid w:val="003323F8"/>
    <w:rsid w:val="003410D3"/>
    <w:rsid w:val="00341377"/>
    <w:rsid w:val="00347F6C"/>
    <w:rsid w:val="00347FEB"/>
    <w:rsid w:val="0036497E"/>
    <w:rsid w:val="00365C6B"/>
    <w:rsid w:val="0037543B"/>
    <w:rsid w:val="0037627B"/>
    <w:rsid w:val="00382836"/>
    <w:rsid w:val="00392855"/>
    <w:rsid w:val="003A01A1"/>
    <w:rsid w:val="003A3592"/>
    <w:rsid w:val="003B2587"/>
    <w:rsid w:val="003C2CBD"/>
    <w:rsid w:val="003C4EA0"/>
    <w:rsid w:val="003C7DC2"/>
    <w:rsid w:val="003D7D4D"/>
    <w:rsid w:val="003E1175"/>
    <w:rsid w:val="003E5503"/>
    <w:rsid w:val="004015AF"/>
    <w:rsid w:val="004048AC"/>
    <w:rsid w:val="00404D1A"/>
    <w:rsid w:val="004112E9"/>
    <w:rsid w:val="004213CD"/>
    <w:rsid w:val="004228EC"/>
    <w:rsid w:val="00433198"/>
    <w:rsid w:val="0043358E"/>
    <w:rsid w:val="004437B4"/>
    <w:rsid w:val="00443B9D"/>
    <w:rsid w:val="00447039"/>
    <w:rsid w:val="00455911"/>
    <w:rsid w:val="0045651F"/>
    <w:rsid w:val="004941F2"/>
    <w:rsid w:val="0049632C"/>
    <w:rsid w:val="00497B7C"/>
    <w:rsid w:val="004A6AAA"/>
    <w:rsid w:val="004B17F2"/>
    <w:rsid w:val="004B7930"/>
    <w:rsid w:val="004D05B8"/>
    <w:rsid w:val="004D0E8D"/>
    <w:rsid w:val="004D0F93"/>
    <w:rsid w:val="004D6855"/>
    <w:rsid w:val="004E03DD"/>
    <w:rsid w:val="00510E2A"/>
    <w:rsid w:val="005161F0"/>
    <w:rsid w:val="00516F6D"/>
    <w:rsid w:val="0052245C"/>
    <w:rsid w:val="0052314D"/>
    <w:rsid w:val="00527328"/>
    <w:rsid w:val="00532007"/>
    <w:rsid w:val="005345BB"/>
    <w:rsid w:val="005441FF"/>
    <w:rsid w:val="005569B0"/>
    <w:rsid w:val="00557500"/>
    <w:rsid w:val="005655A0"/>
    <w:rsid w:val="005718A8"/>
    <w:rsid w:val="00580E0F"/>
    <w:rsid w:val="00583218"/>
    <w:rsid w:val="00586DD0"/>
    <w:rsid w:val="005928B8"/>
    <w:rsid w:val="005A5DA5"/>
    <w:rsid w:val="005A68A1"/>
    <w:rsid w:val="005A7353"/>
    <w:rsid w:val="005B0F95"/>
    <w:rsid w:val="005B458A"/>
    <w:rsid w:val="005B6F9F"/>
    <w:rsid w:val="005C0142"/>
    <w:rsid w:val="005C22BA"/>
    <w:rsid w:val="005E63D1"/>
    <w:rsid w:val="005F4CBD"/>
    <w:rsid w:val="006007F2"/>
    <w:rsid w:val="0060675F"/>
    <w:rsid w:val="00606A10"/>
    <w:rsid w:val="006137A2"/>
    <w:rsid w:val="006153E8"/>
    <w:rsid w:val="00621FA1"/>
    <w:rsid w:val="00630D99"/>
    <w:rsid w:val="00635D59"/>
    <w:rsid w:val="006378D6"/>
    <w:rsid w:val="0064745B"/>
    <w:rsid w:val="006523A7"/>
    <w:rsid w:val="0065468F"/>
    <w:rsid w:val="00661336"/>
    <w:rsid w:val="00674672"/>
    <w:rsid w:val="00681D79"/>
    <w:rsid w:val="00682A3E"/>
    <w:rsid w:val="006A6BBC"/>
    <w:rsid w:val="006B44B7"/>
    <w:rsid w:val="006C308F"/>
    <w:rsid w:val="006C39AD"/>
    <w:rsid w:val="006C3B5E"/>
    <w:rsid w:val="006C4820"/>
    <w:rsid w:val="006C7773"/>
    <w:rsid w:val="006D20C4"/>
    <w:rsid w:val="006E7B31"/>
    <w:rsid w:val="006F2042"/>
    <w:rsid w:val="006F42A1"/>
    <w:rsid w:val="00700BEC"/>
    <w:rsid w:val="00702CE5"/>
    <w:rsid w:val="00707AAC"/>
    <w:rsid w:val="0071537A"/>
    <w:rsid w:val="0074419B"/>
    <w:rsid w:val="007605D6"/>
    <w:rsid w:val="00763583"/>
    <w:rsid w:val="0077302D"/>
    <w:rsid w:val="007758C7"/>
    <w:rsid w:val="00777FFA"/>
    <w:rsid w:val="00781D2A"/>
    <w:rsid w:val="0078511A"/>
    <w:rsid w:val="00791A6E"/>
    <w:rsid w:val="0079469F"/>
    <w:rsid w:val="007A7518"/>
    <w:rsid w:val="007C7E89"/>
    <w:rsid w:val="007D08F4"/>
    <w:rsid w:val="007D41DA"/>
    <w:rsid w:val="007D6689"/>
    <w:rsid w:val="007F1489"/>
    <w:rsid w:val="007F18FB"/>
    <w:rsid w:val="007F5758"/>
    <w:rsid w:val="00811F4E"/>
    <w:rsid w:val="008201A4"/>
    <w:rsid w:val="00846E1D"/>
    <w:rsid w:val="00870C8C"/>
    <w:rsid w:val="00885F52"/>
    <w:rsid w:val="00885FF2"/>
    <w:rsid w:val="00890AA7"/>
    <w:rsid w:val="008A3595"/>
    <w:rsid w:val="008A4037"/>
    <w:rsid w:val="008B37EC"/>
    <w:rsid w:val="008D0D2F"/>
    <w:rsid w:val="008D1302"/>
    <w:rsid w:val="008E0FEA"/>
    <w:rsid w:val="008F7CC8"/>
    <w:rsid w:val="0090073B"/>
    <w:rsid w:val="00906794"/>
    <w:rsid w:val="00922C35"/>
    <w:rsid w:val="00947FE6"/>
    <w:rsid w:val="009520AB"/>
    <w:rsid w:val="0095484E"/>
    <w:rsid w:val="00961239"/>
    <w:rsid w:val="009615D6"/>
    <w:rsid w:val="00963178"/>
    <w:rsid w:val="009725CD"/>
    <w:rsid w:val="0097597E"/>
    <w:rsid w:val="009919BA"/>
    <w:rsid w:val="009A6ABA"/>
    <w:rsid w:val="009A7530"/>
    <w:rsid w:val="009C1F73"/>
    <w:rsid w:val="009C2566"/>
    <w:rsid w:val="009C7B09"/>
    <w:rsid w:val="009D036D"/>
    <w:rsid w:val="009F14DD"/>
    <w:rsid w:val="009F26CD"/>
    <w:rsid w:val="009F3286"/>
    <w:rsid w:val="009F4509"/>
    <w:rsid w:val="009F4FE2"/>
    <w:rsid w:val="00A03AD1"/>
    <w:rsid w:val="00A04913"/>
    <w:rsid w:val="00A176AC"/>
    <w:rsid w:val="00A2057C"/>
    <w:rsid w:val="00A219DF"/>
    <w:rsid w:val="00A24C34"/>
    <w:rsid w:val="00A2756A"/>
    <w:rsid w:val="00A341C9"/>
    <w:rsid w:val="00A35CDD"/>
    <w:rsid w:val="00A45E36"/>
    <w:rsid w:val="00A561C2"/>
    <w:rsid w:val="00A71BAE"/>
    <w:rsid w:val="00A72506"/>
    <w:rsid w:val="00A7393B"/>
    <w:rsid w:val="00A95B76"/>
    <w:rsid w:val="00AA5195"/>
    <w:rsid w:val="00AA6286"/>
    <w:rsid w:val="00AA66D1"/>
    <w:rsid w:val="00AB6273"/>
    <w:rsid w:val="00AC4D91"/>
    <w:rsid w:val="00AD423F"/>
    <w:rsid w:val="00AD44A1"/>
    <w:rsid w:val="00AD77D7"/>
    <w:rsid w:val="00AE3DF0"/>
    <w:rsid w:val="00AE4998"/>
    <w:rsid w:val="00AE73BC"/>
    <w:rsid w:val="00AE785B"/>
    <w:rsid w:val="00B0159F"/>
    <w:rsid w:val="00B21035"/>
    <w:rsid w:val="00B368EF"/>
    <w:rsid w:val="00B37C55"/>
    <w:rsid w:val="00B37F31"/>
    <w:rsid w:val="00B40196"/>
    <w:rsid w:val="00B421D8"/>
    <w:rsid w:val="00B42EF9"/>
    <w:rsid w:val="00B504D2"/>
    <w:rsid w:val="00B518CF"/>
    <w:rsid w:val="00B53335"/>
    <w:rsid w:val="00B7045B"/>
    <w:rsid w:val="00B73D5C"/>
    <w:rsid w:val="00B8573B"/>
    <w:rsid w:val="00B90D6D"/>
    <w:rsid w:val="00B92B44"/>
    <w:rsid w:val="00BA2C2D"/>
    <w:rsid w:val="00BB1C70"/>
    <w:rsid w:val="00BB4977"/>
    <w:rsid w:val="00BC609E"/>
    <w:rsid w:val="00BD12DF"/>
    <w:rsid w:val="00BD2ECF"/>
    <w:rsid w:val="00BD3164"/>
    <w:rsid w:val="00BD76B4"/>
    <w:rsid w:val="00C020B3"/>
    <w:rsid w:val="00C05F0D"/>
    <w:rsid w:val="00C06D2B"/>
    <w:rsid w:val="00C136C7"/>
    <w:rsid w:val="00C21530"/>
    <w:rsid w:val="00C242BE"/>
    <w:rsid w:val="00C34FCD"/>
    <w:rsid w:val="00C42F2F"/>
    <w:rsid w:val="00C43C78"/>
    <w:rsid w:val="00C43D62"/>
    <w:rsid w:val="00C43DD7"/>
    <w:rsid w:val="00C5381C"/>
    <w:rsid w:val="00C54D0D"/>
    <w:rsid w:val="00C62DC8"/>
    <w:rsid w:val="00C66CB9"/>
    <w:rsid w:val="00C67E98"/>
    <w:rsid w:val="00C706CA"/>
    <w:rsid w:val="00C80883"/>
    <w:rsid w:val="00C85504"/>
    <w:rsid w:val="00C85542"/>
    <w:rsid w:val="00C909ED"/>
    <w:rsid w:val="00C91BCE"/>
    <w:rsid w:val="00CB0195"/>
    <w:rsid w:val="00CB16DD"/>
    <w:rsid w:val="00CC4415"/>
    <w:rsid w:val="00CD5314"/>
    <w:rsid w:val="00CD65B2"/>
    <w:rsid w:val="00CE06B6"/>
    <w:rsid w:val="00CE52D8"/>
    <w:rsid w:val="00CE7764"/>
    <w:rsid w:val="00CE7D92"/>
    <w:rsid w:val="00CF090F"/>
    <w:rsid w:val="00D030A2"/>
    <w:rsid w:val="00D042B5"/>
    <w:rsid w:val="00D05C74"/>
    <w:rsid w:val="00D05F52"/>
    <w:rsid w:val="00D12A0F"/>
    <w:rsid w:val="00D1478E"/>
    <w:rsid w:val="00D172D9"/>
    <w:rsid w:val="00D17A58"/>
    <w:rsid w:val="00D23D6A"/>
    <w:rsid w:val="00D376BD"/>
    <w:rsid w:val="00D47495"/>
    <w:rsid w:val="00D47DF6"/>
    <w:rsid w:val="00D53BA3"/>
    <w:rsid w:val="00D55471"/>
    <w:rsid w:val="00D572A8"/>
    <w:rsid w:val="00D63B52"/>
    <w:rsid w:val="00D716BF"/>
    <w:rsid w:val="00D738E3"/>
    <w:rsid w:val="00D84DC5"/>
    <w:rsid w:val="00D85C54"/>
    <w:rsid w:val="00D874B7"/>
    <w:rsid w:val="00D91346"/>
    <w:rsid w:val="00D936EE"/>
    <w:rsid w:val="00D95D39"/>
    <w:rsid w:val="00DA7D00"/>
    <w:rsid w:val="00DC17B0"/>
    <w:rsid w:val="00DD5095"/>
    <w:rsid w:val="00DE295A"/>
    <w:rsid w:val="00DE3BE2"/>
    <w:rsid w:val="00DF0383"/>
    <w:rsid w:val="00DF5B32"/>
    <w:rsid w:val="00DF5E08"/>
    <w:rsid w:val="00E04894"/>
    <w:rsid w:val="00E212E9"/>
    <w:rsid w:val="00E502A8"/>
    <w:rsid w:val="00E50FC6"/>
    <w:rsid w:val="00E523C1"/>
    <w:rsid w:val="00E571A6"/>
    <w:rsid w:val="00E843CA"/>
    <w:rsid w:val="00E84676"/>
    <w:rsid w:val="00EA42AF"/>
    <w:rsid w:val="00EA48C8"/>
    <w:rsid w:val="00EB43D5"/>
    <w:rsid w:val="00EC36EC"/>
    <w:rsid w:val="00EC39C9"/>
    <w:rsid w:val="00EE6B3A"/>
    <w:rsid w:val="00EF4DE0"/>
    <w:rsid w:val="00F06329"/>
    <w:rsid w:val="00F1103B"/>
    <w:rsid w:val="00F2450F"/>
    <w:rsid w:val="00F308C4"/>
    <w:rsid w:val="00F34811"/>
    <w:rsid w:val="00F36BEA"/>
    <w:rsid w:val="00F6045D"/>
    <w:rsid w:val="00F614E8"/>
    <w:rsid w:val="00F64301"/>
    <w:rsid w:val="00F7299E"/>
    <w:rsid w:val="00F823D0"/>
    <w:rsid w:val="00F93459"/>
    <w:rsid w:val="00F94239"/>
    <w:rsid w:val="00F96466"/>
    <w:rsid w:val="00FB25E7"/>
    <w:rsid w:val="00FB50FC"/>
    <w:rsid w:val="00FC2DFB"/>
    <w:rsid w:val="00FD0C3E"/>
    <w:rsid w:val="00FD2EE7"/>
    <w:rsid w:val="00FE2BAC"/>
    <w:rsid w:val="00FE49C0"/>
    <w:rsid w:val="00FF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A4F6"/>
  <w15:chartTrackingRefBased/>
  <w15:docId w15:val="{CA764D7F-B5DA-4894-AEB4-792FF215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8F5"/>
    <w:pPr>
      <w:widowControl w:val="0"/>
      <w:adjustRightInd w:val="0"/>
      <w:snapToGrid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43C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4B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3CE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4B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D3164"/>
    <w:pPr>
      <w:ind w:firstLine="420"/>
    </w:pPr>
  </w:style>
  <w:style w:type="character" w:styleId="a4">
    <w:name w:val="Strong"/>
    <w:basedOn w:val="a0"/>
    <w:uiPriority w:val="22"/>
    <w:qFormat/>
    <w:rsid w:val="00FB50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聿鑫</dc:creator>
  <cp:keywords/>
  <dc:description/>
  <cp:lastModifiedBy>胡 聿鑫</cp:lastModifiedBy>
  <cp:revision>480</cp:revision>
  <dcterms:created xsi:type="dcterms:W3CDTF">2021-10-21T03:06:00Z</dcterms:created>
  <dcterms:modified xsi:type="dcterms:W3CDTF">2021-12-19T08:31:00Z</dcterms:modified>
</cp:coreProperties>
</file>