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20 octobre 2026 · UNE SEULE feuille : tout ce que tu as à contrôler. NOUVEAU aujourd'hui : N23, tes demandes du jour (points photo du plan : vannes, purges, vidanges, sous-stations, raccordements, état ouvert / fermé daté, photos à répétition ; les vannes de sectionnement dans l'onglet Hydraulique et le mode opératoire de rinçage en étapes « ouvrir / faire / fermer » ; « ＋ Nouveau chantier » sans passer par Commerce ; véhicules : laisser à quelqu'un, prendre = signer l'état des lieux de celui qui laisse, contester, changement déclaré par un responsable, mouvements et « qui a quoi ») + UN SQL À PASSER (retours_20-10.sql, un seul fichier) + le pack privé du 20/10 (fiches type du magasin). Hier soir : N22, tes 11 retours de l'après-midi (documents à signer sans blocage « sous 7 jours », accueil provisoire retiré, plus d'alertes d'offre sur les dossiers importés, véhicules : remise seul / véhicule laissé / changement de conducteur / premier état des lieux, flotte « Tuyauteur » ou « Pelleur », magasin : fiches type, commandes dans le planning, prête en partie, nouvel article, entrées et sorties multiples, l'onglet Débours d'une affaire, les fils) + UN SQL À PASSER (retours_19-10vh.sql). Ce matin : N21, ton DPGF réel (lignes enfin reconnues : unité, quantité, n° ; des ml en plus au chiffrage = « laisser à placer » d'office, rien de re-réparti ; une nouvelle ligne prend l'installation au prorata de ses ml même si tout est pointé ; « Reventiler » qui marche). Samedi : N19, le DPGF (installations ventilées par zone comme au chiffrage, « ⇶ sa part » d'un poste tout pointé directement dans le calculateur, « ↻ Reventiler les installations par zone », quantité d'une ligne insérée suivie) et N20, le chantier mutualisé (calage de l'étude en couleurs et en détail, commun / séparé dossier par dossier, un DOE par marché, plus aucune notion d'affaire pour les gars). Cette nuit : N17, le chantier mutualisé (une affaire gagnée ajoutée au chantier en cours : un seul chantier pour les gars, même plan, même accueil, une puce par affaire ; quantités, avancement, facturation, DOE, marché et TS séparés par affaire ; annuler le rattachement) et N18, le DPGF (une nouvelle ligne reçoit sa part des postes répartis, imputer sur les lignes que tu coches, « 🔎 Récap » : où tout est noyé, cellule par cellule). Ce soir : N16, tes réponses aux 9 points (plusieurs RIB, RC + décennale en un document, export du mémoire sans les paragraphes à trous, traceur : annuler partout, notes de dilatation, zones reliées au chiffrage, couleur de version par tronçon et suppressions grisées, historique des versions, planches groupées). Cet après-midi : N15, le DPGF plus léger (ventilation sous le calculateur, bouton « Calculer » flottant, installations en tête, groupes repliables) et la liste des changements du chiffrage à traiter (soudures en moins / en plus, balance des postes répartis, liens qui tiennent). Ce matin : N14, le DPGF plus clair (autre écran qui libère la place, « Mettre et ligne suivante », composantes tout pointées barrées, autocontrôles par type, même panier de cases, ml repris, « Mettre le reste au ml » en un clic, anciens outils rangés). Hier : N13, tes retours sur le DPGF (soudures comptées en ml, « ⇶ Répartir au ml » par DN ou par groupe de lignes, calculateur qui s'ouvre au clic sur le PU) et le compteur d'échéance des documents administratifs. Cette nuit : N12, ton retour sur le mémoire technique (cochage simplifié : case de bloc = jeu standard, case de section, variantes, modèles, ✕ / ＋ dans l'aperçu, annuler ; moins de trous : re-scan des 142 trous, n° d'annexe automatique, facultatifs, valeurs retenues, « Tout compléter » ; ⬇ PDF direct).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 (0) passer le SQL retours_20-10.sql (un seul fichier), réimporter le pack prive\pack_scr_2026-10-20.json (SCR → Pack SCR, partie « magasin » seulement), puis N23 (un gars au téléphone sur un chantier : vanne → photo → fermée ; le mode opératoire de rinçage ; un « Nouveau chantier » ; un véhicule laissé à quelqu'un puis pris, puis un changement déclaré), puis N22 (débours sur une affaire gagnée, magasin, véhicules avec un gars au téléphone, documents), puis N21 sur TON DPGF (bandeau bleu, libellés « 2.1 … » au lieu de « O16 », laisser à placer, prorata de mes ml, Reventiler), puis N19 (le DPGF de ton affaire : installations par zone, « ↻ Reventiler », ta ligne insérée) et N20 (ton chantier partagé : calage, commun / séparé, vue d'un soudeur), puis N17 (chantier mutualisé, sur deux affaires de test : un chantier en cours + une affaire qui le prolonge) et N18 (DPGF : ton cas du DN changé, puis « 🔎 Récap »), puis N16 (documents, mémoire, traceur), puis N15, N14 et N13 sur ton DPGF de test (clic sur un PU, saisie en ml, « ⇶ Répartir au ml », Défaire) et SCR → Documents administratifs ; puis N12 sur ton affaire de test chiffrée : 5 · Mémoire → « Partir de », cases de bloc / section, ✕ dans l'aperçu, « 📝 Tout compléter », « ⬇ PDF » ; puis comme ce soir : (1) passer le SQL retours_20-10.sql (19-10vh et 14-10b sont passés)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20/10/2026 · 85b8fb (index.html + traceur.html à la racine du dépôt et dans docs/ pour GitHub Pages ; NOUVEAU : dossiers vendor/ (moteur PDF) et fonts/ (police Carlito) à côté, à la racine et dans docs/). Le pack privé courant est sur ton PC : RCU-COMPAGNON\prive\pack_scr_2026-10-20.json (= 14d + fiches type du magasin : manchonneur V2 du 10/06/2026, soudeur + trousse de secours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126 sur 127 suites de tests automatiques passent (4 nouvelles aujourd'hui (20/10) : points photo du plan, mode opératoire hydraulique, nouveau chantier, mouvements de véhicules ; 4 le 19/10 au soir : documents / flotte / fils, véhicules, magasin, débours ; 1 le 19/10 au matin : lecture d'un DPGF client difficile + ml en plus + prorata des ml ; 2 samedi : DPGF installations par zone, chantier mutualisé commun / séparé ; 3 nouvelles cette nuit : chantier mutualisé (2), DPGF part des postes répartis / imputation / récap ; 5 nouvelles aujourd'hui : DPGF plus clair, DPGF suivi des changements, documents + export du mémoire, traceur annuler / zones / planches, traceur versions ; 2 le 15/10 : DPGF répartition au ml, compteur des documents ; 3 cette nuit : mémoire cochage, mémoire trous, mémoire PDF ; 7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app/sql/retours_20-10.sql (NOUVEAU 20/10 — À PASSER, UN SEUL FICHIER ; après 19-10vh)</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règles du jour réunies dans un seul fichier (passer deux fichiers l'un après l'autre aurait effacé la règle du premier). Points photo du plan (registre pteq) : tout compte actif écrit SES constats (photos, état ouvert / fermé), l'encadrement / bureau tout, y compris retirer le constat d'un autre. Véhicules : celui à qui un véhicule est laissé (ou n'importe qui pour « à qui le prendra ») peut signer « c'est exact » (pris) ou contester (contest) sur l'état des lieux de celui qui laisse, et seulement ça ; il le lit ; la fiche véhicule accepte la date « depuis » ; une case de validation VIDE n'est plus prise pour une validation — c'est ce qui bloquait depuis hier l'état des lieux fait seul par un gars (corrigé aussi dans l'appli ; les états des lieux restés sur les téléphones partent une fois ce SQL passé). Trancher un mouvement contesté : encadrement / bureau. Le script s'arrête tout seul si 19-10vh n'est pas passé. Vérification en bas : 5 lignes « true ». Testé sur un Postgres 16 local : les scénarios des deux lots (57 lignes) donnent exactement les mêmes résultats qu'avec chaque règle seule.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app/sql/retours_19-10vh.sql (passé le 20/10 au matin ; après 14-10a et 14-10b)</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Véhicules : remise / restitution / « véhicule laissé » enregistrées par le conducteur SEUL, à son nom (vrec : conducteurKey = son e-mail, en fusion, jamais la décision du responsable) ; fiche véhicule : il ne touche que conducteur, km, remise, laissé, vignette, cartes, signalements, sur un véhicule à lui ou libre (jamais posé sur quelqu'un d'autre, ni créé ni supprimé). Encadrement / bureau : comme avant. Lecture inchangée. Seule registre_set est redéfinie (= 14-10b + ces deux règles) ; le script s'arrête tout seul si 14-10a ou 14-10b manquent. Vérification en bas : 4 lignes « true ». Testé sur un Postgres 16 local (28 scénarios). Tant qu'il n'est pas passé : un conducteur seul voit « écriture refusée » (gardée sur son téléphone, elle part dès que le SQL est passé).</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85b8fb (126 sur 127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N12 · Ton retour du 14/10 au soir sur le mémoire technique — cochage simplifié, moins de trous, export PDF direct</w:t>
      </w:r>
    </w:p>
    <w:p>
      <w:pPr>
        <w:spacing w:after="80" w:line="264"/>
      </w:pPr>
      <w:r>
        <w:rPr>
          <w:rFonts w:ascii="Calibri" w:cs="Calibri" w:eastAsia="Calibri" w:hAnsi="Calibri"/>
          <w:color w:val="6B6B66"/>
          <w:sz w:val="20"/>
          <w:szCs w:val="20"/>
        </w:rPr>
        <w:t xml:space="preserve">« Faciliter le cochage / décochage, re-scanner les trous par défaut, moins de trous, export PDF plutôt » : fait en 3 lots (cochage, trous, PDF), assemblés et testés ensemble, puis contrôlés en local (hors dépôt) sur ta VRAIE bibliothèque avec une affaire fictive chiffrée : 26 trous rouges → 14 (12 dès ton 2e mémoire : la validité de l'offre est retenue), PDF de 21 pages en 1,1 s.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bloc = jeu standard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arbre de gauche : ouvre une section, coche un bloc vide → seuls ses paragraphes de référence arrivent (plus les « ajouts à relire » ni les doublons image / texte). Coche un bloc déjà rempli → tout le bloc sort. « ＋ tout le bloc » (dans le détail du bloc) met vraiment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est cochée dès que le jeu standard y est (avec ou sans ajouts), partielle sinon. Un bloc sans aucun paragraphe par défaut reçoit tous ses paragraphes sauf les variantes en double.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section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la case d'une des 5 sections « en réserve » (Contrôles et essais, Planning et phasage, Règles HSE, Analyse du chantier, Modes opératoires) → toute la section arrive d'un clic ; décoche une section entamée → tout sort. Le compteur parle en blocs (« 3 / 8 blocs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Annuler rattrape une erreur.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en choix unique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Blocs « Identité de l'entreprise », « Implantation », « Environnement », « Caractéristiques », « Documents de référence » : les deux versions d'un même texte (avec image / texte seul…) ont des boutons ronds « variante » : en choisir une retire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groupes repérés dans ta bibliothèque (même début de texte dans un même bloc). Le jeu standard n'en met qu'une.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Réserve repliée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bloc : tu ne vois que ce qui est dans le mémoire (et les paragraphes de référence que tu as retirés) ; les « ajouts à relire » sont rangés sous « ＋ n en réserve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Pendant une recherche, rien n'est replié.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Modèles « Partir de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de l'arbre : « Référence SCR » (choix par défaut), « Complet » (référence + les 5 sections en réserve), tes modèles enregistrés, « Comme l'affaire … » (reprend les cases d'une autre affaire). Fais ton mémoire type une fois (ex. réseau neuf avec sous-stations) → « 💾 Enregistrer comme modèle » → réutilise-le sur les affaires suivantes.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Appliquer ne change que les cases cochées : trous remplis et textes modifiés gardés ; annulable. 20 modèles au plus (🗑 pour en supprimer). Enregistrer demande le droit d'écrire la bibliothèque (bureau / administrateur).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 ajouter depuis l'aperçu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l'aperçu (à droite) : survole un paragraphe → ✕ dans la marge le retire ; ✕ sur le titre d'un bloc retire le bloc ; « ＋ n paragraphes disponibles » en fin de bloc ; « ＋ Ajouter un bloc » en fin de section. Au téléphone, les ✕ sont toujours visibles.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peux faire tout le mémoire en le LISANT, sans passer par l'arbre. Ces boutons ne sortent jamais dans le Word, le PDF ni l'impression.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Annuler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plusieurs retraits / ajouts / modèles : « ↶ Annuler » (barre de l'arbre) revient un pas à la fois (30 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Perdu si la page est rechargée.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Re-scan des 142 trous : remplis d'office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affaire chiffrée, en bleu = rempli seul (touche-le pour le changer dans CE mémoire) : nombre de fronts (= équipes), purges et vidanges (paires, DN, type), % radio feeder / antennes, linéaire, zones, raccordements, nombre de sous-stations, lot, « la visite du site du … » / « l'analyse sur plans », interlocuteurs environnement / SAV /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35 trous des paragraphes par défaut : 12 remplis d'office, 10 facultatifs, 2 à retenir une fois (validité de l'offre), 11 propres à l'affaire (pressions, températures, nature de l'opération, mise en service, lieu de déchargement, moyen de transfert, fournisseur des joints). Un libellé répété dans un tableau (tranche ferme / conditionnelle) n'est pas rempli d'office : les valeurs diffèrent.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Contacts par ligne (tableau des interlocuteurs)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le tableau « Fonction / Nom / Contact » (bloc Moyens humains) : chaque ligne prend le téléphone et l'e-mail de SA personne (RE, chargé d'affaires, conducteur, chef, QHSE,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au passage : « conducteur … joignable au … » donnait le téléphone du chargé d'affaires.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d'annexe automatique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 Annexes : les puces cochées deviennent « Annexe 1 – … », « Annexe 2 – … » ; les renvois (« voir l'annexe … » Livret de présentation, CV de l'encadrement, liste du matériel…) prennent le bon numéro. Coche / décoche une puce : tout se renumérote.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Contrôlé sur ta bibliothèque : les 3 renvois par défaut → annexes 1, 2, 3 justes. Un renvoi sans puce cochée qui lui corresponde reste rouge avec l'aide « coche « … » dans Annexes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Trous facultatifs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référence et indice du document », adresse et téléphone du maître d'ouvrage / d'œuvre, « DN ou tronçons concernés », « produit de passivation »… : en gris pointillé « (facultatif) », pas comptés. Laissés vides, ils disparaissent du Word / PDF, avec le « – » ou les parenthèses autour.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là où la phrase reste juste sans la valeur ; ailleurs le trou reste rouge.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Valeurs retenues pour tous les mémoires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Remplis un trou « d'entreprise » (durée de validité de l'offre, chiffre d'affaires, effectif, qualifications, DMOS / QMOS, PCR, prestataire radio, horaires…) : « Retenir pour les prochains mémoires » est coché d'office → ouvre une autre affaire : la valeur y est déjà, en bleu. « agence… » est retenu par secteur, l'adresse du MOA / MOE par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Ne plus retenir » dans la fenêtre du trou. Écriture réservée à qui peut modifier la bibliothèque ; sinon la valeur reste au moins dans ce mémoire.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Tout compléter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des trous → « 📝 Tout compléter (n) » : une ligne par information (« pression d'épreuve en bar · 5 trous » = un seul champ), puces d'exemple (« 4 mois », « thermorétractable »…), case « Retenir » ; « Enregistrer » remplit tous les trous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vignette dit « n infos à compléter (m trous) ». Dans la fenêtre d'un trou, « Même valeur pour les autres trous » est désormais coché d'office.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PDF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 « ⬇ PDF » (bouton noir, en premier) → Memoire_technique_&lt;n°&gt;.pdf téléchargé en 1 à 2 s : page de garde, sommaire avec numéros de page (cliquables), bandeau orange, pied « Réf. · logo · Page n / N », images, tableaux, organigramme, trous restants en rouge.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Police Carlito (métriquement identique à Calibri : même mise en page que le Word). « ⬇ Word » et « 🖨 Imprimer » (l'ancienne fenêtre) restent. Écarts avec le Word : n° d'affaire de la garde en Carlito (Tahoma dans le Word), pas de signets latéraux, petites capitales simulées.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de remise (.zip) avec le mémoire en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 📦 Dossier de remise » : le zip contient 03_Pieces_produites/…Memoire_technique_&lt;n°&gt;.pdf (la ligne du bordereau dit «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PDF est impossible (moteur absent et pas de réseau), le mémoire part en Word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Mise en ligne et hors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premier PDF, coupe le réseau : « ⬇ PDF » marche encore. Le moteur PDF (pdfmake, 1,4 Mo) et la police (2,7 Mo) sont des fichiers À CÔTÉ de l'appli (dossiers vendor\ et fonts\, à la racine et dans docs\), chargés seulement au premier PDF : l'appli elle-même ne grossit que de 30 Ko.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Ils sont dans ce commit, avec le .gitignore mis à jour (docs/vendor, docs/fonts). S'ils manquaient : le moteur vient de jsDelivr (empreinte vérifiée) si réseau, sinon fenêtre d'impression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N13 · Tes retours du 15/10 — DPGF : soudures en ml, répartition au ml, calculateur qui s'ouvre au clic ; compteur des documents administratifs</w:t>
      </w:r>
    </w:p>
    <w:p>
      <w:pPr>
        <w:spacing w:after="80" w:line="264"/>
      </w:pPr>
      <w:r>
        <w:rPr>
          <w:rFonts w:ascii="Calibri" w:cs="Calibri" w:eastAsia="Calibri" w:hAnsi="Calibri"/>
          <w:color w:val="6B6B66"/>
          <w:sz w:val="20"/>
          <w:szCs w:val="20"/>
        </w:rPr>
        <w:t xml:space="preserve">« Les soudures peuvent se décompter via les ml ; regroupements de prix selon les lignes du DPGF ; le reste ventilé au prix au ml ; pouvoir cocher ce qu'on glisse au ml ; « calculer cette cellule » trop discret » — sans rien casser des liens — et « un compteur de quand les documents administratifs expirent et qu'il faut les remplacer » : 2 lots assemblés et testés ensemble.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Calculateur qui s'ouvre au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clique la cellule PU (ou le montant) d'une ligne → le calculateur s'ouvre à droite de la grille, sans défiler (au téléphone : un volet en bas). ✕ pour le fermer, « ⤓ dans le panneau » pour le remettre sous la grille, case « ouvrir au clic ». Clic sur une autre cellule de la ligne → pastille « 🧮 Calculer » au bout de la désignation.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du calculateur : « pointé % · reste à placer » + « 📊 Ventilation ». Le bouton de la barre devient « 🧮 Calculer cette cellule » (bouton principal).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comptées en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une composante « Soudure · DN 100 » affiche « 120 soud. ≈ 600 ml » et son € / ml ; coche-la : deux cases liées « prendre [x] soud. ≈ [y] ml » — tape l'une ou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la quantité proposée est la part de la ligne (ml de la ligne × soudures ÷ ml du DN). Le lien garde des soudures : rien ne change pour tes liens existants. Le reste s'affiche aussi en ml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Répartir au ml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avoir lié les lignes « unitaires » : « ⇶ Répartir au ml » (barre ou ventilation) → « Par DN · toutes les zones ». Lignes au ml où un DN est lu = cochées (« DN ? » à choisir sinon) ; composantes par DN qui ont un reste = cochées ; communes (épreuve, base vie, amené…) à cocher, « au prorata » ou « sur une seule ligne » (la ligne Divers est proposée). Aperçu : PU déjà lié + répartition = nouveau PU, € / ml par DN, ce qui reste non placé. Appliquer.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prend QUE le reste : rien n'est retiré aux lignes déjà liées, elles reçoivent en plus. Toutes les lignes d'un DN au même € / ml. Un seul ↶ annule tout. Écart d'arrondi affiché.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Groupe de lignes (« X soudures pour cette antenne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Répartir au ml » → « Groupe de lignes » : coche les lignes de l'antenne, puis « Soudure DN 50 », tape 30 (ou en ml) → Appliquer : réparti au prorata des ml de ces lignes, avec sa propre couleur.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reste part ensuite avec « Par DN ». Pour une seule ligne, le calculateur suffit (X soudures ou X ml).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Gérer les répartitions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liste des répartitions : « ✎ Ouvrir », « ↻ Refaire avec le reste actuel » (après un changement du chiffrage : « ↻ … € de reste à reprendre »), « ✕ Défaire » (retire ses parts, remet les PU d'avant).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seuls les prix changent, les prix liés passent en orange comme avant (↻ Appliquer).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chaque document déposé a son compteur (« encore 60 j », « J-20 · à renouveler », « expiré depuis 3 j · à remplacer ») et une barre qui se vide ; tri par urgence ; en tête « ⚠ à remplacer maintenant » / « ⏳ Prochaine échéance ». La ligne du hub SCR et « À faire » donnent la prochaine échéance.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Jours comptés à la date de Paris. La barre est une estimation (la date d'émission n'est pas connue). Pas d'alerte par mail ou sur le téléphone : dans l'appli seulement.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d'une offre : valables à la remise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Documents obligatoires : chaque document de l'entreprise montre son compteur et « ✓ valable à la remise (JJ/MM) » ou « ✗ expire N j avant la remise » ; le titre de la section dit combien ne sont pas valables.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Contrôle affiché seulement si la date de remise est aujourd'hui ou à venir.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N14 · Tes retours du 16/10 sur le DPGF — écran plus clair, ligne suivante, autocontrôles par type, même panier de cases, reste au ml en un clic</w:t>
      </w:r>
    </w:p>
    <w:p>
      <w:pPr>
        <w:spacing w:after="80" w:line="264"/>
      </w:pPr>
      <w:r>
        <w:rPr>
          <w:rFonts w:ascii="Calibri" w:cs="Calibri" w:eastAsia="Calibri" w:hAnsi="Calibri"/>
          <w:color w:val="6B6B66"/>
          <w:sz w:val="20"/>
          <w:szCs w:val="20"/>
        </w:rPr>
        <w:t xml:space="preserve">« Les fonctionnalités nickel, juste un affichage plus clair » : autre écran qui libère la place, boutons du calculateur toujours visibles, composantes tout pointées barrées, autocontrôles chiffrés par type (Itopo, dépression…), panier de cases réutilisable, ml repris, « Mettre le reste au ml » en un clic, anciens outils rangés.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Autre écran qui libère la place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Autre écran » → glisse la fenêtre du DPGF sur le 2e écran. Ici : une barre fine « DPGF ouvert sur l'autre écran · ↩ Ramener ici », et le calculateur (gauche) + la ventilation (droite) prennent toute la largeur.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Mettre et ligne suivante » et ◀ ▶ font défiler la grille de l'autre fenêtre jusqu'à la nouvelle ligne.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 suivante sans chercher les boutons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Clic sur le PU d'une ligne → coche → « ↦ Mettre et ligne suivante ▶ » (ou Ctrl+Entrée) : le PU est mis et la ligne suivante s'ouvre. ◀ ▶ passent une ligne sans rien mettre. En haut du calculateur, collés : ligne, Qté, Σ, PU, Mettre.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liste des composantes est à plat (plus de plis à ouvrir), titres de zone collés, filtre en haut.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Composante tout pointée barrée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toutes les soudures DN 100 sur des lignes : sur une autre ligne, « Soudure · DN 100 » est barrée, grisée, non cochable, en bas de sa zone, avec « ✓ tout pointé · lignes 2.1, 3.1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ligne qui l'utilise, elle reste cochée et modifiable.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Autocontrôles par type (Itopo, dépression…)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Ligne « Contrôle Itopo DN 100 · 120 u » → sous « Autocontrôle · DN 100 », coche seulement « Itopo » : « 120 manch. × 2 min = 4 h · … € · … € / manch. » → Mettre. Pareil pour Dépression, Fils DH, Ressuage, Pression (les types cochés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 d'un type = montant de l'autocontrôle du DN × minutes du type ÷ minutes totales (minutes par manchon de la base de prix, par DN). La ventilation montre « dont Dépression … · Itopo … ». Tes anciens liens sur l'autocontrôle entier restent justes.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Même panier de cases d'une ligne à l'autre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coche tes installations puis « 💾 Garder cette sélection » (nom « Installations ») : une puce apparaît. Sur la ligne suivante, la puce dit « 3 / 4 : il manque … » → un clic coche le manquant. Ou « ↺ Comme la ligne 2.1 » : mêmes cases, quantités de CETTE ligne (DN suivi : DN 100 → DN 80).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Comme la ligne » ajoute des cases, n'en retire jamais. Les sélections gardées sont propres à ce DPGF.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ml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Tape 60 ml sur une composante : tout ce que tu coches ensuite et qui se compte au ml propose 60 ml (« 📏 60 ml proposés »), modifiable. Sans saisie : la quantité de la ligne si elle est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à l'unité, c'est la quantité de la ligne qui est proposée (avant : tout le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Mettre le reste au ml » en un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DPGF → « ⇶ Mettre le reste au ml » : une fenêtre courte, en phrases, le résultat par DN (« DN 100 : + 78,48 € / ml sur 2 lignes »), ce qui ne trouve pas de ligne → « Mettre le reste au ml ». ↶ annule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Personnaliser… » ouvre l'outil détaillé d'hier, pré-rempli. Refaire / Défaire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plus clair, anciens outils rangés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réduite : ↶ ↷, 🧮 Calculer cette cellule, ⇶ Mettre le reste au ml, ⧉ Autre écran, zoom, « ⋯ » (lignes, côte à côte / empilé, plein écran, répartition détaillée, détail des PU). Bordereau simplifié et atelier : un seul pli fermé tout en bas « 🗄 Anciens outils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 sans fichier Excel (DPGF collé), l'écran reste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N15 · DPGF plus léger + changements du chiffrage à traiter (16/10 après-midi)</w:t>
      </w:r>
    </w:p>
    <w:p>
      <w:pPr>
        <w:spacing w:after="80" w:line="264"/>
      </w:pPr>
      <w:r>
        <w:rPr>
          <w:rFonts w:ascii="Calibri" w:cs="Calibri" w:eastAsia="Calibri" w:hAnsi="Calibri"/>
          <w:color w:val="6B6B66"/>
          <w:sz w:val="20"/>
          <w:szCs w:val="20"/>
        </w:rPr>
        <w:t xml:space="preserve">Ventilation sous le calculateur, bouton « 🧮 Calculer » toujours à portée, installations en tête, groupes repliables, moins de défilement ; des liens qui tiennent quand le chiffrage change, et une liste des changements à traiter (soudures en moins / en plus, balance des postes répartis).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sous le calculateur, « 🧮 Calculer » toujours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la ventilation est sous le calculateur (aussi en double écran). Descends jusqu'à la ventilation : le bouton vert « 🧮 Calculer » (en bas à droite) ramène le calculateur sur la ligne sélectionnée.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bouton n'apparaît que quand le calculateur est hors de l'écran ; au téléphone, au-dessus de la barre d'onglets.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Installations en tête, groupes repliables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 « 🏗 Installations » en premier (chaque ligne dit sa zone), puis Zone 1, Zone 2…, puis « ✔ Autocontrôles ». Puces en haut pour aller droit à un groupe ; ▾ pour replier un groupe.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plis sont retenus sur l'appareil. Les lignes se mettent en colonnes sur grand écran.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compacte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Poste | une colonne par zone | Total | Reste. « Détail des coûts » ajoute MO, fourniture, sous-traitance, location, pointé. ▾ replie une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défilement horizontal à 1366 px avec 3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liens tiennent quand le chiffrage change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des lignes, puis dans 4 · Chiffrage supprime ou déplace une zone, ou une sous-station : de retour au DPGF, les liens sont toujours sur la bonne zone / la bonne SST.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zones sont repérées par leur identifiant, les SST / raccordements / vannes par leur DN et leur type ; les anciens liens sont figés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moins : la checklist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Zone 1 → DN 100 : passe les soudures de 120 à 100 → 6 · DPGF : bandeau « ⚠ Le chiffrage a changé » → « Voir la liste » : « 20 soudures EN MOINS — pointées sur 2.1, 2.2, 3.1 : sur-pointé de 20 », PU avant → après → « Retirer au prorata des lignes » ou « Choisir ligne par ligne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 des cellules touchées sont réécrits et surlignés en orange. Un seul ↶ annule (« Annuler la dernière action » en bas du panneau, ou Ctrl+Z).</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plus : où les imputer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les soudures de 120 à 130 → « 10 à imputer » → « Ajouter au prorata » des lignes déjà pointées, « Sur une ligne : [choix] » (crée le lien si besoin), ou « Laisser dans le reste » (pour « Mettre le reste au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composante nouvelle du chiffrage (jamais pointée) reste dans « reste à placer »,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Refaire la balance d'un poste 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Chantier : change l'A/R main-d'œuvre (ou la pelle, la base vie) → la liste dit « montant … → … — réparti sur N lignes » → « ↻ Refaire la balance sur les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proportions qu'avant, mises à l'échelle du nouveau montant / de la nouvelle quantité.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traiter d'un coup</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plusieurs changements : « Tout traiter au prorata » (aperçu des PU qui changent) → un seul ↶ remet tout. « ✓ Rien à faire » marque un changement traité. Un simple changement de prix : « ↻ Appliquer ces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consultation d'une ancienne version : ni bandeau, ni liste. À la 1re ouverture d'un DPGF pointé avant aujourd'hui : pas de fausse alerte (seul un vrai sur-pointage est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N16 · Tes réponses aux 9 points (16/10 soir) — documents administratifs, export du mémoire avec trous, traceur (annuler partout, dilatation, zones, versions par tronçon, planches)</w:t>
      </w:r>
    </w:p>
    <w:p>
      <w:pPr>
        <w:spacing w:after="80" w:line="264"/>
      </w:pPr>
      <w:r>
        <w:rPr>
          <w:rFonts w:ascii="Calibri" w:cs="Calibri" w:eastAsia="Calibri" w:hAnsi="Calibri"/>
          <w:color w:val="6B6B66"/>
          <w:sz w:val="20"/>
          <w:szCs w:val="20"/>
        </w:rPr>
        <w:t xml:space="preserve">Plusieurs RIB et une attestation RC + décennale en un seul document ; export du mémoire qui retire les paragraphes à trous ; dans le traceur : annuler toute modification (plans compris), notes de dilatation qui parlent, zones reliées au chiffrage, couleur de version par tronçon et ce qui est supprimé grisé, historique des versions, lignes sur plusieurs planches et groupes de planches visuels.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RIB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 ＋ Autre RIB » (libellé : banque / compte, fichier, date si besoin). 7 · Offre → Documents obligatoires : une ligne par RIB, le 1er coché d'office ; coche le 2e → 📦 : les deux dans 02_Entreprise.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ton 2e RIB avait remplacé le 1er, il est dans « ancienne version » : redépose-le avec « ＋ Autre RIB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RC + décennale = un seul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Attestation RC → « 📎 Remplacer / ✎ dates » → coche « Ce document couvre aussi la décennale » → Enregistrer (sans redéposer le fichier). La décennale affiche « même document… » ; l'offre et le zip n'ont qu'une ligne « Attestation d'assurance RC et décennale » ; 5 · Mémoire montre les deux garanties.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séparer : décennale → « ✎ Modifier / séparer » → décocher. Les compteurs comptent un seul document.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du mémoire avec des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avec du rouge → ⬇ PDF (ou Word, Imprimer, dossier de remise) → fenêtre « ⚠ Il reste N trous dans M paragraphes » + la liste → « Télécharger sans ces paragraphes » : plus rien en rouge, blocs vidés retirés, sommaire renuméroté ; ou « Compléter d'abord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cases cochées du mémoire ne bougent pas. L'organigramme compte comme un paragraphe : un rôle non choisi le retire en entier (à dire si tu préfères ne retirer que la ligne vide).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toute modification du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 onglet Fond : déplace, mets à l'échelle (1/N, 📏), tourne, change l'opacité, l'ordre, supprime le plan ; ↶ (Ctrl+Z) après chaque geste : le bandeau dit « Annulé : … » et le plan revient ; ↷ (Ctrl+Y) refait. Pareil pour les calages (ligne, plan, groupe, tout), la vue aérienne, les liens lignes ↔ planches, les zones, la profondeur.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glisser = une étape. 60 étapes, remises à zéro au rechargement comme avant. La vue (zoom), l'affichage et la sélection ne sont pas des étapes.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dilatation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Pack SCR → importe ton pack : le message finit par « — pris par le traceur ». Traceur depuis une affaire : une ligne droite longue entre deux coudes 90° et une antenne droite de plus de 10 m → le pied de page dit « ⚠ 2 alertes » (le toucher ouvre la liste) ; la fiche de la ligne montre ses tronçons et la longueur admissible.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le tableau n'arrivait au traceur que par une copie dans le navigateur, qui pouvait manquer sans prévenir. Le pied de page dit maintenant toujours l'état (« ✓ dilatation vérifiée », « règles … non chargées — ouvre SCR → Pack SCR », profondeur supposée…).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traceur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2 zones dans 4 · Chiffrage → ouvre le traceur depuis l'affaire → « ▦ Zones » les liste ; sélectionne des lignes → « mettre ces lignes dans une zone déjà créée » → Zone 1. Puis 3 · Quantités → « Mettre à jour les zones du chiffrage depuis le tracé » : la Zone 1 est mise à jour, aucune zone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se fait par l'identifiant de la zone, sinon par le nom. Les dates, équipes et contrôles de la zone du chiffrage sont gardés.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Couleur de version par tronçon + ce qui est supprimé grisé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en v2 → traceur : raccourcis une longue ligne de 21 m (fiche → « ou à … m ») → seul le dernier tronçon prend la couleur v2, les 21 m restent en gris pointillé « supprimé en v2 ». Supprime une ligne : elle reste grisée « … supprimée en v2 ». Légende : « Afficher ce qui a été supprimé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grisé n'est compté (quantités, soudures, chantier). Un tronçon = entre deux sommets : sur une ligne d'un seul tronçon droit, raccourcir colore toute la ligne (le bout enlevé reste grisé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Historique des versions dans le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Versions » (barre du haut ou légende) : pour chaque version, ce qui a été ajouté, modifié, supprimé (lignes, ml par DN) ; touche une version : ses changements en évidence, le reste estompé ; « Tout afficher »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étude retouchée en v2 avant ce build prend sa référence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Lignes sur plusieurs planches, groupes visuels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4 planches → « 🔗 Planches » → « ＋ nouveau groupe » (nom, couleur) → « ▣ Planches au clic » pour ajouter les autres → touche le groupe : ses lignes s'allument, le reste s'estompe. Calage → « un plan (ou un groupe) et toutes ses lignes » → le groupe → 1 point : les 4 planches et leurs lignes bougent ensemble.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planche d'un groupe se cale avec tout son groupe (pour en caler une seule : la sortir du groupe, ou ⟲ 2 points). Une ligne peut appartenir à plusieurs planches.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N17 · Chantier mutualisé : ajouter une affaire gagnée au chantier en cours (16/10 nuit, option A)</w:t>
      </w:r>
    </w:p>
    <w:p>
      <w:pPr>
        <w:spacing w:after="80" w:line="264"/>
      </w:pPr>
      <w:r>
        <w:rPr>
          <w:rFonts w:ascii="Calibri" w:cs="Calibri" w:eastAsia="Calibri" w:hAnsi="Calibri"/>
          <w:color w:val="6B6B66"/>
          <w:sz w:val="20"/>
          <w:szCs w:val="20"/>
        </w:rPr>
        <w:t xml:space="preserve">Ton cas : le chantier 2025 n'est pas fini quand l'affaire 2026 (qui le prolonge) est gagnée. Au gain, ses lignes rejoignent le chantier en cours : un seul chantier pour les gars (même plan, même accueil, mêmes photos de soudures, une puce par affaire), et côté commerce chaque affaire garde ses quantités, son avancement, sa facturation, son DOE, son marché et ses TS.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 gain : nouveau chantier ou ajouter au chantier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avec son étude tracée → 7 · Offre → « 🏆 Gagnée » → fenêtre « Affaire gagnée — son tracé ? » : « 📍 Nouveau chantier » (comme avant) ou « ➕ Ajouter au chantier en cours » → coche le chantier 2025 (même client / même ville en tête) → « Ajouter au chantier choisi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n'y a pas d'étude ou pas de chantier en cours : la question d'avant, inchangée. Plus tard : « Tracé &amp; chantiers » d'une affaire gagnée → « Ajouter au chantier en cours… ». Connecté, droit « affaires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l'étude dans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deux tracés ont la vue aérienne calée : fenêtre « Rattacher l'étude au chantier » → vérifie le nom affiché aux gars → « 🏆 Gagnée + rattacher ». Sinon « 🎯 Caler dans le traceur » : l'étude arrive en violet sur le chantier → « 📍 1 point » (un point de l'étude, puis le même sur le chantier), « ⟲ 2 points » ou « ✥ Glisser l'étude » (± 1°) → « ✓ Valider le calage » → retour dans l'affaire → « Gagnée + rattacher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Calage rigide : déplacée et tournée, jamais mise à l'échelle (ses quantités ne bougent pas). Une extrémité à moins de 3 m du bout d'une ligne 2025 devient « attente » : le prolongement se raccorde comme deux lignes d'un même chantier. Les images de fond de l'étude ne s'affichent pas pendant le calage (le DXF oui).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un seul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un seul chantier, au nom commun (d'office le nom d'origine sans l'année, modifiable au rattachement). Puces « Toutes · 2025 · 2026 » : elles filtrent le plan, la liste, le récap et l'export ; un liseré de couleur par affaire (légende). Pose une soudure sur une ligne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L'accueil (PPSPS, DICT, plan de prévention…) du chantier vaut pour toutes ses affaires. Une ligne nouvelle tracée dans le chantier appartient à l'affaire d'origine (une antenne prend l'affaire de sa ligne mère).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commerce séparé par 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2025, puis 2026 → Tracé &amp; chantiers : « chantier partagé avec … », chacune avec SES quantités et SON avancement ; Facturation : bandeau « chantier partagé », situations à part ; DOE : suit la puce ; Modifs (marché et TS) : suit la puce, aucun écart ni TS d'une affaire sur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Puce « Toutes » : l'onglet Modifs montre le marché et les TS de l'affaire d'origine. Pas de « Re-figer (avenant) » pour une affaire rattachée. Avancement par affaire lu sur les soudures du serveur (rafraîchi chaque minute).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le rattachement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soudure ou tout pointage sur ses lignes : affaire 2026 → Tracé &amp; chantiers → « ↩ Annuler le rattachement » : le chantier redevient exactement comme avant, l'affaire 2026 repart sur son étude. Après une soudure : le bouton explique que « Détacher » est l'étape suivante.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Détacher » (séparer une affaire avec ses soudures, photos, pointages) : pas fait, ≈ 2 j (+ 0,5 j avec une fonction SQL). Hors connexion, rattacher et annuler disent « il faut la connexion » ; en consultation d'une version, rien ne s'écrit.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 la synchro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Juste après le rattachement, ouvre le traceur du chantier (depuis Chantiers ou l'affaire) : il montre les lignes 2026, pas l'ancienne copie gardée sur l'appareil ; une modification enregistrée garde les lignes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trouvé et corrigé pendant le lot : juste après un rattachement, le traceur pouvait rouvrir l'ancienne version gardée sur l'appareil puis l'enregistrer par-dessus. Aucun SQL, aucune nouvelle table.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N18 · DPGF : la part des postes répartis pour une nouvelle ligne, imputer sur les lignes cochées, « 🔎 Récap » (16/10 nuit)</w:t>
      </w:r>
    </w:p>
    <w:p>
      <w:pPr>
        <w:spacing w:after="80" w:line="264"/>
      </w:pPr>
      <w:r>
        <w:rPr>
          <w:rFonts w:ascii="Calibri" w:cs="Calibri" w:eastAsia="Calibri" w:hAnsi="Calibri"/>
          <w:color w:val="6B6B66"/>
          <w:sz w:val="20"/>
          <w:szCs w:val="20"/>
        </w:rPr>
        <w:t xml:space="preserve">Ta faille du DN changé : une ligne pointée après coup reçoit sa part des installations, de la pelle…, reprise au prorata sur les lignes qui les portent déjà ; imputer sur 2, 3… lignes choisies ; un récap en lecture seule pour voir où tout est noyé, cellule par cellule.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nouvelle ligne reçoit sa part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cas : 4 · Chiffrage → passe un tronçon de DN 100 en DN 125 → 6 · DPGF → bandeau → « Voir la liste » → « Tout traiter au prorata ». Ligne du DN 125 (au besoin ⋯ → « ＋ Insérer une ligne dessous », tape d'abord sa quantité dans la grille) → touche son PU → coche soudures, manchons, autocontrôle DN 125 → Mettre. Le calculateur et la liste disent « aucune part des postes répartis » → « ⇶ Lui donner sa part » : coche les postes, vérifie la part (modifiable) et l'aperçu des PU → « ⇶ Donner sa part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ne bouge pas ; un seul ↶ remet tout. Au ml : part = ce que portent les lignes qui donnent × ml de la ligne ÷ (leurs ml + ml de la ligne) ; ligne pas au ml : au prorata des montants. Une ligne au forfait qui porte un poste en entier ne donne pas d'office. Sur toute ligne : « ⇶ Donner sa part des postes répartis… » dans son calculateur.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Imputer sur les lignes que je coche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soudures DN 125 de 120 à 130 → liste → « 10 soudures EN PLUS » → « Sur les lignes que je coche… » → coche 3 lignes (recherche s'il y en a beaucoup) → clé au prorata / au ml / à parts égales → ajuste les quantités (le bouton reste gris tant que la somme n'est pas juste) → « Mettre sur ces 3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Pareil pour un poste au ml ou au forfait : « Refaire la balance sur les lignes que je coche… » (les lignes décochées perdent leur part). Une ligne sans lien en reçoit un. Un seul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Récap » : où tout est noyé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Récap » (barre, ou ⋯) : « Par poste du chiffrage » (chaque poste → les cellules qui le portent, € et %, et comment : saisi au calculateur, répartition, part donnée) ; « Par ligne du DPGF » (le PU décomposé : propre à la ligne / noyé, € / ml, % du PU) ; « Répartitions » ; « À vérifier » (reste à placer, sur-pointé, lignes sans part, PU saisis sans calcul). Cherche « DN 125 » ; touche une ligne → la grille et son calculateur ; « 🖨 Imprimer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seule : marche aussi en consultation d'une ancienne version et quand le DPGF est sur l'autre écran (bouton dans la fenêtre principale). L'impression sort l'onglet affiché, tout déplié (A4).</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choix sur le DPGF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Ligne sans part » : comparée aux autres lignes au ml de SA zone (sinon les lignes de la zone 2 seraient signalées pour les installations de la zone 1). « Tout traiter au prorata » ne donne pas les parts (il faut choisir les postes).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répartition refaite ne reprend pas un poste donné à une ligne ; la balance le fait varier comme le reste. « Noyé » = installations + postes communs répartis sur au moins 2 lignes. Dis-moi si tu veux autrement.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N19 · DPGF : les installations ventilées par zone, « ⇶ sa part » d'un poste tout pointé, ta ligne insérée (17/10)</w:t>
      </w:r>
    </w:p>
    <w:p>
      <w:pPr>
        <w:spacing w:after="80" w:line="264"/>
      </w:pPr>
      <w:r>
        <w:rPr>
          <w:rFonts w:ascii="Calibri" w:cs="Calibri" w:eastAsia="Calibri" w:hAnsi="Calibri"/>
          <w:color w:val="6B6B66"/>
          <w:sz w:val="20"/>
          <w:szCs w:val="20"/>
        </w:rPr>
        <w:t xml:space="preserve">Tes deux retours du 17/10 : une nouvelle ligne ne pouvait pas recevoir sa part des postes déjà pointés à 100 %, et le DPGF traitait les installations en un seul paquet au ml, ce qui cassait la ventilation choisie au chiffrage. Les installations apparaissent maintenant dans chaque zone, au montant ventilé ; un poste tout pointé propose « ⇶ sa part » ; « ↻ Reventiler » remet un DPGF déjà pointé au ml en accord avec la ventilation.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installations dans chaque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touche un PU : en haut du calculateur, « 🏗 Installations » = le total, le mode de ventilation du chiffrage (au ml, au prix, aux jours d'équipe, à parts égales, en %) et une puce par zone (« ✓ placé », « reste », « il manque X € », « ⚠ +X € ») ; touche une puce : la zone commence par « 🏗 Installations de la zone · ventilées … » (part, %, € / ml de la zone, pointé,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cocher propose ses ml × € / ml de la zone (au plus le reste). Ligne au forfait (installation de chantier) : « Prendre les installations de toutes les zones (reste)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Ton DPGF déjà pointé au ml : « ↻ Reventiler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l'ouverture : bandeau « Installations par zone : … ventilation par zone à refaire » et, dans le calculateur, un encadré « Le DPGF ne les porte pas comme ventilé au chiffrage » (zone par zone : portés pour ventilés) → « ↻ Reventiler les installations par zone » → aperçu des PU avant → après → « ↻ Reventiler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des installations ne bouge pas ; les lignes au forfait non plus ; les proportions entre lignes d'une même zone sont gardées ; un seul ↶ remet tout. Aussi depuis la liste des changements et le récap (« À vérifier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 ligne insérée : sa part des postes tout pointés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Insère la ligne → touche son PU : « Qté » vide → message « tape la quantité de la ligne (ici ou dans la grille) » ; tape-la dans la grille (même sur l'autre écran) : le calculateur la reprend. Coche ses soudures / manchons ; sous chaque installation barrée de sa zone, coche « ⇶ sa part ≈ X € » (ou « ⇶ leurs parts » sur ta sélection « Installations ») → « Mettre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part est reprise sur les autres lignes de la zone qui portent le poste, au prorata de leurs ml ; un seul ↶. Aussi pour les autres postes communs tout pointés de la zone (épreuve, rinçage, étiquettes…) portés par au moins 2 lignes.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outils suivent la ventilation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Mettre le reste au ml » : la part de chaque zone sur les lignes de cette zone (une zone sans ligne est listée ; la case « orphelins » l'envoie sur toutes les lignes) ; « ⇶ Donner sa part » : la part de la zone de la ligne ; « 🔎 Récap » : la ventilation par zone de chaque installation, la zone de chaque ligne, les écarts dans « À vérifier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 la ventilation au chiffrage (par ex. en %) → au DPGF, « la ventilation par zone a changé » → « ↻ Reventiler » ou « ✓ Rien à faire » (pas de fausse alerte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Bandeau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dépose ou modifie un document : « ⏳ 1 document en cours d'envoi au serveur… » puis le bandeau disparaît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passe le SQL » ne s'affiche plus que si le serveur le demande vraiment ; au-delà de 30 s : « vérifie la connexion ». Ton SQL retours_14-10b était bien passé.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N20 · Chantier mutualisé : le calage en détail, commun / séparé dossier par dossier, un DOE par marché, simple pour les gars (17/10)</w:t>
      </w:r>
    </w:p>
    <w:p>
      <w:pPr>
        <w:spacing w:after="80" w:line="264"/>
      </w:pPr>
      <w:r>
        <w:rPr>
          <w:rFonts w:ascii="Calibri" w:cs="Calibri" w:eastAsia="Calibri" w:hAnsi="Calibri"/>
          <w:color w:val="6B6B66"/>
          <w:sz w:val="20"/>
          <w:szCs w:val="20"/>
        </w:rPr>
        <w:t xml:space="preserve">Tes retours du 17/10 : l'affaire rattachée apparaissait « en noir complet sans détail » (c'était le calage dans le traceur), les dossiers contractuels ne doivent pas se mélanger, un DOE par marché, et pour les gars aucune notion d'affaire. Build 85b8fb (126 sur 127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calage en détail (le « noir sans détail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(étude dessinée depuis l'affaire, jamais ouverte comme chantier) → Gagnée → « Ajouter au chantier en cours » → « Caler / Ajuster dans le traceur » : l'étude est rouge (aller) et bleue (retour), avec ses soudures numérotées et « nom · DN », même avec « Fond en couleurs » décoché → « ✓ Valider le calage » → rattacher.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l'étude était posée comme un fond réduit à ses axes, dessiné en noir quand les couleurs du DWG sont décochées. Le plan d'ensemble, le traceur du chantier, la liste, les puces et la fiche de l'affaire étaient déjà identiques à un gain normal (vérifié). Corrigé au passage : n° de soudure en double sur un chantier importé.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 ou séparé, dossier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rattachement : pli « Commun / séparé par dossier » (pré-réglé). Plus tard : affaire → Tracé &amp; chantiers → « Commun / séparé par dossier », ou la carte en bas du Bureau du chantier, ou la roue en tête d'un dossier séparé.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communs : plan et pointage, bureau, QSE, dossier administratif (un PPSPS, une DICT), stock, catalogue. Conversation : commune d'office. Fourniture, phasage, hydraulique, DH, liste, récap : séparés d'office. Modifs / TS et Export / DOE : toujours séparés. Repasser en commun ne perd rien.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dossier séparé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Technique → Liste des soudures (ou Récap, Fourniture, Phasage, Hydraulique, DH, Modifs, Export) : en tête « Affaire : 2025 | 2026 » → touche 2026 : seules ses lignes, ses enregistrements, ses totaux ; ce que tu crées lui appartient ; le DOE s'appelle « … · affaire 2026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de total, de DOE ou de TS qui mélange deux affaires. Le choix vaut pour tous les dossiers séparés du chantier sur l'appareil.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leur ville, le réseau, ils pointent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un compte soudeur (au téléphone) : le chantier porte le nom de la ville, tout le réseau, ni puces d'affaire, ni violet ; pointe une soudure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dossier séparé ouvert par un opérateur garde son sélecteur, avec « Ce dossier est rangé par affaire : choisis celle de ton travail ». Les puces restent pour le conduc, le chef et le bureau.</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N21 · Ton DPGF réel : lignes reconnues, des ml en plus = à placer, l'installation au prorata des ml, « Reventiler » qui marche (19/10)</w:t>
      </w:r>
    </w:p>
    <w:p>
      <w:pPr>
        <w:spacing w:after="80" w:line="264"/>
      </w:pPr>
      <w:r>
        <w:rPr>
          <w:rFonts w:ascii="Calibri" w:cs="Calibri" w:eastAsia="Calibri" w:hAnsi="Calibri"/>
          <w:color w:val="6B6B66"/>
          <w:sz w:val="20"/>
          <w:szCs w:val="20"/>
        </w:rPr>
        <w:t xml:space="preserve">Tes retours du 19/10 sur ton vrai DPGF : « Reventiler ne fonctionne pas », 48 ml libérés qu'il faut laisser aux nouvelles lignes sans re-répartir les prix, et une nouvelle ligne qui doit pouvoir prendre l'installation au prorata de ses ml même quand tout est pointé. La cause était la lecture de ton fichier : aucune ligne n'était reconnue (« O16 », « Qté » vide). Pas d'outil à apprendre : la lecture est automatique. Build 85b8fb (126 sur 127).</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Ton DPGF est lu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un bandeau bleu « Colonnes du DPGF relues d'après tes lignes (unité en …, PU en O) » ; 📊 Ventilation → Lignes pointées : « 2.1 Tube… » au lieu de « O16 » ; touche le PU d'une ligne : n°, désignation, Qté et unité en tête du calculateur.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écrit tant que tu ne cliques rien. Si une unité n'est pas lue : [ml] [u] [ens] [ft] en un clic dans le calculateur. L'écran « Colonnes du DPGF » (menu ⋯) n'est qu'un secours : tu n'as pas à t'en servir.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Des ml en plus au chiffrage : rien n'est re-réparti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Liste des changements → Contener, Déchargement, DOE : « 540 → 588 ml au chiffrage, montant inchangé : tes 4 lignes gardent leurs ml, leur PU baisse un peu ; 48 ml (≈ X €) sont libérés pour les nouvelles lignes » → bouton principal « Laisser à placer pour les nouvelles lignes », ou « Laisser à placer les 3 installations »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balance reste possible (« elles gardent leur PU, rien à placer ») et redevient le choix d'office si les ml baissent ou si tu as changé les quantités des lignes du DPGF. « Tout traiter » laisse à placer et le dit.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nouvelle ligne prend l'installation au prorata de ses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PU de ta nouvelle ligne → « Installations de la zone » : sur chaque poste, coche « prendre au prorata de mes ml : [48] ml ≈ X € » → le détail dit d'où vient l'argent (« X € = Y € du reste + Z € repris sur 2 lignes (2.1 −…, 2.2 −…) ») → « ↦ Mettre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quand tout est pointé : le manque est repris sur les autres lignes au ml de la zone, au prorata, en un seul ↶. Les lignes au forfait ne donnent rien.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Reventiler » qui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Liste → « Installations : la ventilation par zone a changé » → le texte dit « Le total du DPGF ne change pas : la Zone 3 rend 1 268 € à la Zone 2 » → « ↻ Reventiler les installations par zone » → aperçu des PU → valide ; ↶ remet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dont aucune ligne ne porte d'installation reçoit sa part sur ses lignes au ml. Ce que tu as laissé à placer reste à placer : Reventiler ne remet pas 100 %.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N22 · Tes 11 retours du 19/10 — documents sans blocage, accueil provisoire retiré, offres importées, véhicules sans responsable, flotte, magasin, débours, fils</w:t>
      </w:r>
    </w:p>
    <w:p>
      <w:pPr>
        <w:spacing w:after="80" w:line="264"/>
      </w:pPr>
      <w:r>
        <w:rPr>
          <w:rFonts w:ascii="Calibri" w:cs="Calibri" w:eastAsia="Calibri" w:hAnsi="Calibri"/>
          <w:color w:val="6B6B66"/>
          <w:sz w:val="20"/>
          <w:szCs w:val="20"/>
        </w:rPr>
        <w:t xml:space="preserve">Quatre chantiers de code en parallèle, assemblés et testés ensemble. Un SQL à passer d'abord : retours_19-10vh.sql (véhicules : le conducteur seul enregistre sa remise). Build 85b8fb (126 sur 127).</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plus jamais bloquant, « à signer sous 7 jours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Connecte un compte récent : l'accueil s'ouvre normalement, avec une carte « Bienvenue chez SCR — N documents à lire et à signer sous 7 jours → Commencer », fermable (✕). « À faire » : chaque document avec « à signer avant le JJ/MM », en rouge en retard. SCR → Accueil RH : plus de réglage « tout le monde » ni d'aperçu ; ⏱ « à signer dès l'arrivée (sous 7 jours)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Hub du chef (son équipe) / RH, direction, QSE, admin (tout) : tuile « Documents en retard · N personnes » → qui, quel document, retard, liste imprimable. Jamais moins de 7 jours, même pour un document que le pack voulait J+0. Règlement intérieur : en ligne le 10/10 → déjà en retard pour qui ne l'a pas signé.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provisoire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chez quelqu'un qui avait signé l'ancien « Accueil sécurité nouvel arrivant (provisoire) » : il est dans « Signés » avec « document retiré », et plus nulle part ailleurs (À faire, Documents d'entreprise, hub, compteurs).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vrai » accueil = Accueil RH du 14/10 (livrets, documents du pack, passeport).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d'alerte d'offre sur les dossiers importés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importée du reporting dont la date de réponse est passée : aucune notification à l'accueil ; onglet Dossier : « remise de l'offre · historique importé ». Crée une affaire dans l'appli avec une date de réponse à J-2 : l'alerte est là.</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affaire importée redevient suivie si on saisit une date de réponse dans l'appli ET qu'on y fait une étape (tâche cochée, version de chiffrage, pièce de l'offre, offre remise).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remise seul, validée par le responsable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Téléphone d'un gars : Aujourd'hui → « Ton véhicule … : premier état des lieux à faire » (ou fiche → Remise) → 1re étape « Qui est là ? » → « Je suis seul » → km, points d'état, 4 photos, inventaire, cartes, charte, récap (« À valider par » : le chef du chantier du jour, modifiable) → signer → Enregistrer. Toi (ou le chef choisi) : Aujourd'hui → « Remise de … par … à valider » → relire → ✓ Valider (signature) ou ✗ Refuser (motif → le gars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le SQL retours_19-10vh.sql. Coupe le réseau avant d'enregistrer : ça part à la reconnexion. Alerte « Remise à valider » (orange) sur le véhicule tant que ce n'est pas validé.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 laissé, pris, changement de conducteur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Gars : Moi → Mon véhicule → « 🚚 Je laisse ce véhicule » → où (chantier du jour / dépôt / autre), km, carburant, photos → signer. Collègue : Moi → « Véhicule laissé » → « Je prends ce véhicule » → remise seul. Toi : fiche véhicule → « ↔ Changement de conducteur » → nouveau, depuis quand, où → Déclarer : le véhicule passe tout de suite sur le nouveau ; chacun a son formulaire dans « À faire » (rouge à J+2) ; fiche → « Suivre le changement » →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L'historique de la fiche montre laissé / pris / changement / validé, daté. Un chef sans le droit Flotte déclare le changement depuis « À savoir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Premier état des lieux de chacun, vignette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bloc « N véhicules sans premier état des lieux » → « 📣 Relancer tout le monde ». Chaque conducteur a la tâche dans « À faire » (orange J+7, rouge J+14). Après sa remise : la photo « avant » devient la vignette du véhicule (flotte, fiche, Mon véhicule).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Mode seul, sans permis à revoir, charte sautée si déjà signée. Une photo prise par le responsable reste prioritaire.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Flotte : Tuyauteur ou Pelleur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types lisibles, puce « Tuyauteur / Pelleur (à préciser) · N » → sous chaque véhicule concerné, « Préciser : 🔧 Tuyauteur / 🚜 Pelleur » (le poste de l'annuaire proposé en premier) ; le poste réel du conducteur s'affiche à côté du type (orange si ça ne colle pas). Même choix dans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données ne sont pas réécrites d'office : un clic par véhicule.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Magasin : fiches type par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 Fiches type (aussi Moi → Magasin pour tout le monde) → une fiche : « 🚚 Équiper un véhicule » (véhicules du métier en tête, conducteur proposé, « à la demande » décochés → demande au nom du gars, imputée au véhicule), « 🖨 Imprimer la fiche » (A4 présent / manquant, visas), « 🔍 Comparer à l'inventaire du véhicule » → « Demander les manquants » ; « ✏️ Modifier », « ⧉ Dupliquer » (« Camion manchonneur v2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Fiches = les dotations du pack déjà importé ; tes retouches survivent à un réimport. Dépose tes deux Excel dans prive\ pour que je les reprenne dans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Magasin : urgent, planning, prête en partie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Téléphone d'un gars : Nouvelle demande → plus de « Besoin le », case « ⚡ C'est urgent » → la file du magasin la met en tête. Chef / conduc : Chantiers → Équipes &amp; heures → « Commandes au dépôt de l'équipe » ; planning : pastille « 📦 … » sur le gars → ses demandes ; Moi → Ta semaine : la même pastille. Magasin : demande → Commencer → quantité inférieure → « ✓ Déclarer prête cette partie » → reliquat (attendu le, note) ; le gars lit « Prête au dépôt en partie : N articles manquent » ; 🛒 À commander : « Reliquats en suspens » ; Remis → « Retirée · reliquat à venir » → Préparer le reliquat → Terminée.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pastille et le hub ne chargent rien de plus (demandes déjà chargées).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Magasin : nouvel article, entrées et sorties multiples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Stock → « ＋ Nouvel article » : tape une désignation proche d'un article existant (au pluriel) → Créer → « Ressemble à … — C'est le même article ? » → Oui (ouvre) / Non (crée). ↕ Mouvements → « ＋ Entrée de stock » : fournisseur, BL, scanner / taper une référence, chercher, + / − → « ✓ Valider l'entrée » → bon → « 🖨 Imprimer le bon » ; « − Sortie de stock » : pour qui / quel chantier, motif → Valider ; le gars voit « Remis par le magasin le … » dans Moi → Magasin.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journal regroupe un lot en une ligne. Les entrées / sorties article par article restent.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L'onglet Débours d'une 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gagnée → onglet « 💶 Débours » (après Facturation) : facturé, débours, marge (€, %), reste à facturer ; période Tout / Année / Mois ; courbe facturé / débours ; détail par poste ; Main-d'œuvre (heures pointées sur les chantiers liés × coût horaire du poste de la base de prix ; poste absent → carte ambre « à renseigner » : tape le taux) ; Achats (« ＋ Bon de commande » pré-rempli, « ✓ Facturé » avec le montant) ; Notes de frais (TVA réglable) ; « ＋ Dépense » (sous-traitance, location, autre) ; « ⬇ Excel », « 🖨 Imprimer ». Commerce → Reporting : « Débours des affaires en cours » (marge la plus faible d'abord).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conducteur (voit sans modifier) : heures visibles, ni coûts horaires ni boutons ; un soudeur n'a pas Commerce. Chantier partagé : la part de l'affaire (soudures du tracé, ou % saisi).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fils dans les tubes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Plan → zoome jusqu'au badge « 1 m ≈ 15 px » ou plus : fils étamé (clair) et cuivré (orange) dans les tubes ; 👁 → sous la case Fils : « affichés à partir de 15 px/m · actuellement N px/m » ; « Épuré » ne les retire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Non reproduit chez moi (voir « Pas fait »). Si ça persiste : capture avec le badge de zoom et 👁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N23 · Tes demandes du 20/10 — points photo du plan, vannes dans Hydro et mode opératoire, nouveau chantier, véhicules plus clairs</w:t>
      </w:r>
    </w:p>
    <w:p>
      <w:pPr>
        <w:spacing w:after="80" w:line="264"/>
      </w:pPr>
      <w:r>
        <w:rPr>
          <w:rFonts w:ascii="Calibri" w:cs="Calibri" w:eastAsia="Calibri" w:hAnsi="Calibri"/>
          <w:color w:val="6B6B66"/>
          <w:sz w:val="20"/>
          <w:szCs w:val="20"/>
        </w:rPr>
        <w:t xml:space="preserve">Trois chantiers de code en parallèle (+ la suite Hydro arrivée en cours de route), assemblés et testés ensemble. D'abord : le SQL retours_20-10.sql (un seul fichier) et le pack privé du 20/10 (partie magasin). Build 85b8fb (126 sur 127).</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photo : vanne, purge, vidange, SST, raccordement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avec des vannes → Plan → zoome (dès « 1 m ≈ 3 px ») : une pastille ○ au-dessus de chaque vanne / té de purge / té de vidange / SST → tape → fiche du point : « 🔒 Fermée » → « Fermée depuis le … par toi », pastille 🔒, bandeau « prends la vanne en photo » → 📷 → vignette ; « 📷 Ajouter des photos » → 2 photos → « Épreuve » → Enregistrer ; mode avion → un constat « Manipulation » → « photos gardées » → réseau → « Constat envoyé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pièces : fiche de la pièce → « Suivre ce point » (encadrement). Un constat = une ligne : deux téléphones sur la même vanne ne s'écrasent pas. 🗑 : l'auteur ou l'encadrement.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liste « 📍 Points » et le DOE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Menu du plan → « 📍 Points » (ou Technique → Points) : compteurs, filtres (sans photo, vannes, purges / vidanges, SST / raccordements), « Voir sur le plan » ; Bureau du chantier : case « Points de contrôle · photos » ; Export → Carnet : section « Équipements et points de contrôle » (état final daté, photos avec contexte, date, auteur), zip 02_Photos/&lt;ligne&gt;/Points/.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point dont la pièce a disparu d'un tracé refait reste visible : « pièce absente du tracé actuel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de sectionnement dans l'onglet Hydraulique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Technique → Hydro → coche Rinçage, ✂ Sectoriser sur une vanne → bloc « 2 bis · 🔧 Vannes de sectionnement » : chaque vanne (ligne, PK, DN, 🔓 / 🔒 depuis le … par …), « ✂ coupe de sectorisation : T1 | T2 » quand une coupe est posée dessus, tape → fiche, « Voir sur le plan » ; purges et vidanges repliées dessous. Sur la carte, l'étiquette de la coupe porte 🔓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Glisse une pastille Rinçage sur aujourd'hui pour T1 alors que la vanne de coupe est ouverte : bandeau et badge rouge « vanne de coupe OUVERTE » (rien de bloquant).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Mode opératoire de rinçage (ouvrir, faire, fermer…)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 2 ter · Mode opératoire » → prestation (Rinçage) et Tout le réseau / T1 / T2 → ＋ Ouvrir une vanne (choisir) → ＋ Opération sur un tronçon (Rincer, T1, « 20 min ») → ＋ Fermer une vanne → ＋ Ouvrir une autre vanne → ＋ Note ; ↑ ↓ ✕, « ⧉ Dupliquer pour un autre tronçon », « 🖨 Imprimer le mode opératoire ». Téléphone d'un gars : 📍 Points → Mode opératoire → l'étape suivante en avant → « ✓ Fait » sur « Ouvrir … » → la fiche de la vanne (photo proposée) → la vanne passe 🔓 partout.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vanne déjà dans l'état demandé est signalée (⚠ « déjà ouverte »), pas bloquée ; ↶ remet une étape à faire. Le mode opératoire exécuté est dans le DOE.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Nouveau chantier sans passer par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ou conducteur : Chantiers → Liste → « ＋ Nouveau chantier » → nom, ville, client, chef, conducteur, secteur, date de début → Créer : le Bureau s'ouvre avec « créé à la main · sans tracé » ; Plan → « Pas encore de tracé » → « 📄 Importer un plan DXF » → « Dans le chantier ouvert » → le tracé arrive dans CE chantier (même chantier, documents et pointages gardés) ; ou « ✎ Tracer avec le traceur » → « Mettre à jour le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Mode avion : « enregistré sur l'appareil », part au retour du réseau. Un soudeur n'a pas le bouton mais voit et ouvre le chantier. Commerce : une affaire gagnée peut s'y lier (« lier un chantier existant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laisser à quelqu'un, prendre = signer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Téléphone de Bruno : Moi → Mon véhicule → « 🚚 Je laisse ce véhicule » → « À quelqu'un : Karim » (ou « à qui le prendra »), maintenant ou une date → où → km, carburant → photos → inventaire → signer. Téléphone de Karim : Aujourd'hui → « AA… t'a été laissé par Bruno le … → Valider son état des lieux » → tout lire → « ✓ C'est exact, je signe » : le véhicule est à Karim, deux signatures, aucune validation à attendre.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le SQL retours_20-10.sql. Un responsable peut faire « Laisser ce véhicule à … » depuis la fiche ou sous chaque véhicule de la flotte (il signe « pour » le gars).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contester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 ✗ Ce n'est pas exact » → son contre-état des lieux (photos, écarts) → signer : le véhicule est quand même à lui, le mouvement est « contesté » ; le responsable flotte, le chef et le conducteur de travaux du chantier du jour voient « Mouvement contesté … → Trancher » → « Vu — clôturer » ou « Demander un nouvel état des lieux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changement déclaré par un responsable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PC (conducteur de travaux, flotte) : fiche véhicule → « ↔ Changement de conducteur » → nouveau, « Lundi prochain », où → Déclarer (aucun état des lieux à remplir). L'ancien : « Déclaré par … · Tu laisses … à … lundi 26/10 → Faire l'état des lieux de sortie » (pré-rempli ; « je n'ai plus le véhicule : de mémoire » possible). Le nouveau : « … t'a été laissé par … → Valider son état des lieux » ; s'il n'y a rien, il fait le sien et l'ancien est marqué « sortie non faite ». Toi : tuile « Tu as déclaré … » puis « terminé — à classer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Attribuer sans attendre » (tout de suite), « Annuler le changement », rouge à J+2.</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la vision logistique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Mouvements » : compteurs (états des lieux attendus, signatures attendues, contestés, laissés sans preneur &gt; 7 j), le fil de toutes les déclarations, filtres ; « 🧑 Qui a quoi » (tri par retard, 🖨) ; fiche véhicule → « Conducteurs » du … au … + historique ; Annuaire → une personne → « Véhicules » ; Moi → « Mes véhicules » ; hub : « Véhicules : mouvements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remises d'hier restent lisibles dans tout ça.</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Correctif : l'état des lieux fait seul était refusé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un compte soudeur (pas le tien) : remise seul ou premier état des lieux → Enregistrer → plus de « écriture refusée » une fois le SQL du 20/10 passé ; ceux faits hier restés sur les téléphones partent tout seuls.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L'appli envoyait une case de validation vide que le SQL d'hier interdisait (un compte admin passait : pas vu en test). Corrigé dans l'appli et dans le SQL.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Magasin : tes deux Excel (fiches type)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Pack SCR → prive\pack_scr_2026-10-20.json → ne coche que « magasin » → Importer → Parc → Magasin → 🧰 Fiches type : « Équipement camion jointeur (manchonneur) — V2 » (58 articles, mise à jour 10/06/2026) ; « Matériel camion soudeur-tuyauteur » + trousse de secours.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 : ta « Liste des équipements métier » (13/08/2025) est plus ancienne que la liste du 03/12/2025 déjà dans le pack ; non repris : casque anti-choc, casque pare-face, gilet HV, cagoule de soudage, rince-œil, palan à chaîne 1,5 T (✏️ Modifier la fiche si tu les veux). Chef de chantier et pelleur : vides dans tes Excel aussi.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(20/10) — Points photo, choix à valider : un point = la pièce (paire aller + retour), un seul état ouvert / fermé (pas d'état par conduite) ; le raccordement de départ d'une ligne du traceur (sous-station par défaut) compte comme un point SST au PK 0 ; le plan interactif du DOE n'affiche pas les points (le carnet, la galerie, le zip et doe.json, si) ; la liste « 📍 Points » d'un chantier partagé ne suit pas la puce d'affaire ; le compteur « points sans photo » passe au rouge dès qu'un constat existe sur le chantier.</w:t>
      </w:r>
    </w:p>
    <w:p>
      <w:pPr>
        <w:pStyle w:val="ListParagraph"/>
        <w:numPr>
          <w:ilvl w:val="0"/>
          <w:numId w:val="2"/>
        </w:numPr>
        <w:spacing w:after="40"/>
      </w:pPr>
      <w:r>
        <w:rPr>
          <w:rFonts w:ascii="Calibri" w:cs="Calibri" w:eastAsia="Calibri" w:hAnsi="Calibri"/>
          <w:color w:val="14213D"/>
          <w:sz w:val="20"/>
          <w:szCs w:val="20"/>
        </w:rPr>
        <w:t xml:space="preserve">NOUVEAU (20/10) — Mode opératoire hydraulique : composé par l'encadrement (droit Hydro) dans l'onglet Hydraulique, suivi par les gars dans « 📍 Points » ; « ✓ Fait » sur une étape de vanne = un vrai constat de la vanne (son état change partout) ; « en cours » pour l'alerte « vanne de coupe ouverte » = la pastille du calendrier du jour ou une fiche d'exécution ouverte (pas d'horaire) ; « Dupliquer pour un autre tronçon » garde les mêmes vannes (à remplacer) ; pas dans le plan interactif du DOE ni dans doe.json.</w:t>
      </w:r>
    </w:p>
    <w:p>
      <w:pPr>
        <w:pStyle w:val="ListParagraph"/>
        <w:numPr>
          <w:ilvl w:val="0"/>
          <w:numId w:val="2"/>
        </w:numPr>
        <w:spacing w:after="40"/>
      </w:pPr>
      <w:r>
        <w:rPr>
          <w:rFonts w:ascii="Calibri" w:cs="Calibri" w:eastAsia="Calibri" w:hAnsi="Calibri"/>
          <w:color w:val="14213D"/>
          <w:sz w:val="20"/>
          <w:szCs w:val="20"/>
        </w:rPr>
        <w:t xml:space="preserve">NOUVEAU (20/10) — Nouveau chantier : droit « tracer un chantier » (chef, conducteur, encadrement, direction, chargé d'affaires, admin) ; le nom n'est modifiable dans « ✎ Fiche » que pour un chantier créé à la main ; pas de géocodage ajouté (la météo passe déjà par la ville) ; hors connexion, l'ouverture attend ≈ 6 s comme pour tout chantier. Vu au passage, pas corrigé : Équipes &amp; heures → « Comptes chantier » rouvre le volet affiché la fois précédente.</w:t>
      </w:r>
    </w:p>
    <w:p>
      <w:pPr>
        <w:pStyle w:val="ListParagraph"/>
        <w:numPr>
          <w:ilvl w:val="0"/>
          <w:numId w:val="2"/>
        </w:numPr>
        <w:spacing w:after="40"/>
      </w:pPr>
      <w:r>
        <w:rPr>
          <w:rFonts w:ascii="Calibri" w:cs="Calibri" w:eastAsia="Calibri" w:hAnsi="Calibri"/>
          <w:color w:val="14213D"/>
          <w:sz w:val="20"/>
          <w:szCs w:val="20"/>
        </w:rPr>
        <w:t xml:space="preserve">NOUVEAU (20/10) — Véhicules, choix à valider : « laisser à une date » rend le véhicule libre tout de suite (le serveur exige un véhicule libre pour que le preneur s'y pose), la date sert aux tâches ; prendre ne revérifie pas le permis (la charte reste une tâche « À lire et signer ») ; le changement déclaré passe le véhicule au nouveau quand il signe (« Attribuer sans attendre » pour le faire tout de suite) ; un véhicule libre du dépôt laissé par un responsable ne le fait pas compter comme conducteur ; pour le véhicule d'un gars, le responsable signe « pour » lui ; un chef sans chantier voit tous les mouvements.</w:t>
      </w:r>
    </w:p>
    <w:p>
      <w:pPr>
        <w:pStyle w:val="ListParagraph"/>
        <w:numPr>
          <w:ilvl w:val="0"/>
          <w:numId w:val="2"/>
        </w:numPr>
        <w:spacing w:after="40"/>
      </w:pPr>
      <w:r>
        <w:rPr>
          <w:rFonts w:ascii="Calibri" w:cs="Calibri" w:eastAsia="Calibri" w:hAnsi="Calibri"/>
          <w:color w:val="14213D"/>
          <w:sz w:val="20"/>
          <w:szCs w:val="20"/>
        </w:rPr>
        <w:t xml:space="preserve">NOUVEAU (19/10 soir) — Documents à signer : jamais moins de 7 jours, même pour les documents que le pack voulait « J+0 / J+1 » ; personnel déjà là : J0 = mise en ligne, donc le règlement intérieur (en ligne le 10/10) est « en retard » depuis le 17/10 pour qui ne l'a pas signé (des rouges le premier jour, voulu) ; carte de bienvenue : comptes de moins de 30 jours ; affaire importée : plus rien tant que personne n'y travaille dans l'appli (date de réponse saisie ET une étape faite) ; flotte : les véhicules « tuyauteur/Pelleur » restent « à préciser » tant que toi ou le responsable flotte ne cliquez pas.</w:t>
      </w:r>
    </w:p>
    <w:p>
      <w:pPr>
        <w:pStyle w:val="ListParagraph"/>
        <w:numPr>
          <w:ilvl w:val="0"/>
          <w:numId w:val="2"/>
        </w:numPr>
        <w:spacing w:after="40"/>
      </w:pPr>
      <w:r>
        <w:rPr>
          <w:rFonts w:ascii="Calibri" w:cs="Calibri" w:eastAsia="Calibri" w:hAnsi="Calibri"/>
          <w:color w:val="14213D"/>
          <w:sz w:val="20"/>
          <w:szCs w:val="20"/>
        </w:rPr>
        <w:t xml:space="preserve">NOUVEAU (19/10 soir) — Véhicules : sur le téléphone du gars, « le responsable est avec moi » ne fait PAS signer le responsable sur ce téléphone (sa signature n'aurait aucune valeur côté serveur) : il valide depuis le sien, dans la minute ; depuis la fiche (responsable), les deux signatures comme avant ; le « véhicule laissé » et la restitution seule passent aussi par la validation du responsable ; pas de pastille « changement de conducteur » dans le planning (fiche + « À savoir » du chef).</w:t>
      </w:r>
    </w:p>
    <w:p>
      <w:pPr>
        <w:pStyle w:val="ListParagraph"/>
        <w:numPr>
          <w:ilvl w:val="0"/>
          <w:numId w:val="2"/>
        </w:numPr>
        <w:spacing w:after="40"/>
      </w:pPr>
      <w:r>
        <w:rPr>
          <w:rFonts w:ascii="Calibri" w:cs="Calibri" w:eastAsia="Calibri" w:hAnsi="Calibri"/>
          <w:color w:val="14213D"/>
          <w:sz w:val="20"/>
          <w:szCs w:val="20"/>
        </w:rPr>
        <w:t xml:space="preserve">NOUVEAU (19/10 soir) — Magasin : case « ⚡ C'est urgent » à la place de « besoin le » (dis-moi si tu ne la veux pas) ; une sortie « pour un chantier » est imputée au chantier dans les mouvements et sur le bon, mais pas affichée dans le Stock / Fourniture du chantier (0,5 j si tu le veux) ; tes Excel « liste des équipements métier » et « listing camion manchonneur v2 » ne me sont pas parvenus : les fiches type partent des dotations du pack (soudeur-tuyauteur, manchonneur) — dépose-les dans prive\, je les reprends dans le pack.</w:t>
      </w:r>
    </w:p>
    <w:p>
      <w:pPr>
        <w:pStyle w:val="ListParagraph"/>
        <w:numPr>
          <w:ilvl w:val="0"/>
          <w:numId w:val="2"/>
        </w:numPr>
        <w:spacing w:after="40"/>
      </w:pPr>
      <w:r>
        <w:rPr>
          <w:rFonts w:ascii="Calibri" w:cs="Calibri" w:eastAsia="Calibri" w:hAnsi="Calibri"/>
          <w:color w:val="14213D"/>
          <w:sz w:val="20"/>
          <w:szCs w:val="20"/>
        </w:rPr>
        <w:t xml:space="preserve">NOUVEAU (19/10 soir) — Débours : heures = la navette de paie (semaine lundi → samedi, mois civil du jour pointé) ; seules les heures chargées sur l'appareil comptent (le serveur n'envoie que les 14 dernières semaines au chargement, le cache les garde ensuite) : pour une vieille affaire sur un appareil neuf, l'historique peut manquer (lecture serveur à la demande : 0,5 j) ; un taux saisi pour l'affaire prime sur la base de prix ; bons comptés dès « envoyée » (brouillon et annulé non comptés) ; chantier partagé : part = soudures du tracé de l'affaire / toutes ses affaires, ou % saisi ; l'onglet apparaît quand l'affaire est gagnée ou dès qu'un bon / une dépense existe.</w:t>
      </w:r>
    </w:p>
    <w:p>
      <w:pPr>
        <w:pStyle w:val="ListParagraph"/>
        <w:numPr>
          <w:ilvl w:val="0"/>
          <w:numId w:val="2"/>
        </w:numPr>
        <w:spacing w:after="40"/>
      </w:pPr>
      <w:r>
        <w:rPr>
          <w:rFonts w:ascii="Calibri" w:cs="Calibri" w:eastAsia="Calibri" w:hAnsi="Calibri"/>
          <w:color w:val="14213D"/>
          <w:sz w:val="20"/>
          <w:szCs w:val="20"/>
        </w:rPr>
        <w:t xml:space="preserve">NOUVEAU (19/10 soir) — Les fils : non reproduit (chantier du traceur, chantier partagé, soudeur et admin, 15 à 40 px/m, DOE : les deux fils sont là). Corrigé ce qui pouvait les faire disparaître : « Épuré » décochait « Fils » en silence et ça restait sur l'appareil ; la légende annonçait des fils absents entre 15 et 30 px/m ; fils trop fins sur les petits DN. Si ça persiste chez toi : 👁 dit maintenant pourquoi (case décochée ou zoom insuffisant) — envoie-moi une capture avec le badge « 1 m ≈ N px ».</w:t>
      </w:r>
    </w:p>
    <w:p>
      <w:pPr>
        <w:pStyle w:val="ListParagraph"/>
        <w:numPr>
          <w:ilvl w:val="0"/>
          <w:numId w:val="2"/>
        </w:numPr>
        <w:spacing w:after="40"/>
      </w:pPr>
      <w:r>
        <w:rPr>
          <w:rFonts w:ascii="Calibri" w:cs="Calibri" w:eastAsia="Calibri" w:hAnsi="Calibri"/>
          <w:color w:val="14213D"/>
          <w:sz w:val="20"/>
          <w:szCs w:val="20"/>
        </w:rPr>
        <w:t xml:space="preserve">NOUVEAU (19/10) — DPGF, choix à valider : « prendre au prorata de mes ml » remplace « ⇶ sa part » pour les installations sur une ligne au ml (les lignes au forfait gardent l'ancien calcul) ; cette prise peut puiser dans le reste d'autres zones (la zone dépasse alors sa part : Reventiler rééquilibre) ; « laisser à placer » d'office vaut pour tout poste au ml dont les ml augmentent sans changement des quantités du DPGF (épreuve, étiquettes, amené de zone compris) ; Reventiler non pointé à 100 % : les zones au-delà rendent leur excédent à celles qui manquent ; l'écran « Colonnes du DPGF » reste en SECOURS dans le menu ⋯ (tu n'en veux pas comme outil courant : l'automatique fait le travail ; je l'enlève si tu préfères) ; pas de choix de feuille Excel dans cet écran ; ton DPGF réel ne m'est pas parvenu : la lecture est vérifiée sur une fixture difficile, à confirmer sur ton fichier.</w:t>
      </w:r>
    </w:p>
    <w:p>
      <w:pPr>
        <w:pStyle w:val="ListParagraph"/>
        <w:numPr>
          <w:ilvl w:val="0"/>
          <w:numId w:val="2"/>
        </w:numPr>
        <w:spacing w:after="40"/>
      </w:pPr>
      <w:r>
        <w:rPr>
          <w:rFonts w:ascii="Calibri" w:cs="Calibri" w:eastAsia="Calibri" w:hAnsi="Calibri"/>
          <w:color w:val="14213D"/>
          <w:sz w:val="20"/>
          <w:szCs w:val="20"/>
        </w:rPr>
        <w:t xml:space="preserve">NOUVEAU (17/10) — DPGF, installations par zone, choix à valider : une zone ne prend jamais plus que le reste de l'installation (si d'autres zones portent trop, sa case est barrée « il manque … » et renvoie à « Reventiler ») ; « Reventiler » ne remet à l'échelle que les lignes au ml qui portent déjà des installations (une zone sans ligne garde son montant « à placer », l'aperçu le dit ; si tout n'est pas pointé, le total pointé est gardé) ; des % du chiffrage qui ne font pas 100 % sont ramenés au prorata (le calculateur le signale) ; une ligne qui touche plusieurs zones compte au prorata des montants de ses postes par zone ; « ⇶ sa part » seulement dans la zone de la ligne et si le poste est porté par au moins 2 autres lignes (les lignes au forfait ne donnent rien) ; les prises faites avant le 17/10 sans zone restent en tête du calculateur (pour les ranger : décocher puis cocher la part de la zone) ; le tableau 📊 Ventilation garde sa colonne « 🏗 Installations » globale ; écart signalé à partir de 1 €.</w:t>
      </w:r>
    </w:p>
    <w:p>
      <w:pPr>
        <w:pStyle w:val="ListParagraph"/>
        <w:numPr>
          <w:ilvl w:val="0"/>
          <w:numId w:val="2"/>
        </w:numPr>
        <w:spacing w:after="40"/>
      </w:pPr>
      <w:r>
        <w:rPr>
          <w:rFonts w:ascii="Calibri" w:cs="Calibri" w:eastAsia="Calibri" w:hAnsi="Calibri"/>
          <w:color w:val="14213D"/>
          <w:sz w:val="20"/>
          <w:szCs w:val="20"/>
        </w:rPr>
        <w:t xml:space="preserve">NOUVEAU (17/10) — Chantier mutualisé, choix à valider : toujours communs = plan et pointage, bureau, QSE, dossier administratif (un PPSPS, une DICT ; les PV d'épreuve gardent leur affaire), stock, catalogue ; conversation réglable (commune d'office) ; fourniture, phasage, hydraulique, DH, liste, récap réglables (séparés d'office) ; Modifs / TS et Export / DOE toujours séparés (DOE avec la puce « Toutes » = celui de l'origine) ; stock commun : dans une fourniture séparée, « livré / attendu » ne compte que les camions de l'affaire, un camion saisi directement dans Stock compte pour l'origine ; le réglage demande la connexion ; « opérateur » = ni admin, ni droit « affaires », ni poste chef / conducteur / chargé d'affaires, ni rôle chef / bureau ; repères de TS de toutes les affaires sur le plan d'ensemble (comme avant). « Détacher » toujours pas fait (≈ 2 j).</w:t>
      </w:r>
    </w:p>
    <w:p>
      <w:pPr>
        <w:pStyle w:val="ListParagraph"/>
        <w:numPr>
          <w:ilvl w:val="0"/>
          <w:numId w:val="2"/>
        </w:numPr>
        <w:spacing w:after="40"/>
      </w:pPr>
      <w:r>
        <w:rPr>
          <w:rFonts w:ascii="Calibri" w:cs="Calibri" w:eastAsia="Calibri" w:hAnsi="Calibri"/>
          <w:color w:val="14213D"/>
          <w:sz w:val="20"/>
          <w:szCs w:val="20"/>
        </w:rPr>
        <w:t xml:space="preserve">NOUVEAU (16/10 soir) — Choix à valider : RIB coché d'office = le 1er déposé ; organigramme = un paragraphe (un rôle non choisi le retire en entier à l'export) ; n° d'annexe non renumérotés si une puce d'annexe est retirée à l'export ; traceur : une planche d'un groupe se cale avec tout son groupe ; un tronçon retouché en v2 puis v3 ne compte qu'en v3 dans l'historique ; une étude retouchée avant ce build prend sa référence de version à la 1re ouverture.</w:t>
      </w:r>
    </w:p>
    <w:p>
      <w:pPr>
        <w:pStyle w:val="ListParagraph"/>
        <w:numPr>
          <w:ilvl w:val="0"/>
          <w:numId w:val="2"/>
        </w:numPr>
        <w:spacing w:after="40"/>
      </w:pPr>
      <w:r>
        <w:rPr>
          <w:rFonts w:ascii="Calibri" w:cs="Calibri" w:eastAsia="Calibri" w:hAnsi="Calibri"/>
          <w:color w:val="14213D"/>
          <w:sz w:val="20"/>
          <w:szCs w:val="20"/>
        </w:rPr>
        <w:t xml:space="preserve">NOUVEAU (16/10 nuit) — DPGF, choix à valider : « ligne sans part » = comparée aux lignes au ml de SA zone ; « Tout traiter au prorata » ne donne pas les parts (il faut choisir les postes) ; une répartition refaite (« ↻ Refaire », « Mettre le reste au ml ») ne reprend pas un poste donné à une ligne, la balance le fait varier comme le reste ; revalider la ligne au calculateur sans changer sa quantité garde la mention « part donnée » ; lignes cochées : clé « au prorata » d'office si toutes ont déjà le poste, sinon « au ml » ; « noyé » (récap) = installations + postes communs répartis sur au moins 2 lignes. La quantité d'une ligne insérée : corrigée le 17/10 (N19).</w:t>
      </w:r>
    </w:p>
    <w:p>
      <w:pPr>
        <w:pStyle w:val="ListParagraph"/>
        <w:numPr>
          <w:ilvl w:val="0"/>
          <w:numId w:val="2"/>
        </w:numPr>
        <w:spacing w:after="40"/>
      </w:pPr>
      <w:r>
        <w:rPr>
          <w:rFonts w:ascii="Calibri" w:cs="Calibri" w:eastAsia="Calibri" w:hAnsi="Calibri"/>
          <w:color w:val="14213D"/>
          <w:sz w:val="20"/>
          <w:szCs w:val="20"/>
        </w:rPr>
        <w:t xml:space="preserve">NOUVEAU (16/10 nuit) — Chantier mutualisé (FAIT, N17), choix à valider : calage RIGIDE (l'étude est déplacée et tournée, jamais mise à l'échelle : ses quantités ne bougent pas) ; une ligne nouvelle tracée dans le chantier appartient à l'affaire d'origine (une antenne prend l'affaire de sa ligne mère ; pas de choix d'affaire par ligne) ; puce « Toutes » = marché et TS de l'affaire d'origine dans Modifs ; pas de « Re-figer (avenant) » pour une affaire rattachée ; zones de l'étude non reprises sur un chantier importé d'un DXF ; une étude par rattachement ; calage pensé pour le PC (il marche au téléphone). « Détacher » (séparer une affaire du chantier avec ses soudures, photos, pointages) : pas fait, ≈ 2 j (+ 0,5 j avec une fonction SQL qui déplace tout d'un bloc).</w:t>
      </w:r>
    </w:p>
    <w:p>
      <w:pPr>
        <w:pStyle w:val="ListParagraph"/>
        <w:numPr>
          <w:ilvl w:val="0"/>
          <w:numId w:val="2"/>
        </w:numPr>
        <w:spacing w:after="40"/>
      </w:pPr>
      <w:r>
        <w:rPr>
          <w:rFonts w:ascii="Calibri" w:cs="Calibri" w:eastAsia="Calibri" w:hAnsi="Calibri"/>
          <w:color w:val="14213D"/>
          <w:sz w:val="20"/>
          <w:szCs w:val="20"/>
        </w:rPr>
        <w:t xml:space="preserve">NOUVEAU (16/10 après-midi) — DPGF suivi des changements, choix à valider : seules les composantes déjà pointées sont suivies (une nouvelle composante reste dans « reste à placer ») ; « Laisser dans le reste » réécrit quand même les PU dont le prix a changé ; « Rien à faire » vaut pour l'état présent ; un lien vidé par une action est supprimé (la cellule reprend la valeur du client) ; un autocontrôle pris par type ne se traite qu'au prorata ; l'export n'est pas bloqué par la liste.</w:t>
      </w:r>
    </w:p>
    <w:p>
      <w:pPr>
        <w:pStyle w:val="ListParagraph"/>
        <w:numPr>
          <w:ilvl w:val="0"/>
          <w:numId w:val="2"/>
        </w:numPr>
        <w:spacing w:after="40"/>
      </w:pPr>
      <w:r>
        <w:rPr>
          <w:rFonts w:ascii="Calibri" w:cs="Calibri" w:eastAsia="Calibri" w:hAnsi="Calibri"/>
          <w:color w:val="14213D"/>
          <w:sz w:val="20"/>
          <w:szCs w:val="20"/>
        </w:rPr>
        <w:t xml:space="preserve">NOUVEAU (16/10) — DPGF plus clair, choix à valider : ligne à l'unité = quantité de la ligne proposée (avant : tout le reste) ; reste par type d'autocontrôle : les prises par type passent d'abord, le DN pris en entier couvre le reste au prorata ; minutes ou types changés après coup → prix lié en orange, « ↻ Appliquer » ; « Comme la ligne » n'enlève jamais de case et ne suit le DN que dans la même zone ; sélections gardées propres à chaque DPGF ; à 1366 × 768 en empilé, le volet du calculateur reste court (en-tête fixe, liste qui défile).</w:t>
      </w:r>
    </w:p>
    <w:p>
      <w:pPr>
        <w:pStyle w:val="ListParagraph"/>
        <w:numPr>
          <w:ilvl w:val="0"/>
          <w:numId w:val="2"/>
        </w:numPr>
        <w:spacing w:after="40"/>
      </w:pPr>
      <w:r>
        <w:rPr>
          <w:rFonts w:ascii="Calibri" w:cs="Calibri" w:eastAsia="Calibri" w:hAnsi="Calibri"/>
          <w:color w:val="14213D"/>
          <w:sz w:val="20"/>
          <w:szCs w:val="20"/>
        </w:rPr>
        <w:t xml:space="preserve">NOUVEAU (15/10) — DPGF, choix à valider : sur une ligne au ml, le calculateur propose la PART de la ligne (avant : tout le reste) ; une répartition = une seule façon pour les communes (prorata OU une ligne : en faire deux pour combiner) ; le mode « Groupe de lignes » ignore les DN ; les lignes au ml avec un PU tapé à la main sont décochées d'office (cochées, leur PU est remplacé ; « Défaire » le remet) ; parts de soudures au millième (« soudures équivalentes ») ; montants placés par l'ancien « atelier » (13/10) non déduits du reste ; 2 000 lignes : appliquer ≈ 3 s.</w:t>
      </w:r>
    </w:p>
    <w:p>
      <w:pPr>
        <w:pStyle w:val="ListParagraph"/>
        <w:numPr>
          <w:ilvl w:val="0"/>
          <w:numId w:val="2"/>
        </w:numPr>
        <w:spacing w:after="40"/>
      </w:pPr>
      <w:r>
        <w:rPr>
          <w:rFonts w:ascii="Calibri" w:cs="Calibri" w:eastAsia="Calibri" w:hAnsi="Calibri"/>
          <w:color w:val="14213D"/>
          <w:sz w:val="20"/>
          <w:szCs w:val="20"/>
        </w:rPr>
        <w:t xml:space="preserve">NOUVEAU (15/10) — Documents administratifs : alerte dans l'appli seulement (pas de mail ni de notification sur le téléphone) ; le bordereau imprimé n'affiche pas le compteur ; la barre de validité est une estimation (date d'émission inconnue).</w:t>
      </w:r>
    </w:p>
    <w:p>
      <w:pPr>
        <w:pStyle w:val="ListParagraph"/>
        <w:numPr>
          <w:ilvl w:val="0"/>
          <w:numId w:val="2"/>
        </w:numPr>
        <w:spacing w:after="40"/>
      </w:pPr>
      <w:r>
        <w:rPr>
          <w:rFonts w:ascii="Calibri" w:cs="Calibri" w:eastAsia="Calibri" w:hAnsi="Calibri"/>
          <w:color w:val="14213D"/>
          <w:sz w:val="20"/>
          <w:szCs w:val="20"/>
        </w:rPr>
        <w:t xml:space="preserve">NOUVEAU (14/10 nuit) — Mémoire, choix à valider : maître d'ouvrage = client quand le champ MOA de l'affaire est vide ; « nombre de purges / vidanges » = nombre de PAIRES du chiffrage ; « moyen de transfert » laissé à saisir (le chiffrage ne le dit pas sans ambiguïté) ; une valeur « retenue » vaut pour tous les mémoires, anciens compris (comme le QHSE) ; case de bloc = jeu standard (« ＋ tout le bloc » pour tout) ; section entamée → tout est retiré.</w:t>
      </w:r>
    </w:p>
    <w:p>
      <w:pPr>
        <w:pStyle w:val="ListParagraph"/>
        <w:numPr>
          <w:ilvl w:val="0"/>
          <w:numId w:val="2"/>
        </w:numPr>
        <w:spacing w:after="40"/>
      </w:pPr>
      <w:r>
        <w:rPr>
          <w:rFonts w:ascii="Calibri" w:cs="Calibri" w:eastAsia="Calibri" w:hAnsi="Calibri"/>
          <w:color w:val="14213D"/>
          <w:sz w:val="20"/>
          <w:szCs w:val="20"/>
        </w:rPr>
        <w:t xml:space="preserve">NOUVEAU (14/10 nuit) — Mémoire PDF : écarts restants avec le Word (n° d'affaire de la garde en Carlito au lieu de Tahoma, pas de signets latéraux, petites capitales simulées, lignes veuves / orphelines contrôlées seulement pour les titres et légendes, coins carrés de l'organigramme) ; appli ouverte depuis un fichier (file://) : le PDF passe par l'impression.</w:t>
      </w:r>
    </w:p>
    <w:p>
      <w:pPr>
        <w:pStyle w:val="ListParagraph"/>
        <w:numPr>
          <w:ilvl w:val="0"/>
          <w:numId w:val="2"/>
        </w:numPr>
        <w:spacing w:after="40"/>
      </w:pPr>
      <w:r>
        <w:rPr>
          <w:rFonts w:ascii="Calibri" w:cs="Calibri" w:eastAsia="Calibri" w:hAnsi="Calibri"/>
          <w:color w:val="14213D"/>
          <w:sz w:val="20"/>
          <w:szCs w:val="20"/>
        </w:rPr>
        <w:t xml:space="preserve">NOUVEAU (14/10 nuit) — Mémoire, la suite : pression de service / d'épreuve et températures du réseau dans la fiche de l'affaire (une fois, reprises dans le mémoire : 0,5 j), mémoire figé à la remise de l'offre (0,5 j), ajout / ordre des blocs dans l'appli (1 j), gérer la liste des valeurs retenues dans un écran (0,25 j).</w:t>
      </w:r>
    </w:p>
    <w:p>
      <w:pPr>
        <w:pStyle w:val="ListParagraph"/>
        <w:numPr>
          <w:ilvl w:val="0"/>
          <w:numId w:val="2"/>
        </w:numPr>
        <w:spacing w:after="40"/>
      </w:pPr>
      <w:r>
        <w:rPr>
          <w:rFonts w:ascii="Calibri" w:cs="Calibri" w:eastAsia="Calibri" w:hAnsi="Calibri"/>
          <w:color w:val="14213D"/>
          <w:sz w:val="20"/>
          <w:szCs w:val="20"/>
        </w:rPr>
        <w:t xml:space="preserve">VALIDÉ (14/10 nuit) — Raccordements (PEC, insertion, attente) comptés 1 par bout de ligne, aller et retour compris dans le panier : confirmé par Ethan.</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 bandeaux, couverture et .docx natif FAITS (14/10 après-midi) ; la suite est dans la ligne « Mémoire, la suite » du 14/10 nuit.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(20/10) Résumé : Points photo du plan (vannes, purges, vidanges, SST) + vannes dans Hydro et mode opératoire, nouveau chantier sans Commerce, véhicules : laisser / prendre / contester / changement déclaré, mouvements</w:t>
      </w:r>
    </w:p>
    <w:p>
      <w:pPr>
        <w:pStyle w:val="ListParagraph"/>
        <w:numPr>
          <w:ilvl w:val="0"/>
          <w:numId w:val="2"/>
        </w:numPr>
        <w:spacing w:after="40"/>
      </w:pPr>
      <w:r>
        <w:rPr>
          <w:rFonts w:ascii="Calibri" w:cs="Calibri" w:eastAsia="Calibri" w:hAnsi="Calibri"/>
          <w:color w:val="14213D"/>
          <w:sz w:val="20"/>
          <w:szCs w:val="20"/>
        </w:rPr>
        <w:t xml:space="preserve">Description : src/ptseq.js : points de contrôle (vanne, té de purge / vidange, SST, raccordement, by-pass, suivi au choix), fiche du point (ouverte / fermée datée, constats photos avec contexte), pastilles sur le plan, onglet 📍 Points, case du Bureau, DOE ; onglet Hydraulique : vannes de sectionnement (état, coupe de sectorisation, alerte vanne ouverte) et mode opératoire en étapes (ouvrir / opération / fermer, impression) ; src/chantiernew.js : « ＋ Nouveau chantier » (fiche, chantier vide, envoi différé, import DXF ou traceur dans ce chantier) ; src/reception2.js, reception.js, flotte.js + src/mouvements.js : laisser à quelqu'un, prendre = signer l'état des lieux de celui qui laisse, contester + trancher, changement déclaré par un responsable, Mouvements, Qui a quoi, historiques ; correctif : état des lieux fait seul refusé par le serveur (clé de validation vide) ; sql/retours_20-10.sql (un seul fichier). Tests e2e_pa_2010, e2e_ph_2010, e2e_nc_2010, e2e_vm_2010 ; NOTES.md, feuille de route N23.</w:t>
      </w:r>
    </w:p>
    <w:p>
      <w:pPr>
        <w:pStyle w:val="ListParagraph"/>
        <w:numPr>
          <w:ilvl w:val="0"/>
          <w:numId w:val="2"/>
        </w:numPr>
        <w:spacing w:after="40"/>
      </w:pPr>
      <w:r>
        <w:rPr>
          <w:rFonts w:ascii="Calibri" w:cs="Calibri" w:eastAsia="Calibri" w:hAnsi="Calibri"/>
          <w:color w:val="14213D"/>
          <w:sz w:val="20"/>
          <w:szCs w:val="20"/>
        </w:rPr>
        <w:t xml:space="preserve">(19/10 soir) Résumé : Documents sans blocage (sous 7 jours), accueil provisoire retiré, offres importées sans alerte, véhicules (remise seul, véhicule laissé, changement de conducteur, premier état des lieux), flotte, magasin (fiches type, planning, prête en partie, article, entrées / sorties), onglet Débours, fils</w:t>
      </w:r>
    </w:p>
    <w:p>
      <w:pPr>
        <w:pStyle w:val="ListParagraph"/>
        <w:numPr>
          <w:ilvl w:val="0"/>
          <w:numId w:val="2"/>
        </w:numPr>
        <w:spacing w:after="40"/>
      </w:pPr>
      <w:r>
        <w:rPr>
          <w:rFonts w:ascii="Calibri" w:cs="Calibri" w:eastAsia="Calibri" w:hAnsi="Calibri"/>
          <w:color w:val="14213D"/>
          <w:sz w:val="20"/>
          <w:szCs w:val="20"/>
        </w:rPr>
        <w:t xml:space="preserve">Description : accueil_rh.js / docs.js / espace.js : plus d'écran bloquant, carte de bienvenue, échéances ≥ 7 jours, hub « documents en retard », accueil provisoire retiré ; affaires.js affEstImportee : plus d'alerte d'offre sur les 573 dossiers importés ; flotte.js : types Tuyauteur / Pelleur + poste du conducteur ; app.js : « Épuré » garde les fils, légende et rappel 👁 ; src/reception2.js + sql/retours_19-10vh.sql : remise seul à valider, véhicule laissé / pris, changement de conducteur, premier état des lieux, vignette ; src/magasin2.js : fiches type (équiper un véhicule, imprimer, comparer), urgent à la place de besoin le, pastilles planning + hub, prête en partie + reliquat, nouvel article avec doublon, entrées / sorties en lot + bons ; src/debours.js : onglet Débours (facturé, débours, marge, reste ; main-d'œuvre × coût horaire, bons, notes de frais, dépenses, courbe, Excel, impression, vue Reporting). Tests e2e_qf_1910, e2e_vh_1910, e2e_mg_1910, e2e_db_1910 ; NOTES.md, feuille de route N22.</w:t>
      </w:r>
    </w:p>
    <w:p>
      <w:pPr>
        <w:pStyle w:val="ListParagraph"/>
        <w:numPr>
          <w:ilvl w:val="0"/>
          <w:numId w:val="2"/>
        </w:numPr>
        <w:spacing w:after="40"/>
      </w:pPr>
      <w:r>
        <w:rPr>
          <w:rFonts w:ascii="Calibri" w:cs="Calibri" w:eastAsia="Calibri" w:hAnsi="Calibri"/>
          <w:color w:val="14213D"/>
          <w:sz w:val="20"/>
          <w:szCs w:val="20"/>
        </w:rPr>
        <w:t xml:space="preserve">(19/10) Résumé : DPGF : lecture d'un DPGF client difficile (unité, quantité, n°), ml en plus = à placer, installation au prorata des ml, Reventiler qui marche</w:t>
      </w:r>
    </w:p>
    <w:p>
      <w:pPr>
        <w:pStyle w:val="ListParagraph"/>
        <w:numPr>
          <w:ilvl w:val="0"/>
          <w:numId w:val="2"/>
        </w:numPr>
        <w:spacing w:after="40"/>
      </w:pPr>
      <w:r>
        <w:rPr>
          <w:rFonts w:ascii="Calibri" w:cs="Calibri" w:eastAsia="Calibri" w:hAnsi="Calibri"/>
          <w:color w:val="14213D"/>
          <w:sz w:val="20"/>
          <w:szCs w:val="20"/>
        </w:rPr>
        <w:t xml:space="preserve">Description : src/dpgfcols.js : une seule source pour la ligne d'un lien (lineOf), colonnes déduites de l'en-tête et des données (titres ignorés, en-tête sur 2 lignes, U.M., PU contrôlé par les liens), écran de secours « Colonnes du DPGF », unité en un clic (D.uOf) ; ml en plus au chiffrage sans changement des quantités du DPGF → « Laisser à placer » d'office ; « prendre au prorata de mes ml » sur chaque installation de la zone (reste, puis reprise sur les lignes de la zone, détail affiché, un seul ↶) ; Reventiler sur un DPGF mal lu, texte « la zone X rend … à la zone Y » ; test e2e_dpgf_cols (+ zone / recap / suivi adaptés) ; NOTES.md, feuille de route N21.</w:t>
      </w:r>
    </w:p>
    <w:p>
      <w:pPr>
        <w:pStyle w:val="ListParagraph"/>
        <w:numPr>
          <w:ilvl w:val="0"/>
          <w:numId w:val="2"/>
        </w:numPr>
        <w:spacing w:after="40"/>
      </w:pPr>
      <w:r>
        <w:rPr>
          <w:rFonts w:ascii="Calibri" w:cs="Calibri" w:eastAsia="Calibri" w:hAnsi="Calibri"/>
          <w:color w:val="14213D"/>
          <w:sz w:val="20"/>
          <w:szCs w:val="20"/>
        </w:rPr>
        <w:t xml:space="preserve">(17/10) Résumé : DPGF : installations ventilées par zone, « sa part » d'un poste tout pointé, reventiler ; chantier mutualisé : calage en détail, commun / séparé par dossier, DOE par marché</w:t>
      </w:r>
    </w:p>
    <w:p>
      <w:pPr>
        <w:pStyle w:val="ListParagraph"/>
        <w:numPr>
          <w:ilvl w:val="0"/>
          <w:numId w:val="2"/>
        </w:numPr>
        <w:spacing w:after="40"/>
      </w:pPr>
      <w:r>
        <w:rPr>
          <w:rFonts w:ascii="Calibri" w:cs="Calibri" w:eastAsia="Calibri" w:hAnsi="Calibri"/>
          <w:color w:val="14213D"/>
          <w:sz w:val="20"/>
          <w:szCs w:val="20"/>
        </w:rPr>
        <w:t xml:space="preserve">Description : src/dpgfzone.js : installations communes ventilées par zone comme au chiffrage dans le calculateur (part, € / ml de la zone, prises zs), « ⇶ sa part » d'un poste tout pointé écrit avec « Mettre », « Mettre le reste au ml » / « Donner sa part » / récap par zone, « ↻ Reventiler les installations par zone », suivi de la ventilation (suivi.vz), quantité d'une ligne insérée suivie depuis la grille, bandeau des documents administratifs (envoi en cours, SQL seulement si le serveur le demande) ; src/mutu2.js + mutu.js / mutufus.js / mutucal.js : calage de l'étude en couleurs et en détail (le « noir sans détail »), n° de soudure d'un chantier importé, commun / séparé dossier par dossier (site.mutu.partage), sélecteur d'affaire dans les dossiers séparés, aff sur ce qui y est créé, DOE et exports par affaire, rien d'affaire pour les opérateurs ; tests e2e_dpgf_zone, e2e_mv_1710 (e2e_mu_1610 c4 adapté : DOE jamais mélangé) ; NOTES.md, feuille de route N19 et N20.</w:t>
      </w:r>
    </w:p>
    <w:p>
      <w:pPr>
        <w:pStyle w:val="ListParagraph"/>
        <w:numPr>
          <w:ilvl w:val="0"/>
          <w:numId w:val="2"/>
        </w:numPr>
        <w:spacing w:after="40"/>
      </w:pPr>
      <w:r>
        <w:rPr>
          <w:rFonts w:ascii="Calibri" w:cs="Calibri" w:eastAsia="Calibri" w:hAnsi="Calibri"/>
          <w:color w:val="14213D"/>
          <w:sz w:val="20"/>
          <w:szCs w:val="20"/>
        </w:rPr>
        <w:t xml:space="preserve">(16/10 nuit) Résumé : Chantier mutualisé (ajouter une affaire gagnée au chantier en cours) + DPGF : part des postes répartis, imputation sur les lignes cochées, récap</w:t>
      </w:r>
    </w:p>
    <w:p>
      <w:pPr>
        <w:pStyle w:val="ListParagraph"/>
        <w:numPr>
          <w:ilvl w:val="0"/>
          <w:numId w:val="2"/>
        </w:numPr>
        <w:spacing w:after="40"/>
      </w:pPr>
      <w:r>
        <w:rPr>
          <w:rFonts w:ascii="Calibri" w:cs="Calibri" w:eastAsia="Calibri" w:hAnsi="Calibri"/>
          <w:color w:val="14213D"/>
          <w:sz w:val="20"/>
          <w:szCs w:val="20"/>
        </w:rPr>
        <w:t xml:space="preserve">Description : src/mutu.js, src/mutufus.js, maquette/mutucal.js : au gain « Nouveau chantier » ou « Ajouter au chantier en cours » (géoréférencement ou calage dans le traceur), l.aff par ligne, site.affaires / marchesAff / mutu (instantané pour annuler), puces par affaire pour les gars, quantités / avancement / facturation / DOE / marché et TS par affaire, annuler le rattachement avant la 1re soudure ; src/dpgfrecap.js : « ⇶ Donner sa part » (ligne sans part des postes répartis), imputation et balance sur les lignes cochées, « 🔎 Récap » (par poste, par ligne, répartitions, à vérifier, impression) ; tests e2e_mu_1610, mutu_test, e2e_dpgf_recap ; NOTES.md, feuille de route N17 et N18.</w:t>
      </w:r>
    </w:p>
    <w:p>
      <w:pPr>
        <w:pStyle w:val="ListParagraph"/>
        <w:numPr>
          <w:ilvl w:val="0"/>
          <w:numId w:val="2"/>
        </w:numPr>
        <w:spacing w:after="40"/>
      </w:pPr>
      <w:r>
        <w:rPr>
          <w:rFonts w:ascii="Calibri" w:cs="Calibri" w:eastAsia="Calibri" w:hAnsi="Calibri"/>
          <w:color w:val="14213D"/>
          <w:sz w:val="20"/>
          <w:szCs w:val="20"/>
        </w:rPr>
        <w:t xml:space="preserve">(16/10 soir) Résumé : Documents (plusieurs RIB, RC + décennale en un document), export du mémoire sans les paragraphes à trous, traceur (annuler partout, dilatation, zones ↔ chiffrage, versions par tronçon, planches groupées)</w:t>
      </w:r>
    </w:p>
    <w:p>
      <w:pPr>
        <w:pStyle w:val="ListParagraph"/>
        <w:numPr>
          <w:ilvl w:val="0"/>
          <w:numId w:val="2"/>
        </w:numPr>
        <w:spacing w:after="40"/>
      </w:pPr>
      <w:r>
        <w:rPr>
          <w:rFonts w:ascii="Calibri" w:cs="Calibri" w:eastAsia="Calibri" w:hAnsi="Calibri"/>
          <w:color w:val="14213D"/>
          <w:sz w:val="20"/>
          <w:szCs w:val="20"/>
        </w:rPr>
        <w:t xml:space="preserve">Description : memoire_export.js + docsoblig.js : autres RIB, attestation RC et décennale en un seul document, fenêtre des trous à l'export (paragraphes retirés) ; traceur : historique pour toute modification (plans, calages, liens, zones), notes de dilatation (registre de l'appareil, pied de page, fiche de ligne), zones reliées au chiffrage (zone.ch, mise à jour sans doublon), lignes sur plusieurs planches et groupes de planches (planches.js), version par tronçon et suppressions grisées + historique des versions (tversions.js) ; 3 nouvelles suites de tests.</w:t>
      </w:r>
    </w:p>
    <w:p>
      <w:pPr>
        <w:pStyle w:val="ListParagraph"/>
        <w:numPr>
          <w:ilvl w:val="0"/>
          <w:numId w:val="2"/>
        </w:numPr>
        <w:spacing w:after="40"/>
      </w:pPr>
      <w:r>
        <w:rPr>
          <w:rFonts w:ascii="Calibri" w:cs="Calibri" w:eastAsia="Calibri" w:hAnsi="Calibri"/>
          <w:color w:val="14213D"/>
          <w:sz w:val="20"/>
          <w:szCs w:val="20"/>
        </w:rPr>
        <w:t xml:space="preserve">(16/10 après-midi) Résumé : DPGF plus léger + changements du chiffrage à traiter (liens qui tiennent, soudures en moins / en plus, balance)</w:t>
      </w:r>
    </w:p>
    <w:p>
      <w:pPr>
        <w:pStyle w:val="ListParagraph"/>
        <w:numPr>
          <w:ilvl w:val="0"/>
          <w:numId w:val="2"/>
        </w:numPr>
        <w:spacing w:after="40"/>
      </w:pPr>
      <w:r>
        <w:rPr>
          <w:rFonts w:ascii="Calibri" w:cs="Calibri" w:eastAsia="Calibri" w:hAnsi="Calibri"/>
          <w:color w:val="14213D"/>
          <w:sz w:val="20"/>
          <w:szCs w:val="20"/>
        </w:rPr>
        <w:t xml:space="preserve">Description : src/dpgfsuivi.js : ventilation sous le calculateur, bouton flottant « Calculer », groupes repliables (installations en tête, puces), ventilation compacte ; clés stables (zones par id, SST / raccordements / vannes par contenu ; anciennes clés figées) ; a.dpgf.suivi + bandeau + liste des changements (retirer / ajouter au prorata ou ligne par ligne, sur une ligne, laisser dans le reste, refaire la balance, appliquer les prix, rien à faire, tout traiter) en un seul annuler ; versions.js ignore suivi ; nouvelle suite e2e_dpgf_suivi.</w:t>
      </w:r>
    </w:p>
    <w:p>
      <w:pPr>
        <w:pStyle w:val="ListParagraph"/>
        <w:numPr>
          <w:ilvl w:val="0"/>
          <w:numId w:val="2"/>
        </w:numPr>
        <w:spacing w:after="40"/>
      </w:pPr>
      <w:r>
        <w:rPr>
          <w:rFonts w:ascii="Calibri" w:cs="Calibri" w:eastAsia="Calibri" w:hAnsi="Calibri"/>
          <w:color w:val="14213D"/>
          <w:sz w:val="20"/>
          <w:szCs w:val="20"/>
        </w:rPr>
        <w:t xml:space="preserve">(16/10) Résumé : DPGF plus clair — autre écran qui libère la place, ligne suivante, autocontrôles par type, même panier de cases, reste au ml en un clic</w:t>
      </w:r>
    </w:p>
    <w:p>
      <w:pPr>
        <w:pStyle w:val="ListParagraph"/>
        <w:numPr>
          <w:ilvl w:val="0"/>
          <w:numId w:val="2"/>
        </w:numPr>
        <w:spacing w:after="40"/>
      </w:pPr>
      <w:r>
        <w:rPr>
          <w:rFonts w:ascii="Calibri" w:cs="Calibri" w:eastAsia="Calibri" w:hAnsi="Calibri"/>
          <w:color w:val="14213D"/>
          <w:sz w:val="20"/>
          <w:szCs w:val="20"/>
        </w:rPr>
        <w:t xml:space="preserve">Description : src/dpgfclair.js : barre fine en double écran (calculateur + ventilation sur toute la largeur), en-tête du calculateur collé avec « Mettre et ligne suivante » et ◀ ▶, liste à plat, composantes tout pointées barrées et non cochables, autocontrôle détaillé par type (Dépression, Fils DH, Ressuage, Itopo, Pression ; prorata des minutes), « Comme la ligne » et sélections gardées (a.dpgf.sels), ml proposés, « Mettre le reste au ml » en une fenêtre courte (outil détaillé dans « Personnaliser »), barre réduite + menu « ⋯ », anciens outils dans un pli ; nouvelle suite e2e_dpgf_clair.</w:t>
      </w:r>
    </w:p>
    <w:p>
      <w:pPr>
        <w:pStyle w:val="ListParagraph"/>
        <w:numPr>
          <w:ilvl w:val="0"/>
          <w:numId w:val="2"/>
        </w:numPr>
        <w:spacing w:after="40"/>
      </w:pPr>
      <w:r>
        <w:rPr>
          <w:rFonts w:ascii="Calibri" w:cs="Calibri" w:eastAsia="Calibri" w:hAnsi="Calibri"/>
          <w:color w:val="14213D"/>
          <w:sz w:val="20"/>
          <w:szCs w:val="20"/>
        </w:rPr>
        <w:t xml:space="preserve">(15/10) Résumé : DPGF — répartition au ml, soudures comptées en ml, calculateur ouvert au clic ; compteur d'échéance des documents administratifs</w:t>
      </w:r>
    </w:p>
    <w:p>
      <w:pPr>
        <w:pStyle w:val="ListParagraph"/>
        <w:numPr>
          <w:ilvl w:val="0"/>
          <w:numId w:val="2"/>
        </w:numPr>
        <w:spacing w:after="40"/>
      </w:pPr>
      <w:r>
        <w:rPr>
          <w:rFonts w:ascii="Calibri" w:cs="Calibri" w:eastAsia="Calibri" w:hAnsi="Calibri"/>
          <w:color w:val="14213D"/>
          <w:sz w:val="20"/>
          <w:szCs w:val="20"/>
        </w:rPr>
        <w:t xml:space="preserve">Description : src/dpgfrep.js : calculateur en volet au clic sur le PU (pastille « Calculer », mini-récap pointé / reste), composantes par DN en soudures ou en ml, « ⇶ Répartir au ml » par DN ou par groupe de lignes (le reste seulement, aperçu, un seul annuler, refaire / défaire, a.dpgf.reps) ; docsoblig.js : compteur d'échéance (encore N j / J-N / expiré depuis N j), tri par urgence, prochaine échéance, valable à la remise ; mémoire : expiration comptée à la date de Paris ; 2 nouvelles suites de tests.</w:t>
      </w:r>
    </w:p>
    <w:p>
      <w:pPr>
        <w:pStyle w:val="ListParagraph"/>
        <w:numPr>
          <w:ilvl w:val="0"/>
          <w:numId w:val="2"/>
        </w:numPr>
        <w:spacing w:after="40"/>
      </w:pPr>
      <w:r>
        <w:rPr>
          <w:rFonts w:ascii="Calibri" w:cs="Calibri" w:eastAsia="Calibri" w:hAnsi="Calibri"/>
          <w:color w:val="14213D"/>
          <w:sz w:val="20"/>
          <w:szCs w:val="20"/>
        </w:rPr>
        <w:t xml:space="preserve">(14/10 nuit) Résumé : Mémoire technique — cochage simplifié, moins de trous rouges, export PDF direct</w:t>
      </w:r>
    </w:p>
    <w:p>
      <w:pPr>
        <w:pStyle w:val="ListParagraph"/>
        <w:numPr>
          <w:ilvl w:val="0"/>
          <w:numId w:val="2"/>
        </w:numPr>
        <w:spacing w:after="40"/>
      </w:pPr>
      <w:r>
        <w:rPr>
          <w:rFonts w:ascii="Calibri" w:cs="Calibri" w:eastAsia="Calibri" w:hAnsi="Calibri"/>
          <w:color w:val="14213D"/>
          <w:sz w:val="20"/>
          <w:szCs w:val="20"/>
        </w:rPr>
        <w:t xml:space="preserve">Description : cochage (src/memoire_sel.js) : case de bloc = jeu standard, case de section, variantes en choix unique, réserve repliée, modèles « Partir de » (memlib.modeles) et « Comme l'affaire », ✕ / ＋ dans l'aperçu, ↶ Annuler ; trous (src/memoire_trous.js, memoire3.js) : re-scan des 142 libellés, nouvelles valeurs d'office (fronts, purges / vidanges, radio feeder / antennes, zones, raccordements, lot, visite), contact par ligne de tableau, n° d'annexe automatique, trous facultatifs, valeurs retenues pour tous les mémoires (memlib.reglages.trous), « Tout compléter » ; PDF (src/memoire3_pdf.js) : pdfmake 0.2.23 et police Carlito servis à côté de l'appli (vendor/, fonts/), page de garde, sommaire paginé, bandeaux, images, tableaux, organigramme, mémoire en PDF dans le dossier de remise ; 3 nouvelles suites de tests, .gitignore (docs/vendor, docs/fonts).</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20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2026-10-20T13:02:30.475Z</dcterms:created>
  <dcterms:modified xsi:type="dcterms:W3CDTF">2026-10-20T13:02:30.475Z</dcterms:modified>
</cp:coreProperties>
</file>

<file path=docProps/custom.xml><?xml version="1.0" encoding="utf-8"?>
<Properties xmlns="http://schemas.openxmlformats.org/officeDocument/2006/custom-properties" xmlns:vt="http://schemas.openxmlformats.org/officeDocument/2006/docPropsVTypes"/>
</file>