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Docker: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url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folder: </w:t>
      </w:r>
      <w:r w:rsidDel="00000000" w:rsidR="00000000" w:rsidRPr="00000000">
        <w:rPr>
          <w:color w:val="f0f6fc"/>
          <w:sz w:val="20"/>
          <w:szCs w:val="20"/>
          <w:shd w:fill="151b23" w:val="clear"/>
          <w:rtl w:val="0"/>
        </w:rPr>
        <w:t xml:space="preserve">docker-compose -f docker-compose.yml -f docker-compose.ci.yml run --rm robot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postman to send request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38441" cy="339564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441" cy="3395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For k8s: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minikube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kubectl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Istio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$ kubectl create namespace microcalc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$ kubectl label namespace microcalc -l istio-injection=enabled </w:t>
      </w:r>
      <w:r w:rsidDel="00000000" w:rsidR="00000000" w:rsidRPr="00000000">
        <w:rPr>
          <w:color w:val="ff0000"/>
          <w:rtl w:val="0"/>
        </w:rPr>
        <w:t xml:space="preserve">(This command does not work for me, I use “</w:t>
      </w:r>
      <w:r w:rsidDel="00000000" w:rsidR="00000000" w:rsidRPr="00000000">
        <w:rPr>
          <w:rtl w:val="0"/>
        </w:rPr>
        <w:t xml:space="preserve">kubectl label namespace microcalc -l istio-injection=enabled</w:t>
      </w:r>
      <w:r w:rsidDel="00000000" w:rsidR="00000000" w:rsidRPr="00000000">
        <w:rPr>
          <w:color w:val="ff0000"/>
          <w:rtl w:val="0"/>
        </w:rPr>
        <w:t xml:space="preserve">”)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$ helm template helm/microcalc | kubectl apply -n microcalc -f - (need to modify domain name first at value.yaml)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you try to run this command you will probably run into error(see screenshot 1)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you need to modify gateway.yaml (see screenshot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43188" cy="252304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2523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your deployment $ </w:t>
      </w:r>
      <w:r w:rsidDel="00000000" w:rsidR="00000000" w:rsidRPr="00000000">
        <w:rPr>
          <w:sz w:val="23"/>
          <w:szCs w:val="23"/>
          <w:rtl w:val="0"/>
        </w:rPr>
        <w:t xml:space="preserve">kubectl get pods -n microcalc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</w: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4033838" cy="12206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122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hyperlink" Target="https://istio.io/latest/docs/setup/install/helm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minikube.sigs.k8s.io/docs/start/?arch=%2Fmacos%2Fx86-64%2Fstable%2Fbinary+download" TargetMode="External"/><Relationship Id="rId8" Type="http://schemas.openxmlformats.org/officeDocument/2006/relationships/hyperlink" Target="https://kubernetes.io/zh-cn/docs/tasks/tools/install-kubectl-mac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