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Style w:val="Strong"/>
          <w:rFonts w:ascii="微软雅黑" w:hAnsi="微软雅黑" w:cs="微软雅黑" w:eastAsia="微软雅黑"/>
          <w:i w:val="false"/>
          <w:iCs w:val="false"/>
          <w:caps w:val="false"/>
          <w:smallCaps w:val="false"/>
          <w:color w:val="333333"/>
          <w:spacing w:val="15"/>
          <w:position w:val="0"/>
          <w:sz w:val="32"/>
          <w:sz w:val="32"/>
          <w:szCs w:val="32"/>
          <w:vertAlign w:val="baseline"/>
        </w:rPr>
        <w:t>问：投标供应商能否针对其他投标供应商的企业资质提出质疑？</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答：可以，投标供应商对竞争供应商的企业资质有疑义，可以按照《政府采购质疑和投诉办法》的有关规定，以书面形式向采购人、采购代理机构提出质疑。</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法律依据为《政府采购质疑和投诉办法》第十条 供应商认为采购文件、采购过程、中标或者成交结果使自己的权益受到损害的，可以在知道或者应知其权益受到损害之日起</w:t>
      </w:r>
      <w:r>
        <w:rPr>
          <w:rFonts w:eastAsia="微软雅黑" w:cs="微软雅黑" w:ascii="微软雅黑" w:hAnsi="微软雅黑"/>
          <w:i w:val="false"/>
          <w:iCs w:val="false"/>
          <w:caps w:val="false"/>
          <w:smallCaps w:val="false"/>
          <w:color w:val="333333"/>
          <w:spacing w:val="15"/>
          <w:position w:val="0"/>
          <w:sz w:val="32"/>
          <w:sz w:val="32"/>
          <w:szCs w:val="32"/>
          <w:vertAlign w:val="baseline"/>
        </w:rPr>
        <w:t>7</w:t>
      </w:r>
      <w:r>
        <w:rPr>
          <w:rFonts w:ascii="微软雅黑" w:hAnsi="微软雅黑" w:cs="微软雅黑" w:eastAsia="微软雅黑"/>
          <w:i w:val="false"/>
          <w:iCs w:val="false"/>
          <w:caps w:val="false"/>
          <w:smallCaps w:val="false"/>
          <w:color w:val="333333"/>
          <w:spacing w:val="15"/>
          <w:position w:val="0"/>
          <w:sz w:val="32"/>
          <w:sz w:val="32"/>
          <w:szCs w:val="32"/>
          <w:vertAlign w:val="baseline"/>
        </w:rPr>
        <w:t>个工作日内，以书面形式向采购人、采购代理机构提出质疑。</w:t>
      </w:r>
    </w:p>
    <w:p>
      <w:pPr>
        <w:pStyle w:val="Style15"/>
        <w:keepNext w:val="false"/>
        <w:keepLines w:val="false"/>
        <w:widowControl/>
        <w:suppressLineNumbers w:val="0"/>
        <w:pBdr/>
        <w:spacing w:before="0" w:after="0"/>
        <w:ind w:firstLine="540" w:end="0"/>
        <w:jc w:val="both"/>
        <w:textAlignment w:val="baseline"/>
        <w:rPr>
          <w:rFonts w:ascii="微软雅黑" w:hAnsi="微软雅黑" w:eastAsia="微软雅黑" w:cs="微软雅黑"/>
          <w:i w:val="false"/>
          <w:i w:val="false"/>
          <w:iCs w:val="false"/>
          <w:caps w:val="false"/>
          <w:smallCaps w:val="false"/>
          <w:color w:val="333333"/>
          <w:spacing w:val="15"/>
          <w:sz w:val="32"/>
          <w:szCs w:val="32"/>
        </w:rPr>
      </w:pPr>
      <w:r>
        <w:rPr>
          <w:rFonts w:ascii="微软雅黑" w:hAnsi="微软雅黑" w:cs="微软雅黑" w:eastAsia="微软雅黑"/>
          <w:i w:val="false"/>
          <w:iCs w:val="false"/>
          <w:caps w:val="false"/>
          <w:smallCaps w:val="false"/>
          <w:color w:val="333333"/>
          <w:spacing w:val="15"/>
          <w:position w:val="0"/>
          <w:sz w:val="32"/>
          <w:sz w:val="32"/>
          <w:szCs w:val="32"/>
          <w:vertAlign w:val="baseline"/>
        </w:rPr>
        <w:t>采购文件可以要求供应商在法定质疑期内一次性提出针对同一采购程序环节的质疑。</w:t>
      </w:r>
    </w:p>
    <w:p>
      <w:pPr>
        <w:pStyle w:val="Normal"/>
        <w:rPr>
          <w:rFonts w:ascii="微软雅黑" w:hAnsi="微软雅黑" w:eastAsia="微软雅黑" w:cs="微软雅黑"/>
          <w:i w:val="false"/>
          <w:i w:val="false"/>
          <w:iCs w:val="false"/>
          <w:caps w:val="false"/>
          <w:smallCaps w:val="false"/>
          <w:color w:val="333333"/>
          <w:spacing w:val="15"/>
          <w:sz w:val="32"/>
          <w:szCs w:val="32"/>
        </w:rPr>
      </w:pPr>
      <w:r>
        <w:rPr>
          <w:rFonts w:eastAsia="微软雅黑" w:cs="微软雅黑" w:ascii="微软雅黑" w:hAnsi="微软雅黑"/>
          <w:i w:val="false"/>
          <w:iCs w:val="false"/>
          <w:caps w:val="false"/>
          <w:smallCaps w:val="false"/>
          <w:color w:val="333333"/>
          <w:spacing w:val="15"/>
          <w:sz w:val="32"/>
          <w:szCs w:val="32"/>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微软雅黑">
    <w:charset w:val="86"/>
    <w:family w:val="auto"/>
    <w:pitch w:val="default"/>
  </w:font>
</w:fonts>
</file>

<file path=word/settings.xml><?xml version="1.0" encoding="utf-8"?>
<w:settings xmlns:w="http://schemas.openxmlformats.org/wordprocessingml/2006/main">
  <w:zoom w:percent="80"/>
  <w:defaultTabStop w:val="420"/>
  <w:autoHyphenation w:val="true"/>
  <w:hyphenationZone w:val="0"/>
  <w:compat>
    <w:doNotExpandShiftReturn/>
    <w:compatSetting w:name="compatibilityMode" w:uri="http://schemas.microsoft.com/office/word" w:val="11"/>
  </w:compat>
  <w:docVars>
    <w:docVar w:name="commondata" w:val="eyJoZGlkIjoiNmE4ZDE4YjE5NThiZGIwNGVhOGRkYzkwMzFhNDA2OGY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Strong">
    <w:name w:val="Strong"/>
    <w:basedOn w:val="Style14"/>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普通(网站)"/>
    <w:basedOn w:val="Normal"/>
    <w:qFormat/>
    <w:pPr>
      <w:spacing w:before="100" w:after="100"/>
      <w:ind w:hanging="0" w:start="0" w:end="0"/>
      <w:jc w:val="start"/>
    </w:pPr>
    <w:rPr>
      <w:kern w:val="0"/>
      <w:sz w:val="24"/>
      <w:lang w:val="en-US" w:eastAsia="zh-CN" w:bidi="a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LibreOffice/25.2.3.2$MacOSX_AARCH64 LibreOffice_project/bbb074479178df812d175f709636b368952c2ce3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2023-06-14T09:18:47Z</dcterms:created>
  <dc:creator>Administrator</dc:creator>
  <dc:description/>
  <dc:language>zh-CN</dc:language>
  <cp:lastModifiedBy>方歌</cp:lastModifiedBy>
  <dcterms:modified xsi:type="dcterms:W3CDTF">2023-06-14T09:18:57Z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179A8600E8DA4F18A92812E1BC2783F8_12</vt:lpwstr>
  </property>
  <property fmtid="{D5CDD505-2E9C-101B-9397-08002B2CF9AE}" pid="3" name="KSOProductBuildVer">
    <vt:lpwstr>2052-11.1.0.14309</vt:lpwstr>
  </property>
</Properties>
</file>