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BE42781" w14:textId="4439005E" w:rsidR="00393416" w:rsidRDefault="00393416">
      <w:r>
        <w:t>AC-589 Script</w:t>
      </w:r>
    </w:p>
    <w:p w14:paraId="442027AF" w14:textId="4EA3AE5E" w:rsidR="00393416" w:rsidRDefault="00393416">
      <w:r>
        <w:t>Background-Purpose-Mission St</w:t>
      </w:r>
    </w:p>
    <w:p w14:paraId="19CC07DC" w14:textId="1F4A1BCE" w:rsidR="00393416" w:rsidRDefault="00393416">
      <w:r>
        <w:t>Just some background as to why we did this analysis. Many small business owners have a lot on their plate. They are focused on day-to-day operations, making sure they have enough food, staff, and pay bills. This means they have less time to improve overall efficiency to maximize profit. Our purpose behind this work was to improve efficiency in production by seeing</w:t>
      </w:r>
      <w:r w:rsidR="00B35313">
        <w:t xml:space="preserve"> what</w:t>
      </w:r>
      <w:r w:rsidR="00E21E10">
        <w:t xml:space="preserve"> </w:t>
      </w:r>
      <w:r>
        <w:t xml:space="preserve">types of bagels being made, who </w:t>
      </w:r>
      <w:r w:rsidR="00E239B9">
        <w:t>was working</w:t>
      </w:r>
      <w:r>
        <w:t>, when to make what item, and how to improve scheduling. All of this will ensure that more strategic decisions are being made using business analytics to increase profitability and reduce waste.</w:t>
      </w:r>
    </w:p>
    <w:p w14:paraId="073835CF" w14:textId="77777777" w:rsidR="00393416" w:rsidRDefault="00393416"/>
    <w:p w14:paraId="5B25F776" w14:textId="4077CD5D" w:rsidR="0026109B" w:rsidRDefault="0026109B">
      <w:r>
        <w:t>Recommendations</w:t>
      </w:r>
    </w:p>
    <w:p w14:paraId="7E16A882" w14:textId="6845372F" w:rsidR="0026109B" w:rsidRDefault="0026109B">
      <w:r>
        <w:t xml:space="preserve">Make a policy adjustment to enforce stricter clock in/out expectations. Incorporate a more accurate scheduling strategy to estimate sal/wage expenses better. Why? </w:t>
      </w:r>
      <w:r>
        <w:sym w:font="Wingdings" w:char="F0E0"/>
      </w:r>
    </w:p>
    <w:p w14:paraId="70EB081F" w14:textId="77777777" w:rsidR="0026109B" w:rsidRDefault="0026109B"/>
    <w:p w14:paraId="5ABCF499" w14:textId="367855AE" w:rsidR="00393416" w:rsidRDefault="0026109B">
      <w:r>
        <w:sym w:font="Wingdings" w:char="F0E0"/>
      </w:r>
      <w:r w:rsidR="00393416">
        <w:t>Overtime hours</w:t>
      </w:r>
    </w:p>
    <w:p w14:paraId="25AAD531" w14:textId="1F7B380C" w:rsidR="00393416" w:rsidRDefault="00393416">
      <w:r>
        <w:t xml:space="preserve">We found the number of overtime hours per employee between 7/1/23 and 9/30/25. We also included the hourly rate for each employee. How? We used the timesheet data </w:t>
      </w:r>
      <w:r w:rsidR="000E0077">
        <w:t>to find the</w:t>
      </w:r>
      <w:r>
        <w:t xml:space="preserve"> difference between sch</w:t>
      </w:r>
      <w:r w:rsidR="000E0077">
        <w:t xml:space="preserve"> start and act start (Early Start) AND act end and sch end (Late End). We then added those together and found there were 4,074 overtime hours worked. For the 10 employees with the most OT hours, the salary expense summed to $52,453. Some things to keep in mind: Late starts and early ends were not included in the chart. This equaled 1,830 hours. This means total OT netted to 2,244 hours AND unscheduled shifts were removed from the data where start and end times were 0:00. These summed to another OT 1,966 hours.</w:t>
      </w:r>
    </w:p>
    <w:p w14:paraId="45631CFB" w14:textId="77777777" w:rsidR="0026109B" w:rsidRDefault="0026109B"/>
    <w:p w14:paraId="055325CD" w14:textId="4FB6310C" w:rsidR="0026109B" w:rsidRDefault="0026109B">
      <w:r>
        <w:t>Tableau</w:t>
      </w:r>
    </w:p>
    <w:p w14:paraId="419230BA" w14:textId="33AD5E09" w:rsidR="0026109B" w:rsidRDefault="0026109B">
      <w:r>
        <w:t>Explain use of the filters.</w:t>
      </w:r>
    </w:p>
    <w:sectPr w:rsidR="0026109B">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Wingdings">
    <w:panose1 w:val="05000000000000000000"/>
    <w:charset w:val="02"/>
    <w:family w:val="auto"/>
    <w:pitch w:val="variable"/>
    <w:sig w:usb0="00000000" w:usb1="10000000" w:usb2="00000000" w:usb3="00000000" w:csb0="80000000"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93416"/>
    <w:rsid w:val="000E0077"/>
    <w:rsid w:val="00230651"/>
    <w:rsid w:val="00236E23"/>
    <w:rsid w:val="002609D5"/>
    <w:rsid w:val="0026109B"/>
    <w:rsid w:val="003613EA"/>
    <w:rsid w:val="00393416"/>
    <w:rsid w:val="00A73D5B"/>
    <w:rsid w:val="00A76DB6"/>
    <w:rsid w:val="00B35313"/>
    <w:rsid w:val="00E21E10"/>
    <w:rsid w:val="00E239B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9E94BC4"/>
  <w15:chartTrackingRefBased/>
  <w15:docId w15:val="{9FF1E373-AF51-4F17-BA23-CD23136C642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9341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39341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393416"/>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393416"/>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393416"/>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39341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9341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9341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9341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93416"/>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393416"/>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393416"/>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393416"/>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393416"/>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39341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9341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9341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93416"/>
    <w:rPr>
      <w:rFonts w:eastAsiaTheme="majorEastAsia" w:cstheme="majorBidi"/>
      <w:color w:val="272727" w:themeColor="text1" w:themeTint="D8"/>
    </w:rPr>
  </w:style>
  <w:style w:type="paragraph" w:styleId="Title">
    <w:name w:val="Title"/>
    <w:basedOn w:val="Normal"/>
    <w:next w:val="Normal"/>
    <w:link w:val="TitleChar"/>
    <w:uiPriority w:val="10"/>
    <w:qFormat/>
    <w:rsid w:val="0039341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9341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9341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9341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93416"/>
    <w:pPr>
      <w:spacing w:before="160"/>
      <w:jc w:val="center"/>
    </w:pPr>
    <w:rPr>
      <w:i/>
      <w:iCs/>
      <w:color w:val="404040" w:themeColor="text1" w:themeTint="BF"/>
    </w:rPr>
  </w:style>
  <w:style w:type="character" w:customStyle="1" w:styleId="QuoteChar">
    <w:name w:val="Quote Char"/>
    <w:basedOn w:val="DefaultParagraphFont"/>
    <w:link w:val="Quote"/>
    <w:uiPriority w:val="29"/>
    <w:rsid w:val="00393416"/>
    <w:rPr>
      <w:i/>
      <w:iCs/>
      <w:color w:val="404040" w:themeColor="text1" w:themeTint="BF"/>
    </w:rPr>
  </w:style>
  <w:style w:type="paragraph" w:styleId="ListParagraph">
    <w:name w:val="List Paragraph"/>
    <w:basedOn w:val="Normal"/>
    <w:uiPriority w:val="34"/>
    <w:qFormat/>
    <w:rsid w:val="00393416"/>
    <w:pPr>
      <w:ind w:left="720"/>
      <w:contextualSpacing/>
    </w:pPr>
  </w:style>
  <w:style w:type="character" w:styleId="IntenseEmphasis">
    <w:name w:val="Intense Emphasis"/>
    <w:basedOn w:val="DefaultParagraphFont"/>
    <w:uiPriority w:val="21"/>
    <w:qFormat/>
    <w:rsid w:val="00393416"/>
    <w:rPr>
      <w:i/>
      <w:iCs/>
      <w:color w:val="0F4761" w:themeColor="accent1" w:themeShade="BF"/>
    </w:rPr>
  </w:style>
  <w:style w:type="paragraph" w:styleId="IntenseQuote">
    <w:name w:val="Intense Quote"/>
    <w:basedOn w:val="Normal"/>
    <w:next w:val="Normal"/>
    <w:link w:val="IntenseQuoteChar"/>
    <w:uiPriority w:val="30"/>
    <w:qFormat/>
    <w:rsid w:val="0039341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393416"/>
    <w:rPr>
      <w:i/>
      <w:iCs/>
      <w:color w:val="0F4761" w:themeColor="accent1" w:themeShade="BF"/>
    </w:rPr>
  </w:style>
  <w:style w:type="character" w:styleId="IntenseReference">
    <w:name w:val="Intense Reference"/>
    <w:basedOn w:val="DefaultParagraphFont"/>
    <w:uiPriority w:val="32"/>
    <w:qFormat/>
    <w:rsid w:val="00393416"/>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341</TotalTime>
  <Pages>1</Pages>
  <Words>239</Words>
  <Characters>1364</Characters>
  <Application>Microsoft Office Word</Application>
  <DocSecurity>0</DocSecurity>
  <Lines>11</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1600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Ethan Tice</dc:creator>
  <cp:keywords/>
  <dc:description/>
  <cp:lastModifiedBy>Ethan Tice</cp:lastModifiedBy>
  <cp:revision>9</cp:revision>
  <dcterms:created xsi:type="dcterms:W3CDTF">2025-12-09T19:01:00Z</dcterms:created>
  <dcterms:modified xsi:type="dcterms:W3CDTF">2025-12-10T00:42:00Z</dcterms:modified>
</cp:coreProperties>
</file>