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rPr>
          <w:sz w:val="26"/>
          <w:szCs w:val="26"/>
        </w:rPr>
      </w:pPr>
      <w:r>
        <w:rPr>
          <w:sz w:val="26"/>
          <w:szCs w:val="26"/>
        </w:rPr>
      </w:r>
    </w:p>
    <w:p>
      <w:pPr>
        <w:pStyle w:val="LOnormal"/>
        <w:rPr>
          <w:sz w:val="26"/>
          <w:szCs w:val="26"/>
        </w:rPr>
      </w:pPr>
      <w:r>
        <w:rPr>
          <w:sz w:val="26"/>
          <w:szCs w:val="26"/>
        </w:rPr>
        <w:tab/>
        <w:t xml:space="preserve">In order for our proposed  front end graphs to work, we need to ensure that it is interpreting and presenting the data correctly.  Our graph’s results and visuals must be easily recognizable and accurately depict data it receives consistently.  This can be achieved through testing to compare our expected results and data with what is presented via Augur. </w:t>
      </w:r>
    </w:p>
    <w:p>
      <w:pPr>
        <w:pStyle w:val="LOnormal"/>
        <w:shd w:val="clear" w:fill="FFFFFF"/>
        <w:spacing w:lineRule="auto" w:line="240" w:before="180" w:after="180"/>
        <w:rPr>
          <w:sz w:val="26"/>
          <w:szCs w:val="26"/>
        </w:rPr>
      </w:pPr>
      <w:r>
        <w:rPr>
          <w:sz w:val="26"/>
          <w:szCs w:val="26"/>
        </w:rPr>
        <w:tab/>
        <w:t>Looking at the results of each graph when they are produced, we can manually compare what is presented with what the actual data on GitHub describes. This includes ensuring the correct commit numbers as well as contributor usernames, open/closed issue ratios, and commits over a given time period.</w:t>
      </w:r>
    </w:p>
    <w:p>
      <w:pPr>
        <w:pStyle w:val="LOnormal"/>
        <w:shd w:val="clear" w:fill="FFFFFF"/>
        <w:spacing w:lineRule="auto" w:line="240" w:before="180" w:after="180"/>
        <w:rPr>
          <w:sz w:val="26"/>
          <w:szCs w:val="26"/>
        </w:rPr>
      </w:pPr>
      <w:r>
        <w:rPr>
          <w:sz w:val="26"/>
          <w:szCs w:val="26"/>
        </w:rPr>
        <w:tab/>
        <w:t>Additionally, another way to ensure that our front end is functioning properly is to ensure that it is readable and digestible to people that are not familiar with the setup. This involves taking people from outside our group, people that are not familiar with what we are doing, and seeing whether they are able to understand our charts and graphs, and what it is they’re trying to say.</w:t>
      </w:r>
    </w:p>
    <w:p>
      <w:pPr>
        <w:pStyle w:val="LOnormal"/>
        <w:shd w:val="clear" w:fill="FFFFFF"/>
        <w:spacing w:lineRule="auto" w:line="240" w:before="180" w:after="180"/>
        <w:rPr>
          <w:sz w:val="26"/>
          <w:szCs w:val="26"/>
        </w:rPr>
      </w:pPr>
      <w:r>
        <w:rPr>
          <w:sz w:val="26"/>
          <w:szCs w:val="26"/>
        </w:rPr>
        <w:tab/>
        <w:t>With these tests we will be able to easily cross reference and verify that the output of our front end will align with the data it is attempting to access and present it in a meaningful, understandable way.</w:t>
      </w:r>
    </w:p>
    <w:p>
      <w:pPr>
        <w:pStyle w:val="LOnormal"/>
        <w:rPr>
          <w:sz w:val="26"/>
          <w:szCs w:val="26"/>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t>Badgers- Front End Testing Plan</w:t>
      <w:tab/>
      <w:t>Written by: Colin Fuemmeler</w:t>
      <w:tab/>
    </w:r>
  </w:p>
</w:hdr>
</file>

<file path=word/settings.xml><?xml version="1.0" encoding="utf-8"?>
<w:settings xmlns:w="http://schemas.openxmlformats.org/wordprocessingml/2006/main">
  <w:zoom w:percent="9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LibreOffice/7.2.4.1$Windows_X86_64 LibreOffice_project/27d75539669ac387bb498e35313b970b7fe9c4f9</Application>
  <AppVersion>15.0000</AppVersion>
  <Pages>1</Pages>
  <Words>221</Words>
  <Characters>1086</Characters>
  <CharactersWithSpaces>1311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2022-04-28T20:13:49Z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