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Spectral" w:cs="Spectral" w:eastAsia="Spectral" w:hAnsi="Spectral"/>
          <w:b w:val="1"/>
          <w:sz w:val="26"/>
          <w:szCs w:val="26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26"/>
          <w:szCs w:val="26"/>
          <w:rtl w:val="0"/>
        </w:rPr>
        <w:t xml:space="preserve">TAN NGUYEN THANH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Fonts w:ascii="Spectral" w:cs="Spectral" w:eastAsia="Spectral" w:hAnsi="Spectral"/>
          <w:b w:val="1"/>
          <w:sz w:val="26"/>
          <w:szCs w:val="26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Spectral" w:cs="Spectral" w:eastAsia="Spectral" w:hAnsi="Spectral"/>
          <w:sz w:val="16"/>
          <w:szCs w:val="16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Binh Thanh</w:t>
      </w:r>
      <w:r w:rsidDel="00000000" w:rsidR="00000000" w:rsidRPr="00000000">
        <w:rPr>
          <w:rFonts w:ascii="Spectral" w:cs="Spectral" w:eastAsia="Spectral" w:hAnsi="Spectral"/>
          <w:color w:val="000000"/>
          <w:sz w:val="16"/>
          <w:szCs w:val="16"/>
          <w:vertAlign w:val="baseline"/>
          <w:rtl w:val="0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Ho Chi Minh City, Viet Nam</w:t>
      </w:r>
      <w:r w:rsidDel="00000000" w:rsidR="00000000" w:rsidRPr="00000000">
        <w:rPr>
          <w:rFonts w:ascii="Spectral" w:cs="Spectral" w:eastAsia="Spectral" w:hAnsi="Spectral"/>
          <w:color w:val="000000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700</w:t>
      </w:r>
      <w:r w:rsidDel="00000000" w:rsidR="00000000" w:rsidRPr="00000000">
        <w:rPr>
          <w:rFonts w:ascii="Spectral" w:cs="Spectral" w:eastAsia="Spectral" w:hAnsi="Spectral"/>
          <w:color w:val="000000"/>
          <w:sz w:val="16"/>
          <w:szCs w:val="16"/>
          <w:vertAlign w:val="baseline"/>
          <w:rtl w:val="0"/>
        </w:rPr>
        <w:t xml:space="preserve">000 • </w:t>
      </w: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tannguyen</w:t>
      </w:r>
      <w:r w:rsidDel="00000000" w:rsidR="00000000" w:rsidRPr="00000000">
        <w:rPr>
          <w:rFonts w:ascii="Spectral" w:cs="Spectral" w:eastAsia="Spectral" w:hAnsi="Spectral"/>
          <w:color w:val="000000"/>
          <w:sz w:val="16"/>
          <w:szCs w:val="16"/>
          <w:vertAlign w:val="baseline"/>
          <w:rtl w:val="0"/>
        </w:rPr>
        <w:t xml:space="preserve">@</w:t>
      </w: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duck</w:t>
      </w:r>
      <w:r w:rsidDel="00000000" w:rsidR="00000000" w:rsidRPr="00000000">
        <w:rPr>
          <w:rFonts w:ascii="Spectral" w:cs="Spectral" w:eastAsia="Spectral" w:hAnsi="Spectral"/>
          <w:color w:val="000000"/>
          <w:sz w:val="16"/>
          <w:szCs w:val="16"/>
          <w:vertAlign w:val="baseline"/>
          <w:rtl w:val="0"/>
        </w:rPr>
        <w:t xml:space="preserve">.com • </w:t>
      </w:r>
      <w:r w:rsidDel="00000000" w:rsidR="00000000" w:rsidRPr="00000000">
        <w:rPr>
          <w:rFonts w:ascii="Spectral" w:cs="Spectral" w:eastAsia="Spectral" w:hAnsi="Spectral"/>
          <w:sz w:val="16"/>
          <w:szCs w:val="16"/>
          <w:vertAlign w:val="baseline"/>
          <w:rtl w:val="0"/>
        </w:rPr>
        <w:t xml:space="preserve">(+</w:t>
      </w: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84</w:t>
      </w:r>
      <w:r w:rsidDel="00000000" w:rsidR="00000000" w:rsidRPr="00000000">
        <w:rPr>
          <w:rFonts w:ascii="Spectral" w:cs="Spectral" w:eastAsia="Spectral" w:hAnsi="Spectral"/>
          <w:sz w:val="16"/>
          <w:szCs w:val="16"/>
          <w:vertAlign w:val="baseline"/>
          <w:rtl w:val="0"/>
        </w:rPr>
        <w:t xml:space="preserve">)</w:t>
      </w: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16"/>
          <w:szCs w:val="16"/>
          <w:vertAlign w:val="baseline"/>
          <w:rtl w:val="0"/>
        </w:rPr>
        <w:t xml:space="preserve">964987029 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Spectral" w:cs="Spectral" w:eastAsia="Spectral" w:hAnsi="Spectral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vertAlign w:val="baseline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pectral" w:cs="Spectral" w:eastAsia="Spectral" w:hAnsi="Spectral"/>
          <w:sz w:val="16"/>
          <w:szCs w:val="16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Spectral" w:cs="Spectral" w:eastAsia="Spectral" w:hAnsi="Spectral"/>
            <w:color w:val="1155cc"/>
            <w:sz w:val="16"/>
            <w:szCs w:val="16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 - </w:t>
      </w:r>
      <w:r w:rsidDel="00000000" w:rsidR="00000000" w:rsidRPr="00000000">
        <w:rPr>
          <w:rFonts w:ascii="Spectral" w:cs="Spectral" w:eastAsia="Spectral" w:hAnsi="Spectral"/>
          <w:sz w:val="16"/>
          <w:szCs w:val="16"/>
        </w:rPr>
        <w:drawing>
          <wp:inline distB="114300" distT="114300" distL="114300" distR="114300">
            <wp:extent cx="100584" cy="905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0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 </w:t>
      </w:r>
      <w:hyperlink r:id="rId9">
        <w:r w:rsidDel="00000000" w:rsidR="00000000" w:rsidRPr="00000000">
          <w:rPr>
            <w:rFonts w:ascii="Spectral" w:cs="Spectral" w:eastAsia="Spectral" w:hAnsi="Spectral"/>
            <w:color w:val="1155cc"/>
            <w:sz w:val="16"/>
            <w:szCs w:val="16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Spectral" w:cs="Spectral" w:eastAsia="Spectral" w:hAnsi="Spectral"/>
          <w:smallCaps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18"/>
          <w:szCs w:val="18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18"/>
          <w:szCs w:val="18"/>
          <w:rtl w:val="0"/>
        </w:rPr>
        <w:t xml:space="preserve">EMPLOYMENT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18"/>
          <w:szCs w:val="18"/>
          <w:rtl w:val="0"/>
        </w:rPr>
        <w:t xml:space="preserve">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Spectral" w:cs="Spectral" w:eastAsia="Spectral" w:hAnsi="Spectral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16"/>
          <w:szCs w:val="16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16"/>
          <w:szCs w:val="16"/>
          <w:rtl w:val="0"/>
        </w:rPr>
        <w:t xml:space="preserve">REAL ESTATE IQ (REMOTE)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16"/>
          <w:szCs w:val="16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rtl w:val="0"/>
        </w:rPr>
        <w:t xml:space="preserve">TEXAS, UNITED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16"/>
          <w:szCs w:val="16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rtl w:val="0"/>
        </w:rPr>
        <w:t xml:space="preserve">Junior Software Engineer: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16"/>
          <w:szCs w:val="16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rtl w:val="0"/>
        </w:rPr>
        <w:t xml:space="preserve">Oct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vertAlign w:val="baseline"/>
          <w:rtl w:val="0"/>
        </w:rPr>
        <w:t xml:space="preserve">20</w:t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rtl w:val="0"/>
        </w:rPr>
        <w:t xml:space="preserve">22–Mar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Led 2-intern team to develop and launch online tools and websites; prioritized and resolved many features and bug fixes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16"/>
          <w:szCs w:val="16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Engaged in the process of hiring interns for internship 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16"/>
          <w:szCs w:val="16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vertAlign w:val="baseline"/>
          <w:rtl w:val="0"/>
        </w:rPr>
        <w:t xml:space="preserve">Developed strategic insights and </w:t>
      </w: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architecture</w:t>
      </w:r>
      <w:r w:rsidDel="00000000" w:rsidR="00000000" w:rsidRPr="00000000">
        <w:rPr>
          <w:rFonts w:ascii="Spectral" w:cs="Spectral" w:eastAsia="Spectral" w:hAnsi="Spectral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across</w:t>
      </w:r>
      <w:r w:rsidDel="00000000" w:rsidR="00000000" w:rsidRPr="00000000">
        <w:rPr>
          <w:rFonts w:ascii="Spectral" w:cs="Spectral" w:eastAsia="Spectral" w:hAnsi="Spectral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some projects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Spectral" w:cs="Spectral" w:eastAsia="Spectral" w:hAnsi="Spectr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16"/>
          <w:szCs w:val="16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sz w:val="16"/>
          <w:szCs w:val="16"/>
          <w:vertAlign w:val="baseline"/>
          <w:rtl w:val="0"/>
        </w:rPr>
        <w:t xml:space="preserve">Selected Project Experience: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16"/>
          <w:szCs w:val="16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16"/>
          <w:szCs w:val="16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Project Human Resource Tool: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080" w:hanging="360"/>
        <w:rPr>
          <w:rFonts w:ascii="Spectral" w:cs="Spectral" w:eastAsia="Spectral" w:hAnsi="Spectral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Skill Development: Gained proficiency in both front-end (React) and back-end (AdonisJs) web development frameworks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080" w:hanging="360"/>
        <w:rPr>
          <w:rFonts w:ascii="Spectral" w:cs="Spectral" w:eastAsia="Spectral" w:hAnsi="Spectral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Functionality: Created a robust HR website that enables effective employee management, salary calculations, and leave tracking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Project Academic Courses Website: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1080" w:hanging="360"/>
        <w:rPr>
          <w:rFonts w:ascii="Spectral" w:cs="Spectral" w:eastAsia="Spectral" w:hAnsi="Spectral"/>
          <w:sz w:val="16"/>
          <w:szCs w:val="16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Video Manipulation Expertise: Demonstrated mastery of video transcoding and watermarking techniques utilizing Ffmpeg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1080" w:hanging="360"/>
        <w:rPr>
          <w:rFonts w:ascii="Spectral" w:cs="Spectral" w:eastAsia="Spectral" w:hAnsi="Spectral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Scalability: solved the performance bottleneck associated with CPU-intensive tasks in Node.js by architecting a dedicated server and integrating RabbitMQ for efficient request handling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16"/>
          <w:szCs w:val="16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Project Automation Tool: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1080" w:hanging="360"/>
        <w:rPr>
          <w:rFonts w:ascii="Spectral" w:cs="Spectral" w:eastAsia="Spectral" w:hAnsi="Spectral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Hybrid Technology Skillset: Created a sophisticated Electron-based tool with React for a user-friendly UI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1080" w:hanging="360"/>
        <w:rPr>
          <w:rFonts w:ascii="Spectral" w:cs="Spectral" w:eastAsia="Spectral" w:hAnsi="Spectral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Web Automation Achievement: learned and successfully implemented Puppeteer to automate data crawling tasks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1080" w:hanging="360"/>
        <w:rPr>
          <w:rFonts w:ascii="Spectral" w:cs="Spectral" w:eastAsia="Spectral" w:hAnsi="Spectral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Advanced Achivement: Improved server-to-server communication by utilizing gRPC’s advantages over traditional RESTful APIs, leveraging HTTP/2 for enhanced performance rather than HTTP/1.1</w:t>
      </w:r>
    </w:p>
    <w:p w:rsidR="00000000" w:rsidDel="00000000" w:rsidP="00000000" w:rsidRDefault="00000000" w:rsidRPr="00000000" w14:paraId="00000019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16"/>
          <w:szCs w:val="16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16"/>
          <w:szCs w:val="16"/>
          <w:rtl w:val="0"/>
        </w:rPr>
        <w:t xml:space="preserve">KEYREPLY COMPANY (REMOTE)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16"/>
          <w:szCs w:val="16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rtl w:val="0"/>
        </w:rPr>
        <w:t xml:space="preserve">DA NANG, VIET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16"/>
          <w:szCs w:val="16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rtl w:val="0"/>
        </w:rPr>
        <w:t xml:space="preserve">Software Engineering Intern: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16"/>
          <w:szCs w:val="16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rtl w:val="0"/>
        </w:rPr>
        <w:t xml:space="preserve">Jun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rtl w:val="0"/>
        </w:rPr>
        <w:t xml:space="preserve">2021-</w:t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vertAlign w:val="baseline"/>
          <w:rtl w:val="0"/>
        </w:rPr>
        <w:t xml:space="preserve">A</w:t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rtl w:val="0"/>
        </w:rPr>
        <w:t xml:space="preserve">ug</w:t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vertAlign w:val="baseline"/>
          <w:rtl w:val="0"/>
        </w:rPr>
        <w:t xml:space="preserve"> 2</w:t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rtl w:val="0"/>
        </w:rPr>
        <w:t xml:space="preserve">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Get familiar with RESTful APIs and client-server architecture for the first time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Integrate WhatsApp APIs into NodeJs server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Cache analytic data for period days using Redis</w:t>
      </w:r>
    </w:p>
    <w:p w:rsidR="00000000" w:rsidDel="00000000" w:rsidP="00000000" w:rsidRDefault="00000000" w:rsidRPr="00000000" w14:paraId="0000001F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6" w:val="single"/>
        </w:pBdr>
        <w:rPr>
          <w:rFonts w:ascii="Spectral" w:cs="Spectral" w:eastAsia="Spectral" w:hAnsi="Spectral"/>
          <w:sz w:val="18"/>
          <w:szCs w:val="18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18"/>
          <w:szCs w:val="18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Spectral" w:cs="Spectral" w:eastAsia="Spectral" w:hAnsi="Spectr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b w:val="1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rtl w:val="0"/>
        </w:rPr>
        <w:t xml:space="preserve">Wreflect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rtl w:val="0"/>
        </w:rPr>
        <w:t xml:space="preserve">- A website that enables teams to reflect on themselves based on a retrospective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16"/>
          <w:szCs w:val="16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rtl w:val="0"/>
        </w:rPr>
        <w:t xml:space="preserve">Oct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rtl w:val="0"/>
        </w:rPr>
        <w:t xml:space="preserve">2021-May 2022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b w:val="1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Gave me a chance to design and implement a website in a 5-person team using React, GraphQL, NodeJs, Prisma  and PostgreSQL in 8-month Capstone project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Allowed users to create tasks and manage team member progress, similar to Trello and other task management platforms. This website facilitates team members in self-reflection through the use of retrospectives in the Agile process. In addition, the system also ensures that all updates are displayed in real-time, allowing individuals in the workspace to easily view each other's latest changes</w:t>
      </w:r>
    </w:p>
    <w:p w:rsidR="00000000" w:rsidDel="00000000" w:rsidP="00000000" w:rsidRDefault="00000000" w:rsidRPr="00000000" w14:paraId="00000025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18"/>
          <w:szCs w:val="18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18"/>
          <w:szCs w:val="18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Spectral" w:cs="Spectral" w:eastAsia="Spectral" w:hAnsi="Spectral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16"/>
          <w:szCs w:val="16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16"/>
          <w:szCs w:val="16"/>
          <w:rtl w:val="0"/>
        </w:rPr>
        <w:t xml:space="preserve">VAN LANG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16"/>
          <w:szCs w:val="16"/>
          <w:vertAlign w:val="baseline"/>
          <w:rtl w:val="0"/>
        </w:rPr>
        <w:t xml:space="preserve">UNIVERSITY</w:t>
        <w:tab/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rtl w:val="0"/>
        </w:rPr>
        <w:t xml:space="preserve">HO CHI MINH</w:t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vertAlign w:val="baseline"/>
          <w:rtl w:val="0"/>
        </w:rPr>
        <w:t xml:space="preserve">, </w:t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rtl w:val="0"/>
        </w:rPr>
        <w:t xml:space="preserve">VIET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b w:val="1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sz w:val="16"/>
          <w:szCs w:val="16"/>
          <w:vertAlign w:val="baseline"/>
          <w:rtl w:val="0"/>
        </w:rPr>
        <w:t xml:space="preserve">Bachelor of </w:t>
      </w:r>
      <w:r w:rsidDel="00000000" w:rsidR="00000000" w:rsidRPr="00000000">
        <w:rPr>
          <w:rFonts w:ascii="Spectral" w:cs="Spectral" w:eastAsia="Spectral" w:hAnsi="Spectral"/>
          <w:b w:val="1"/>
          <w:i w:val="1"/>
          <w:sz w:val="16"/>
          <w:szCs w:val="16"/>
          <w:rtl w:val="0"/>
        </w:rPr>
        <w:t xml:space="preserve">Engineering,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16"/>
          <w:szCs w:val="16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rtl w:val="0"/>
        </w:rPr>
        <w:t xml:space="preserve">Jul </w:t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vertAlign w:val="baseline"/>
          <w:rtl w:val="0"/>
        </w:rPr>
        <w:t xml:space="preserve">20</w:t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rtl w:val="0"/>
        </w:rPr>
        <w:t xml:space="preserve">18–Jul </w:t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vertAlign w:val="baseline"/>
          <w:rtl w:val="0"/>
        </w:rPr>
        <w:t xml:space="preserve">20</w:t>
      </w:r>
      <w:r w:rsidDel="00000000" w:rsidR="00000000" w:rsidRPr="00000000">
        <w:rPr>
          <w:rFonts w:ascii="Spectral" w:cs="Spectral" w:eastAsia="Spectral" w:hAnsi="Spectral"/>
          <w:b w:val="1"/>
          <w:sz w:val="16"/>
          <w:szCs w:val="16"/>
          <w:rtl w:val="0"/>
        </w:rPr>
        <w:t xml:space="preserve">22</w:t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1086"/>
          <w:tab w:val="right" w:leader="none" w:pos="10503"/>
        </w:tabs>
        <w:ind w:left="1080" w:firstLine="0"/>
        <w:rPr>
          <w:rFonts w:ascii="Spectral" w:cs="Spectral" w:eastAsia="Spectral" w:hAnsi="Spectral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Major in Software Engineering</w:t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1086"/>
          <w:tab w:val="right" w:leader="none" w:pos="10503"/>
        </w:tabs>
        <w:ind w:left="1080" w:firstLine="0"/>
        <w:rPr>
          <w:rFonts w:ascii="Spectral" w:cs="Spectral" w:eastAsia="Spectral" w:hAnsi="Spectral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Grade: Good</w:t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1086"/>
          <w:tab w:val="right" w:leader="none" w:pos="10503"/>
        </w:tabs>
        <w:ind w:left="1080" w:firstLine="0"/>
        <w:rPr>
          <w:rFonts w:ascii="Spectral" w:cs="Spectral" w:eastAsia="Spectral" w:hAnsi="Spectral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Relative Coursework: Software Architecture Analysis and Design, Object-oriented Analysis and Design, Introduction to Software Engineering, Computer Science for Practicing Engineers</w:t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1086"/>
          <w:tab w:val="right" w:leader="none" w:pos="10503"/>
        </w:tabs>
        <w:ind w:left="1080" w:firstLine="0"/>
        <w:rPr>
          <w:rFonts w:ascii="Spectral" w:cs="Spectral" w:eastAsia="Spectral" w:hAnsi="Spectral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Capstone Project: WReflect - A website that enables teams to reflect on themselves based on a retrospective</w:t>
      </w:r>
    </w:p>
    <w:p w:rsidR="00000000" w:rsidDel="00000000" w:rsidP="00000000" w:rsidRDefault="00000000" w:rsidRPr="00000000" w14:paraId="0000002E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18"/>
          <w:szCs w:val="18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18"/>
          <w:szCs w:val="18"/>
          <w:vertAlign w:val="baseline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Spectral" w:cs="Spectral" w:eastAsia="Spectral" w:hAnsi="Spectral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Spectral" w:cs="Spectral" w:eastAsia="Spectral" w:hAnsi="Spectral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Programming languages: Javascript, Typescript, Python, HTML, and CSS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Spectral" w:cs="Spectral" w:eastAsia="Spectral" w:hAnsi="Spectral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Technologies</w:t>
      </w:r>
      <w:r w:rsidDel="00000000" w:rsidR="00000000" w:rsidRPr="00000000">
        <w:rPr>
          <w:rFonts w:ascii="Spectral" w:cs="Spectral" w:eastAsia="Spectral" w:hAnsi="Spectr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ReactJs, NextJs, Nodejs, AdonisJs, DJango, Electron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Spectral" w:cs="Spectral" w:eastAsia="Spectral" w:hAnsi="Spectral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Component Styling Libraries: Bootstrap, ChakraUi, Ant Design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Spectral" w:cs="Spectral" w:eastAsia="Spectral" w:hAnsi="Spectral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Others: Git, Docker, RabbitMq, gRPC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Spectral" w:cs="Spectral" w:eastAsia="Spectral" w:hAnsi="Spectral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Languages: English, Vietnamese (native)</w:t>
      </w:r>
    </w:p>
    <w:sectPr>
      <w:pgSz w:h="15840" w:w="12240" w:orient="portrait"/>
      <w:pgMar w:bottom="864" w:top="864" w:left="864" w:right="864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‐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tan-nguyen-thanh-379b0b237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ThanhTanPM2000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