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Program Overview</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Welcome Cosine Line. You control t</w:t>
      </w:r>
      <w:r w:rsidDel="00000000" w:rsidR="00000000" w:rsidRPr="00000000">
        <w:rPr>
          <w:sz w:val="24"/>
          <w:szCs w:val="24"/>
          <w:rtl w:val="0"/>
        </w:rPr>
        <w:t xml:space="preserve">he main sprite(purple triangle) travels through an endless top down scroller with a wave pattern. The sprite will always be moving back and forth from left to right and back left again, but when the the user chooses it will move up by pressing space. Points are awarded for the distance as well as streaks. Streaks are when the space key is held done for x amount of time. The longer the key is held the more points are reward. A bonus feature is changing speeds. Z will slow you down and X will speed you up. You can use this to your advantage to dodge obstacles. GOOD LUCK!</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