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Meeting 2 — prep notes (5 August 2026)</w:t>
      </w:r>
    </w:p>
    <w:p>
      <w:pPr>
        <w:spacing w:after="180"/>
      </w:pPr>
      <w:r>
        <w:t xml:space="preserve">Short answers for each open item from Day 1, plus the demo checklist. Keep it to talking points, not slides.</w:t>
      </w:r>
    </w:p>
    <w:p>
      <w:pPr>
        <w:pStyle w:val="Heading1"/>
        <w:spacing w:after="120" w:before="280"/>
      </w:pPr>
      <w:r>
        <w:t xml:space="preserve">1. Hub vs. decentralized</w:t>
      </w:r>
    </w:p>
    <w:p>
      <w:pPr>
        <w:spacing w:after="180"/>
      </w:pPr>
      <w:r>
        <w:t xml:space="preserve">Day 1's hub was a simplified stand-in to show the 5-line handoff idea, not the real design. The actual plan: each agent (order, inventory, supplier, work-centre) owns its own state and decides for itself. They coordinate only by exchanging offers (call for proposals → offers → accept/reject) — no central hub picks the outcome.</w:t>
      </w:r>
    </w:p>
    <w:p>
      <w:pPr>
        <w:pStyle w:val="Heading1"/>
        <w:spacing w:after="120" w:before="280"/>
      </w:pPr>
      <w:r>
        <w:t xml:space="preserve">2. Zoho / Sugar / OpenERP comparison</w:t>
      </w:r>
    </w:p>
    <w:p>
      <w:pPr>
        <w:spacing w:after="180"/>
      </w:pPr>
      <w:r>
        <w:t xml:space="preserve">All three are centralized platforms — one system owns the planning. That's exactly the contrast this project is making: independent agents negotiating instead of one system deciding. (Full plain-language breakdown of what each one actually does is in the background section below, in case sir asks for detail.)</w:t>
      </w:r>
    </w:p>
    <w:p>
      <w:pPr>
        <w:pStyle w:val="Heading1"/>
        <w:spacing w:after="120" w:before="280"/>
      </w:pPr>
      <w:r>
        <w:t xml:space="preserve">3. Finance scope boundary</w:t>
      </w:r>
    </w:p>
    <w:p>
      <w:pPr>
        <w:spacing w:after="180"/>
      </w:pPr>
      <w:r>
        <w:t xml:space="preserve">Confirmed, nothing further needed — already matches the project's existing exclusion of general ledger, invoicing, and payroll.</w:t>
      </w:r>
    </w:p>
    <w:p>
      <w:pPr>
        <w:pStyle w:val="Heading1"/>
        <w:spacing w:after="120" w:before="280"/>
      </w:pPr>
      <w:r>
        <w:t xml:space="preserve">4. Dataset and models — suggested answer, confirm before presenting</w:t>
      </w:r>
    </w:p>
    <w:p>
      <w:pPr>
        <w:pStyle w:val="ListParagraph"/>
        <w:numPr>
          <w:ilvl w:val="0"/>
          <w:numId w:val="1"/>
        </w:numPr>
        <w:spacing w:after="90"/>
      </w:pPr>
      <w:r>
        <w:t xml:space="preserve">Dataset approach: Kaggle first, synthesize what's missing. Two real finds: the </w:t>
      </w:r>
      <w:r>
        <w:rPr>
          <w:b/>
          <w:bCs/>
        </w:rPr>
        <w:t xml:space="preserve">Procurement KPI Analysis Dataset</w:t>
      </w:r>
      <w:r>
        <w:t xml:space="preserve"> (real supplier/price/delivery data) and the </w:t>
      </w:r>
      <w:r>
        <w:rPr>
          <w:b/>
          <w:bCs/>
        </w:rPr>
        <w:t xml:space="preserve">Fattahi flexible-job-shop files</w:t>
      </w:r>
      <w:r>
        <w:t xml:space="preserve"> (tiny factory scheduling puzzles, same shape as the CNC-A/CNC-B competing-machine scenario). Both explained in full below.</w:t>
      </w:r>
    </w:p>
    <w:p>
      <w:pPr>
        <w:pStyle w:val="ListParagraph"/>
        <w:numPr>
          <w:ilvl w:val="0"/>
          <w:numId w:val="1"/>
        </w:numPr>
        <w:spacing w:after="90"/>
      </w:pPr>
      <w:r>
        <w:t xml:space="preserve">Models: if a model gets trained, it only ever produces a </w:t>
      </w:r>
      <w:r>
        <w:rPr>
          <w:b/>
          <w:bCs/>
        </w:rPr>
        <w:t xml:space="preserve">predictive input</w:t>
      </w:r>
      <w:r>
        <w:t xml:space="preserve"> (e.g. an estimated lead time or reliability score) that feeds into the same deterministic scoring formula as any other input. It never makes or overrides the accept/reject decision. This keeps the "no-LLM-required-to-plan" rule intact while still doing what was described to sir.</w:t>
      </w:r>
    </w:p>
    <w:p>
      <w:pPr>
        <w:spacing w:after="180"/>
      </w:pPr>
      <w:r>
        <w:t xml:space="preserve">*(This is a proposed position, not something already decided — say so if asked, and adjust if it doesn't sound right.)*</w:t>
      </w:r>
    </w:p>
    <w:p>
      <w:pPr>
        <w:pStyle w:val="Heading1"/>
        <w:spacing w:after="120" w:before="280"/>
      </w:pPr>
      <w:r>
        <w:t xml:space="preserve">5. Tech stack</w:t>
      </w:r>
    </w:p>
    <w:p>
      <w:pPr>
        <w:spacing w:after="180"/>
      </w:pPr>
      <w:r>
        <w:t xml:space="preserve">Mesa/SPADE/PADE dropped: Mesa is simulation-only, not built for distributed negotiation; SPADE/PADE meant a second language (Python) alongside the TypeScript dashboard, plus SPADE's LLM extension was still beta and PADE's docs were outdated. Now: TypeScript end to end, Gemini + Vercel AI SDK for the LLM-facing parts, A2A protocol (Linux Foundation standard) for agent-to-agent messaging instead of SPADE/XMPP.</w:t>
      </w:r>
    </w:p>
    <w:p>
      <w:pPr>
        <w:pStyle w:val="Heading1"/>
        <w:spacing w:after="120" w:before="280"/>
      </w:pPr>
      <w:r>
        <w:t xml:space="preserve">6. Eve agent demo</w:t>
      </w:r>
    </w:p>
    <w:p>
      <w:pPr>
        <w:spacing w:after="180"/>
      </w:pPr>
      <w:r>
        <w:t xml:space="preserve">Confirmed working today: real Gemini call, correctly triggers the notes tool. Frame it clearly as a </w:t>
      </w:r>
      <w:r>
        <w:rPr>
          <w:b/>
          <w:bCs/>
        </w:rPr>
        <w:t xml:space="preserve">learning/practice step</w:t>
      </w:r>
      <w:r>
        <w:t xml:space="preserve"> — proof the chosen stack (chat + tool-calling) works end to end — not the final multi-agent negotiation system itself.</w:t>
      </w:r>
    </w:p>
    <w:p>
      <w:pPr>
        <w:spacing w:after="180"/>
      </w:pPr>
      <w:r>
        <w:t xml:space="preserve">Before the meeting:</w:t>
      </w:r>
    </w:p>
    <w:p>
      <w:pPr>
        <w:pStyle w:val="ListParagraph"/>
        <w:numPr>
          <w:ilvl w:val="0"/>
          <w:numId w:val="1"/>
        </w:numPr>
        <w:spacing w:after="90"/>
      </w:pPr>
      <w:r>
        <w:t xml:space="preserve">Open a terminal in `eve-agent-practice/v1`, run `npm run dev:eve`, confirm the REPL opens.</w:t>
      </w:r>
    </w:p>
    <w:p>
      <w:pPr>
        <w:pStyle w:val="ListParagraph"/>
        <w:numPr>
          <w:ilvl w:val="0"/>
          <w:numId w:val="1"/>
        </w:numPr>
        <w:spacing w:after="90"/>
      </w:pPr>
      <w:r>
        <w:t xml:space="preserve">Have 2-3 example prompts ready (e.g. "add a note that says X", "get a supplier quote for plywood, quantity 20").</w:t>
      </w:r>
    </w:p>
    <w:p>
      <w:pPr>
        <w:pStyle w:val="ListParagraph"/>
        <w:numPr>
          <w:ilvl w:val="0"/>
          <w:numId w:val="1"/>
        </w:numPr>
        <w:spacing w:after="90"/>
      </w:pPr>
      <w:r>
        <w:t xml:space="preserve">Keep the `.env` key private — don't screen-share the file.</w:t>
      </w:r>
    </w:p>
    <w:p>
      <w:pPr>
        <w:pBdr>
          <w:bottom w:val="single" w:color="AAAAAA" w:sz="6" w:space="4"/>
        </w:pBdr>
        <w:spacing w:after="240" w:before="120"/>
      </w:pPr>
    </w:p>
    <w:p>
      <w:pPr>
        <w:pStyle w:val="Title"/>
      </w:pPr>
      <w:r>
        <w:t xml:space="preserve">Background — so you can explain if asked</w:t>
      </w:r>
    </w:p>
    <w:p>
      <w:pPr>
        <w:spacing w:after="180"/>
      </w:pPr>
      <w:r>
        <w:t xml:space="preserve">Plain-language notes, no jargon. Read this once before the meeting so nothing catches you off guard.</w:t>
      </w:r>
    </w:p>
    <w:p>
      <w:pPr>
        <w:pStyle w:val="Heading1"/>
        <w:spacing w:after="120" w:before="280"/>
      </w:pPr>
      <w:r>
        <w:t xml:space="preserve">What Zoho, Sugar, and OpenERP actually do</w:t>
      </w:r>
    </w:p>
    <w:p>
      <w:pPr>
        <w:spacing w:after="180"/>
      </w:pPr>
      <w:r>
        <w:rPr>
          <w:b/>
          <w:bCs/>
        </w:rPr>
        <w:t xml:space="preserve">Zoho</w:t>
      </w:r>
      <w:r>
        <w:t xml:space="preserve"> is one connected system for running a business online. It bundles several parts together — Zoho Inventory (tracks stock in warehouses), Zoho Books (invoices and money), Zoho CRM (customer and sales info) — and all of them share </w:t>
      </w:r>
      <w:r>
        <w:rPr>
          <w:b/>
          <w:bCs/>
        </w:rPr>
        <w:t xml:space="preserve">one database</w:t>
      </w:r>
      <w:r>
        <w:t xml:space="preserve">. When a sales order comes in, it automatically updates stock, can trigger a Manufacturing Order (make X units using a stored recipe/Bill of Materials), and updates the books. One system, one database, deciding everything.</w:t>
      </w:r>
    </w:p>
    <w:p>
      <w:pPr>
        <w:spacing w:after="180"/>
      </w:pPr>
      <w:r>
        <w:rPr>
          <w:b/>
          <w:bCs/>
        </w:rPr>
        <w:t xml:space="preserve">Sugar (SugarCRM)</w:t>
      </w:r>
      <w:r>
        <w:t xml:space="preserve"> is much narrower. It only manages customers and sales — leads, deals in progress, contact details. It has </w:t>
      </w:r>
      <w:r>
        <w:rPr>
          <w:b/>
          <w:bCs/>
        </w:rPr>
        <w:t xml:space="preserve">nothing to do with inventory, machines, or manufacturing</w:t>
      </w:r>
      <w:r>
        <w:t xml:space="preserve">. It isn't really a competitor to this project at all; it's a completely different category of tool.</w:t>
      </w:r>
    </w:p>
    <w:p>
      <w:pPr>
        <w:spacing w:after="180"/>
      </w:pPr>
      <w:r>
        <w:rPr>
          <w:b/>
          <w:bCs/>
        </w:rPr>
        <w:t xml:space="preserve">OpenERP</w:t>
      </w:r>
      <w:r>
        <w:t xml:space="preserve">, renamed </w:t>
      </w:r>
      <w:r>
        <w:rPr>
          <w:b/>
          <w:bCs/>
        </w:rPr>
        <w:t xml:space="preserve">Odoo</w:t>
      </w:r>
      <w:r>
        <w:t xml:space="preserve"> in 2014, works the same way as Zoho: one shared database, and you switch on the parts you need (Sales, Inventory, Manufacturing, Accounting). Confirm an order, and it automatically updates inventory, can trigger manufacturing, and generates an invoice — all through that one central database.</w:t>
      </w:r>
    </w:p>
    <w:p>
      <w:pPr>
        <w:spacing w:after="180"/>
      </w:pPr>
      <w:r>
        <w:rPr>
          <w:b/>
          <w:bCs/>
        </w:rPr>
        <w:t xml:space="preserve">The one-sentence version</w:t>
      </w:r>
      <w:r>
        <w:t xml:space="preserve">: all three work by having one shared database that one system reads and writes to directly — that is what "centralized" means here. This project's difference: instead of one system owning that data and deciding everything, separate agents each own their own piece (the inventory agent owns stock, the supplier agent owns its own prices) and negotiate with each other, instead of one database just being updated top-down.</w:t>
      </w:r>
    </w:p>
    <w:p>
      <w:pPr>
        <w:pStyle w:val="Heading1"/>
        <w:spacing w:after="120" w:before="280"/>
      </w:pPr>
      <w:r>
        <w:t xml:space="preserve">The scheduling jargon, decoded</w:t>
      </w:r>
    </w:p>
    <w:p>
      <w:pPr>
        <w:pStyle w:val="ListParagraph"/>
        <w:numPr>
          <w:ilvl w:val="0"/>
          <w:numId w:val="1"/>
        </w:numPr>
        <w:spacing w:after="90"/>
      </w:pPr>
      <w:r>
        <w:rPr>
          <w:b/>
          <w:bCs/>
        </w:rPr>
        <w:t xml:space="preserve">Job shop scheduling</w:t>
      </w:r>
      <w:r>
        <w:t xml:space="preserve"> — a classic factory puzzle: a few jobs, each needing several steps done in order, and a few machines. Each step has to run on a specific machine for some amount of time. The puzzle: what order do you run everything in so it all finishes fastest or cheapest?</w:t>
      </w:r>
    </w:p>
    <w:p>
      <w:pPr>
        <w:pStyle w:val="ListParagraph"/>
        <w:numPr>
          <w:ilvl w:val="0"/>
          <w:numId w:val="1"/>
        </w:numPr>
        <w:spacing w:after="90"/>
      </w:pPr>
      <w:r>
        <w:rPr>
          <w:b/>
          <w:bCs/>
        </w:rPr>
        <w:t xml:space="preserve">FJSP (Flexible Job Shop Scheduling Problem)</w:t>
      </w:r>
      <w:r>
        <w:t xml:space="preserve"> — the same puzzle, except some steps can now be done on more than one machine (for example, either CNC-A or CNC-B). Now you are also choosing which machine, not just when — this is exactly the CNC-A vs CNC-B situation in this project.</w:t>
      </w:r>
    </w:p>
    <w:p>
      <w:pPr>
        <w:pStyle w:val="ListParagraph"/>
        <w:numPr>
          <w:ilvl w:val="0"/>
          <w:numId w:val="1"/>
        </w:numPr>
        <w:spacing w:after="90"/>
      </w:pPr>
      <w:r>
        <w:rPr>
          <w:b/>
          <w:bCs/>
        </w:rPr>
        <w:t xml:space="preserve">CNC</w:t>
      </w:r>
      <w:r>
        <w:t xml:space="preserve"> — "Computer Numerical Control." Just a cutting machine that is run by a computer program instead of a person by hand. In this project's factory scenario, it is the machine that cuts the wood panels.</w:t>
      </w:r>
    </w:p>
    <w:p>
      <w:pPr>
        <w:pStyle w:val="ListParagraph"/>
        <w:numPr>
          <w:ilvl w:val="0"/>
          <w:numId w:val="1"/>
        </w:numPr>
        <w:spacing w:after="90"/>
      </w:pPr>
      <w:r>
        <w:rPr>
          <w:b/>
          <w:bCs/>
        </w:rPr>
        <w:t xml:space="preserve">Kacem, Hurink, Fattahi, Taillard, Lawrence</w:t>
      </w:r>
      <w:r>
        <w:t xml:space="preserve"> — not technologies or companies. Just the last names of researchers who each published a small set of made-up test puzzles, so other researchers could check their scheduling programs against the same practice problems. Like a standard exam paper everyone uses to check their homework. Nothing more complicated than that.</w:t>
      </w:r>
    </w:p>
    <w:p>
      <w:pPr>
        <w:pStyle w:val="Heading1"/>
        <w:spacing w:after="120" w:before="280"/>
      </w:pPr>
      <w:r>
        <w:t xml:space="preserve">What to actually download</w:t>
      </w:r>
    </w:p>
    <w:p>
      <w:pPr>
        <w:spacing w:after="180"/>
      </w:pPr>
      <w:r>
        <w:rPr>
          <w:b/>
          <w:bCs/>
        </w:rPr>
        <w:t xml:space="preserve">1. Procurement KPI Analysis Dataset</w:t>
      </w:r>
      <w:r>
        <w:t xml:space="preserve"> — a real spreadsheet (CSV), opens in Excel. Link: https://www.kaggle.com/datasets/shahriarkabir/procurement-kpi-analysis-dataset</w:t>
      </w:r>
    </w:p>
    <w:p>
      <w:pPr>
        <w:spacing w:after="180"/>
      </w:pPr>
      <w:r>
        <w:t xml:space="preserve">700 rows of real (anonymized) purchase orders, 5 suppliers. What each column means:</w:t>
      </w:r>
    </w:p>
    <w:p>
      <w:pPr>
        <w:pStyle w:val="ListParagraph"/>
        <w:numPr>
          <w:ilvl w:val="0"/>
          <w:numId w:val="1"/>
        </w:numPr>
        <w:spacing w:after="90"/>
      </w:pPr>
      <w:r>
        <w:t xml:space="preserve">`PO_ID` — ID number for that purchase order.</w:t>
      </w:r>
    </w:p>
    <w:p>
      <w:pPr>
        <w:pStyle w:val="ListParagraph"/>
        <w:numPr>
          <w:ilvl w:val="0"/>
          <w:numId w:val="1"/>
        </w:numPr>
        <w:spacing w:after="90"/>
      </w:pPr>
      <w:r>
        <w:t xml:space="preserve">`Supplier` — which of the 5 suppliers (e.g. Alpha_Inc).</w:t>
      </w:r>
    </w:p>
    <w:p>
      <w:pPr>
        <w:pStyle w:val="ListParagraph"/>
        <w:numPr>
          <w:ilvl w:val="0"/>
          <w:numId w:val="1"/>
        </w:numPr>
        <w:spacing w:after="90"/>
      </w:pPr>
      <w:r>
        <w:t xml:space="preserve">`Order_Date` — day the order was placed.</w:t>
      </w:r>
    </w:p>
    <w:p>
      <w:pPr>
        <w:pStyle w:val="ListParagraph"/>
        <w:numPr>
          <w:ilvl w:val="0"/>
          <w:numId w:val="1"/>
        </w:numPr>
        <w:spacing w:after="90"/>
      </w:pPr>
      <w:r>
        <w:t xml:space="preserve">`Delivery_Date` — day it actually arrived.</w:t>
      </w:r>
    </w:p>
    <w:p>
      <w:pPr>
        <w:pStyle w:val="ListParagraph"/>
        <w:numPr>
          <w:ilvl w:val="0"/>
          <w:numId w:val="1"/>
        </w:numPr>
        <w:spacing w:after="90"/>
      </w:pPr>
      <w:r>
        <w:t xml:space="preserve">`Item_Category` — what kind of thing was ordered (Raw Materials, Electronics, etc.).</w:t>
      </w:r>
    </w:p>
    <w:p>
      <w:pPr>
        <w:pStyle w:val="ListParagraph"/>
        <w:numPr>
          <w:ilvl w:val="0"/>
          <w:numId w:val="1"/>
        </w:numPr>
        <w:spacing w:after="90"/>
      </w:pPr>
      <w:r>
        <w:t xml:space="preserve">`Order_Status` — Delivered, Pending, Cancelled, or Partially Delivered.</w:t>
      </w:r>
    </w:p>
    <w:p>
      <w:pPr>
        <w:pStyle w:val="ListParagraph"/>
        <w:numPr>
          <w:ilvl w:val="0"/>
          <w:numId w:val="1"/>
        </w:numPr>
        <w:spacing w:after="90"/>
      </w:pPr>
      <w:r>
        <w:t xml:space="preserve">`Quantity` — how many units were ordered.</w:t>
      </w:r>
    </w:p>
    <w:p>
      <w:pPr>
        <w:pStyle w:val="ListParagraph"/>
        <w:numPr>
          <w:ilvl w:val="0"/>
          <w:numId w:val="1"/>
        </w:numPr>
        <w:spacing w:after="90"/>
      </w:pPr>
      <w:r>
        <w:t xml:space="preserve">`Unit_Price` — original price per unit.</w:t>
      </w:r>
    </w:p>
    <w:p>
      <w:pPr>
        <w:pStyle w:val="ListParagraph"/>
        <w:numPr>
          <w:ilvl w:val="0"/>
          <w:numId w:val="1"/>
        </w:numPr>
        <w:spacing w:after="90"/>
      </w:pPr>
      <w:r>
        <w:t xml:space="preserve">`Negotiated_Price` — price after haggling. This is the useful one: it is literally a record of a negotiation outcome.</w:t>
      </w:r>
    </w:p>
    <w:p>
      <w:pPr>
        <w:pStyle w:val="ListParagraph"/>
        <w:numPr>
          <w:ilvl w:val="0"/>
          <w:numId w:val="1"/>
        </w:numPr>
        <w:spacing w:after="90"/>
      </w:pPr>
      <w:r>
        <w:t xml:space="preserve">`Defective_Units` — how many arrived broken.</w:t>
      </w:r>
    </w:p>
    <w:p>
      <w:pPr>
        <w:spacing w:after="180"/>
      </w:pPr>
      <w:r>
        <w:t xml:space="preserve">`Delivery_Date` minus `Order_Date` gives the lead time. This maps almost directly onto the project's SupplierAgent: price, delivery performance, reliability.</w:t>
      </w:r>
    </w:p>
    <w:p>
      <w:pPr>
        <w:spacing w:after="180"/>
      </w:pPr>
      <w:r>
        <w:rPr>
          <w:b/>
          <w:bCs/>
        </w:rPr>
        <w:t xml:space="preserve">2. The Fattahi files</w:t>
      </w:r>
      <w:r>
        <w:t xml:space="preserve"> — tiny text files, open in Notepad, not a spreadsheet. Link: https://github.com/ScheduleOpt/benchmarks/tree/main/flexible%20jobshop</w:t>
      </w:r>
    </w:p>
    <w:p>
      <w:pPr>
        <w:spacing w:after="180"/>
      </w:pPr>
      <w:r>
        <w:t xml:space="preserve">These are not CSVs with columns — they are small number files. Here is a real one (`fattahi1`) as an example:</w:t>
      </w:r>
    </w:p>
    <w:p>
      <w:pPr>
        <w:shd w:fill="F2F2F2"/>
        <w:spacing w:after="0"/>
      </w:pPr>
      <w:r>
        <w:rPr>
          <w:rFonts w:ascii="Consolas" w:cs="Consolas" w:eastAsia="Consolas" w:hAnsi="Consolas"/>
          <w:sz w:val="20"/>
          <w:szCs w:val="20"/>
        </w:rPr>
        <w:t xml:space="preserve">2 2 2</w:t>
      </w:r>
    </w:p>
    <w:p>
      <w:pPr>
        <w:shd w:fill="F2F2F2"/>
        <w:spacing w:after="0"/>
      </w:pPr>
      <w:r>
        <w:rPr>
          <w:rFonts w:ascii="Consolas" w:cs="Consolas" w:eastAsia="Consolas" w:hAnsi="Consolas"/>
          <w:sz w:val="20"/>
          <w:szCs w:val="20"/>
        </w:rPr>
        <w:t xml:space="preserve">2  2 1 25 2 37   2 1 32 2 24</w:t>
      </w:r>
    </w:p>
    <w:p>
      <w:pPr>
        <w:shd w:fill="F2F2F2"/>
        <w:spacing w:after="0"/>
      </w:pPr>
      <w:r>
        <w:rPr>
          <w:rFonts w:ascii="Consolas" w:cs="Consolas" w:eastAsia="Consolas" w:hAnsi="Consolas"/>
          <w:sz w:val="20"/>
          <w:szCs w:val="20"/>
        </w:rPr>
        <w:t xml:space="preserve">2  2 1 45 2 65   2 1 21 2 65</w:t>
      </w:r>
    </w:p>
    <w:p>
      <w:pPr>
        <w:spacing w:after="160"/>
      </w:pPr>
    </w:p>
    <w:p>
      <w:pPr>
        <w:spacing w:after="180"/>
      </w:pPr>
      <w:r>
        <w:t xml:space="preserve">In plain English: 2 jobs, 2 machines. Job 1 has 2 steps — step 1 can run on machine 1 (25 minutes) or machine 2 (37 minutes); step 2 can run on machine 1 (32 minutes) or machine 2 (24 minutes). Job 2 works the same way. That is the entire file — a tiny made-up factory problem, small enough to solve by hand, which is exactly why it is useful here: it can be hand-verified, the same way this project's own furniture scenario is meant to be hand-verifiable.</w:t>
      </w:r>
    </w:p>
    <w:p>
      <w:pPr>
        <w:spacing w:after="180"/>
      </w:pPr>
      <w:r>
        <w:rPr>
          <w:b/>
          <w:bCs/>
        </w:rPr>
        <w:t xml:space="preserve">Correction on the earlier "Inventory Dataset" recommendation</w:t>
      </w:r>
      <w:r>
        <w:t xml:space="preserve">: that one turned out to actually be a demand-forecasting dataset (it predicts future order quantities), and demand forecasting is already on this project's exclusion list. Dropped from the recommendation — use the two above instead.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2026-08-04T18:29:03.381Z</dcterms:created>
  <dcterms:modified xsi:type="dcterms:W3CDTF">2026-08-04T18:29:03.391Z</dcterms:modified>
</cp:coreProperties>
</file>

<file path=docProps/custom.xml><?xml version="1.0" encoding="utf-8"?>
<Properties xmlns="http://schemas.openxmlformats.org/officeDocument/2006/custom-properties" xmlns:vt="http://schemas.openxmlformats.org/officeDocument/2006/docPropsVTypes"/>
</file>