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9C77BF" w:rsidP="00D275C6">
      <w:pPr>
        <w:spacing w:before="2400"/>
        <w:jc w:val="center"/>
        <w:rPr>
          <w:rFonts w:cs="Arial"/>
          <w:sz w:val="22"/>
          <w:szCs w:val="22"/>
        </w:rPr>
      </w:pPr>
      <w:r>
        <w:rPr>
          <w:rFonts w:cs="Arial"/>
          <w:noProof/>
          <w:sz w:val="22"/>
          <w:szCs w:val="22"/>
        </w:rPr>
        <w:pict>
          <v:shape id="_x0000_i1029" type="#_x0000_t75" style="width:306pt;height:306pt">
            <v:imagedata r:id="rId11" o:title="craiyon_114343_energetic_hard_hat_logo_design_for_a_construction_company"/>
          </v:shape>
        </w:pict>
      </w:r>
    </w:p>
    <w:p w:rsidR="001D4577" w:rsidRPr="000E7483" w:rsidRDefault="001D4577" w:rsidP="000E7483">
      <w:pPr>
        <w:jc w:val="center"/>
      </w:pPr>
    </w:p>
    <w:p w:rsidR="007F30AE" w:rsidRPr="009C77BF" w:rsidRDefault="009C77BF" w:rsidP="000E7483">
      <w:pPr>
        <w:spacing w:before="2000"/>
        <w:jc w:val="center"/>
        <w:rPr>
          <w:lang w:val="de-CH"/>
        </w:rPr>
      </w:pPr>
      <w:r w:rsidRPr="009C77BF">
        <w:rPr>
          <w:lang w:val="de-CH"/>
        </w:rPr>
        <w:t>Rotzetter Ethan – Min 1b</w:t>
      </w:r>
    </w:p>
    <w:p w:rsidR="007F30AE" w:rsidRPr="009C77BF" w:rsidRDefault="009C77BF" w:rsidP="000E7483">
      <w:pPr>
        <w:jc w:val="center"/>
        <w:rPr>
          <w:lang w:val="de-CH"/>
        </w:rPr>
      </w:pPr>
      <w:r w:rsidRPr="009C77BF">
        <w:rPr>
          <w:lang w:val="de-CH"/>
        </w:rPr>
        <w:t>ETML</w:t>
      </w:r>
    </w:p>
    <w:p w:rsidR="007F30AE" w:rsidRPr="009C77BF" w:rsidRDefault="009C77BF" w:rsidP="000E7483">
      <w:pPr>
        <w:jc w:val="center"/>
      </w:pPr>
      <w:r w:rsidRPr="009C77BF">
        <w:t>24 p</w:t>
      </w:r>
    </w:p>
    <w:p w:rsidR="007F30AE" w:rsidRPr="000E7483" w:rsidRDefault="009C77BF" w:rsidP="000E7483">
      <w:pPr>
        <w:jc w:val="center"/>
      </w:pPr>
      <w:r>
        <w:t>Xavier Carrel</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A47A8E">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15167D" w:rsidRPr="009C77BF" w:rsidRDefault="009C77BF" w:rsidP="0015167D">
      <w:pPr>
        <w:pStyle w:val="Retraitcorpsdetexte"/>
        <w:rPr>
          <w:sz w:val="24"/>
        </w:rPr>
      </w:pPr>
      <w:r w:rsidRPr="009C77BF">
        <w:rPr>
          <w:sz w:val="24"/>
        </w:rPr>
        <w:t>Centre Commercial</w:t>
      </w:r>
    </w:p>
    <w:p w:rsidR="009C77BF" w:rsidRDefault="009C77BF" w:rsidP="0015167D">
      <w:pPr>
        <w:pStyle w:val="Retraitcorpsdetexte"/>
      </w:pPr>
      <w:r>
        <w:t>Construction d’un centre commercial par l’entreprise l’Abbétonière SA</w:t>
      </w:r>
    </w:p>
    <w:p w:rsidR="009C77BF" w:rsidRPr="00F664DF" w:rsidRDefault="009C77BF" w:rsidP="0015167D">
      <w:pPr>
        <w:pStyle w:val="Retraitcorpsdetexte"/>
      </w:pPr>
    </w:p>
    <w:p w:rsidR="00753A51" w:rsidRDefault="00902523" w:rsidP="008E53F9">
      <w:pPr>
        <w:pStyle w:val="Titre2"/>
      </w:pPr>
      <w:bookmarkStart w:id="6" w:name="_Toc128323754"/>
      <w:r>
        <w:t>Description</w:t>
      </w:r>
      <w:bookmarkEnd w:id="6"/>
    </w:p>
    <w:p w:rsidR="0015167D" w:rsidRPr="0015167D" w:rsidRDefault="0015167D" w:rsidP="00AC0321">
      <w:pPr>
        <w:pStyle w:val="Retraitcorpsdetexte"/>
        <w:ind w:left="567"/>
      </w:pPr>
    </w:p>
    <w:p w:rsidR="00AC0321" w:rsidRDefault="00AC0321" w:rsidP="00AC0321">
      <w:pPr>
        <w:pStyle w:val="NormalWeb"/>
        <w:ind w:left="1134"/>
        <w:rPr>
          <w:rFonts w:ascii="Segoe UI" w:hAnsi="Segoe UI" w:cs="Segoe UI"/>
          <w:sz w:val="21"/>
          <w:szCs w:val="21"/>
        </w:rPr>
      </w:pPr>
      <w:r>
        <w:rPr>
          <w:rFonts w:ascii="Segoe UI" w:hAnsi="Segoe UI" w:cs="Segoe UI"/>
          <w:sz w:val="21"/>
          <w:szCs w:val="21"/>
        </w:rPr>
        <w:t>En tant qu’entreprise l’Abbétonière SA, nous avons pour projet de construire un centre commercial pour le client nommé Xavier Carrel. Ce centre est équipé de technologies dernier cri et est d’une originalité inégalée sur le marché par la variété des activités qui sont proposées. Dans ces activités, il y a par exemp</w:t>
      </w:r>
      <w:r>
        <w:rPr>
          <w:rFonts w:ascii="Segoe UI" w:hAnsi="Segoe UI" w:cs="Segoe UI"/>
          <w:sz w:val="21"/>
          <w:szCs w:val="21"/>
        </w:rPr>
        <w:t>le, une forêt en intérieur, un L</w:t>
      </w:r>
      <w:r>
        <w:rPr>
          <w:rFonts w:ascii="Segoe UI" w:hAnsi="Segoe UI" w:cs="Segoe UI"/>
          <w:sz w:val="21"/>
          <w:szCs w:val="21"/>
        </w:rPr>
        <w:t xml:space="preserve">aser </w:t>
      </w:r>
      <w:r>
        <w:rPr>
          <w:rFonts w:ascii="Segoe UI" w:hAnsi="Segoe UI" w:cs="Segoe UI"/>
          <w:sz w:val="21"/>
          <w:szCs w:val="21"/>
        </w:rPr>
        <w:t>Game</w:t>
      </w:r>
      <w:r>
        <w:rPr>
          <w:rFonts w:ascii="Segoe UI" w:hAnsi="Segoe UI" w:cs="Segoe UI"/>
          <w:sz w:val="21"/>
          <w:szCs w:val="21"/>
        </w:rPr>
        <w:t>, un terrain de five, un local de tournage, une salle de musculation, un café, une quincaillerie, une concession automobile ainsi qu’une salle prévue pour tous types de fêtes.</w:t>
      </w:r>
    </w:p>
    <w:p w:rsidR="00AC0321" w:rsidRDefault="00AC0321" w:rsidP="00AC0321">
      <w:pPr>
        <w:pStyle w:val="NormalWeb"/>
        <w:ind w:left="1134"/>
        <w:rPr>
          <w:rFonts w:ascii="Segoe UI" w:hAnsi="Segoe UI" w:cs="Segoe UI"/>
          <w:sz w:val="21"/>
          <w:szCs w:val="21"/>
        </w:rPr>
      </w:pPr>
      <w:r>
        <w:rPr>
          <w:rFonts w:ascii="Segoe UI" w:hAnsi="Segoe UI" w:cs="Segoe UI"/>
          <w:sz w:val="21"/>
          <w:szCs w:val="21"/>
        </w:rPr>
        <w:t>Ce projet est réalisé dans un cadre scolaire et est par la suite évalué. L’immeuble qui est créé durant ce projet sera réalisé à partir d’une application : « Sweet Home 3D ». Nous sommes trois élèves de l’ETML pour travailler ensemble sur ce projet qui se déroule sur 8 semaines.</w:t>
      </w:r>
      <w:bookmarkStart w:id="7" w:name="_GoBack"/>
      <w:bookmarkEnd w:id="7"/>
    </w:p>
    <w:p w:rsidR="0015167D" w:rsidRPr="00F664DF" w:rsidRDefault="0015167D" w:rsidP="0015167D">
      <w:pPr>
        <w:pStyle w:val="Retraitcorpsdetexte"/>
      </w:pPr>
    </w:p>
    <w:p w:rsidR="00753A51" w:rsidRDefault="00902523" w:rsidP="008E53F9">
      <w:pPr>
        <w:pStyle w:val="Titre2"/>
      </w:pPr>
      <w:bookmarkStart w:id="8" w:name="_Toc128323755"/>
      <w:r>
        <w:t>Matériel et logiciels à disposition</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9" w:name="_Toc128323756"/>
      <w:r>
        <w:t>P</w:t>
      </w:r>
      <w:r w:rsidR="00902523">
        <w:t>rérequis</w:t>
      </w:r>
      <w:bookmarkEnd w:id="9"/>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10" w:name="_Toc128323757"/>
      <w:r>
        <w:t>Cahier des charges</w:t>
      </w:r>
      <w:bookmarkEnd w:id="10"/>
    </w:p>
    <w:p w:rsidR="00D160DD" w:rsidRDefault="00EE16F0" w:rsidP="00AA4393">
      <w:pPr>
        <w:pStyle w:val="Titre3"/>
      </w:pPr>
      <w:bookmarkStart w:id="11" w:name="_Toc128323758"/>
      <w:r w:rsidRPr="00EE16F0">
        <w:t>Objectifs et portée du projet</w:t>
      </w:r>
      <w:bookmarkEnd w:id="11"/>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2" w:name="_Toc128323759"/>
      <w:r w:rsidRPr="00EE16F0">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28323760"/>
      <w:r w:rsidRPr="00EE16F0">
        <w:t>Fonctionnalités requises (du point de vue de l’utilisateur)</w:t>
      </w:r>
      <w:bookmarkEnd w:id="13"/>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4" w:name="_Toc128323761"/>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28323762"/>
      <w:r w:rsidRPr="00EE16F0">
        <w:t>Travail à réaliser par l'apprenti</w:t>
      </w:r>
      <w:bookmarkEnd w:id="15"/>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6" w:name="_Toc128323763"/>
      <w:r w:rsidRPr="00EE16F0">
        <w:t>Si le temps le permet …</w:t>
      </w:r>
      <w:bookmarkEnd w:id="16"/>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7" w:name="_Toc128323764"/>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8" w:name="_Toc128323765"/>
      <w:r>
        <w:t>Eléments</w:t>
      </w:r>
      <w:r w:rsidR="00902523">
        <w:t xml:space="preserve"> évalués</w:t>
      </w:r>
      <w:bookmarkEnd w:id="18"/>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9" w:name="_Toc128323766"/>
      <w:r w:rsidRPr="007F30AE">
        <w:t>Planification</w:t>
      </w:r>
      <w:bookmarkEnd w:id="4"/>
      <w:bookmarkEnd w:id="5"/>
      <w:r w:rsidR="008E53F9">
        <w:t xml:space="preserve"> Initiale</w:t>
      </w:r>
      <w:bookmarkEnd w:id="19"/>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 xml:space="preserve">La date/heure de la sprint </w:t>
      </w:r>
      <w:proofErr w:type="spellStart"/>
      <w:r>
        <w:t>review</w:t>
      </w:r>
      <w:proofErr w:type="spellEnd"/>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lastRenderedPageBreak/>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A400FD" w:rsidRDefault="00A400FD" w:rsidP="00B13CB9">
      <w:pPr>
        <w:pStyle w:val="Informations"/>
      </w:pPr>
      <w:r>
        <w:t xml:space="preserve">L’analyse fonctionnelle est rendue ici sous forme </w:t>
      </w:r>
      <w:proofErr w:type="gramStart"/>
      <w:r>
        <w:t>de</w:t>
      </w:r>
      <w:r w:rsidR="00B13CB9">
        <w:t xml:space="preserve"> </w:t>
      </w:r>
      <w:r>
        <w:t>User</w:t>
      </w:r>
      <w:proofErr w:type="gramEnd"/>
      <w:r>
        <w:t xml:space="preserve"> Stories, inclus tests d’acceptance et </w:t>
      </w:r>
      <w:r w:rsidR="00B13CB9">
        <w:t>maquettes.</w:t>
      </w:r>
    </w:p>
    <w:p w:rsidR="00B13CB9" w:rsidRDefault="00B13CB9" w:rsidP="00B13CB9">
      <w:pPr>
        <w:pStyle w:val="Informations"/>
      </w:pPr>
    </w:p>
    <w:p w:rsidR="00B13CB9" w:rsidRDefault="00B13CB9" w:rsidP="00B13CB9">
      <w:pPr>
        <w:pStyle w:val="Informations"/>
      </w:pPr>
      <w:r>
        <w:t xml:space="preserve">Si le projet est géré avec </w:t>
      </w:r>
      <w:proofErr w:type="spellStart"/>
      <w:r>
        <w:t>IceScrum</w:t>
      </w:r>
      <w:proofErr w:type="spellEnd"/>
      <w:r>
        <w:t xml:space="preserve">, le contenu de ce chapitre peut être généré de manière semi-automatique avec </w:t>
      </w:r>
      <w:proofErr w:type="spellStart"/>
      <w:r>
        <w:t>StoriesOverview</w:t>
      </w:r>
      <w:proofErr w:type="spellEnd"/>
      <w:r>
        <w:t xml:space="preserve"> (</w:t>
      </w:r>
      <w:proofErr w:type="spellStart"/>
      <w:r>
        <w:t>IceScrub</w:t>
      </w:r>
      <w:proofErr w:type="spellEnd"/>
      <w:r>
        <w:t>)</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lastRenderedPageBreak/>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A8E" w:rsidRDefault="00A47A8E">
      <w:r>
        <w:separator/>
      </w:r>
    </w:p>
  </w:endnote>
  <w:endnote w:type="continuationSeparator" w:id="0">
    <w:p w:rsidR="00A47A8E" w:rsidRDefault="00A4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A47A8E">
            <w:fldChar w:fldCharType="begin"/>
          </w:r>
          <w:r w:rsidR="00A47A8E">
            <w:instrText xml:space="preserve"> AUTHOR   \* MERGEFORMAT </w:instrText>
          </w:r>
          <w:r w:rsidR="00A47A8E">
            <w:fldChar w:fldCharType="separate"/>
          </w:r>
          <w:r w:rsidR="00952B09" w:rsidRPr="00952B09">
            <w:rPr>
              <w:rFonts w:cs="Arial"/>
              <w:noProof/>
              <w:szCs w:val="16"/>
            </w:rPr>
            <w:t>Ethan Rotzetter</w:t>
          </w:r>
          <w:r w:rsidR="00A47A8E">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52B09">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AC0321">
            <w:rPr>
              <w:rStyle w:val="Numrodepage"/>
              <w:rFonts w:cs="Arial"/>
              <w:noProof/>
              <w:szCs w:val="16"/>
            </w:rPr>
            <w:t>3</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AC0321">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52B09">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A47A8E">
            <w:fldChar w:fldCharType="begin"/>
          </w:r>
          <w:r w:rsidR="00A47A8E">
            <w:instrText xml:space="preserve"> REVNUM   \* MERGEFORMAT </w:instrText>
          </w:r>
          <w:r w:rsidR="00A47A8E">
            <w:fldChar w:fldCharType="separate"/>
          </w:r>
          <w:r w:rsidR="00952B09" w:rsidRPr="00952B09">
            <w:rPr>
              <w:rFonts w:cs="Arial"/>
              <w:noProof/>
              <w:szCs w:val="16"/>
            </w:rPr>
            <w:t>1</w:t>
          </w:r>
          <w:r w:rsidR="00A47A8E">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52B09">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A47A8E" w:rsidP="00955930">
          <w:pPr>
            <w:pStyle w:val="-Pieddepage"/>
            <w:jc w:val="right"/>
            <w:rPr>
              <w:rFonts w:cs="Arial"/>
              <w:szCs w:val="16"/>
            </w:rPr>
          </w:pPr>
          <w:r>
            <w:fldChar w:fldCharType="begin"/>
          </w:r>
          <w:r>
            <w:instrText xml:space="preserve"> FILENAME  \* FirstCap  \* MERGEFORMAT </w:instrText>
          </w:r>
          <w:r>
            <w:fldChar w:fldCharType="separate"/>
          </w:r>
          <w:r w:rsidR="00952B09" w:rsidRPr="00952B09">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A8E" w:rsidRDefault="00A47A8E">
      <w:r>
        <w:separator/>
      </w:r>
    </w:p>
  </w:footnote>
  <w:footnote w:type="continuationSeparator" w:id="0">
    <w:p w:rsidR="00A47A8E" w:rsidRDefault="00A4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09"/>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2B09"/>
    <w:rsid w:val="00955930"/>
    <w:rsid w:val="00961794"/>
    <w:rsid w:val="0099022A"/>
    <w:rsid w:val="009B009E"/>
    <w:rsid w:val="009B190E"/>
    <w:rsid w:val="009B6FDC"/>
    <w:rsid w:val="009C77BF"/>
    <w:rsid w:val="009D1A69"/>
    <w:rsid w:val="009D480B"/>
    <w:rsid w:val="009F75DD"/>
    <w:rsid w:val="00A3107E"/>
    <w:rsid w:val="00A400FD"/>
    <w:rsid w:val="00A47A8E"/>
    <w:rsid w:val="00A65F0B"/>
    <w:rsid w:val="00A706B7"/>
    <w:rsid w:val="00AA4393"/>
    <w:rsid w:val="00AB1CA6"/>
    <w:rsid w:val="00AC0321"/>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B92F"/>
  <w15:docId w15:val="{AD4CFFAE-A441-44B2-9E9F-81A16B0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AC032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rotzette\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81D66-D438-464E-9ADA-329A0D26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34</TotalTime>
  <Pages>6</Pages>
  <Words>1630</Words>
  <Characters>8970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10579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2</cp:revision>
  <cp:lastPrinted>2009-09-04T13:21:00Z</cp:lastPrinted>
  <dcterms:created xsi:type="dcterms:W3CDTF">2024-01-29T10:23:00Z</dcterms:created>
  <dcterms:modified xsi:type="dcterms:W3CDTF">2024-01-29T10:57:00Z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