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you need to use BreezySwing and TerminalIO is in this zip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instructions are given on our website.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BreezySwing.jar       The easiest way to use our packages is to install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TerminalIO.jar        these two jar files.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BreezySwing           These folders contain the class files. Only use these if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TerminalIO            you are not going to use the jar files. Each set of class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files is installed in its own folder on your computer.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BreezySwingDoc        These folders contain Java html-style documentation. Retain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BreezySwing         the folder structure when you copy this material to your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TerminalIO          computer. The top level page is index.html.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 Sources         This folder contains source code for all the classes.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 Tests           If you change the source code and would like to do some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regression tests, you will find the java programs in this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folder useful.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cache      Use the files in this folder if you have trouble running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BreezySwing or TerminalIO in the JBuilder 3 or 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development environment.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programming :-)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