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Polygon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java.awt.Polygon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Polygon</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Polygon class encapsulates a description of a closed, two-dimensional region within a coordinate space. This region is bounded by an arbitrary number of line segments, each of which is one side of the polygon. Internally, a polygon comprises of a list of (x,y) coordinate pairs, where each pair defines a </w:t>
      </w:r>
      <w:r w:rsidDel="00000000" w:rsidR="00000000" w:rsidRPr="00000000">
        <w:rPr>
          <w:i w:val="1"/>
          <w:shd w:fill="auto" w:val="clear"/>
          <w:rtl w:val="0"/>
        </w:rPr>
        <w:t xml:space="preserve">vertex</w:t>
      </w:r>
      <w:r w:rsidDel="00000000" w:rsidR="00000000" w:rsidRPr="00000000">
        <w:rPr>
          <w:shd w:fill="auto" w:val="clear"/>
          <w:rtl w:val="0"/>
        </w:rPr>
        <w:t xml:space="preserve"> of the polygon, and two successive pairs are the endpoints of a line that is a side of the polygon. The first and final pairs of (x,y) points are joined by a line segment that closes the polygon. This Polygon is defined with an even-odd winding rule. See </w:t>
      </w:r>
      <w:hyperlink r:id="rId25">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for a definition of the even-odd winding rule. This class's hit-testing methods, which include the contains, intersects and inside methods, use the </w:t>
      </w:r>
      <w:r w:rsidDel="00000000" w:rsidR="00000000" w:rsidRPr="00000000">
        <w:rPr>
          <w:i w:val="1"/>
          <w:shd w:fill="auto" w:val="clear"/>
          <w:rtl w:val="0"/>
        </w:rPr>
        <w:t xml:space="preserve">insideness</w:t>
      </w:r>
      <w:r w:rsidDel="00000000" w:rsidR="00000000" w:rsidRPr="00000000">
        <w:rPr>
          <w:shd w:fill="auto" w:val="clear"/>
          <w:rtl w:val="0"/>
        </w:rPr>
        <w:t xml:space="preserve"> definition described in the </w:t>
      </w:r>
      <w:hyperlink r:id="rId2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class comments.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bounds of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npoints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total number of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xpoints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of X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ypoints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of Y coordinates.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Polygon</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Polygon</w:t>
              </w:r>
            </w:hyperlink>
            <w:r w:rsidDel="00000000" w:rsidR="00000000" w:rsidRPr="00000000">
              <w:rPr>
                <w:shd w:fill="auto" w:val="clear"/>
                <w:rtl w:val="0"/>
              </w:rPr>
              <w:t xml:space="preserve">(int[] xpoints, int[] ypoints, int npoints)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Polygon from the specified parameters.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addPoint</w:t>
              </w:r>
            </w:hyperlink>
            <w:r w:rsidDel="00000000" w:rsidR="00000000" w:rsidRPr="00000000">
              <w:rPr>
                <w:shd w:fill="auto" w:val="clear"/>
                <w:rtl w:val="0"/>
              </w:rPr>
              <w:t xml:space="preserve">(int x, int 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coordinates to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(int x, int 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coordinates are inside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w:t>
            </w:r>
            <w:hyperlink r:id="rId4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is inside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w:t>
            </w:r>
            <w:hyperlink r:id="rId4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getBoundingBox</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bounding box of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boundary of this Polygon and provides access to the geometry of the outline of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boundary of the Shape and provides access to the geometry of the outline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inside</w:t>
              </w:r>
            </w:hyperlink>
            <w:r w:rsidDel="00000000" w:rsidR="00000000" w:rsidRPr="00000000">
              <w:rPr>
                <w:shd w:fill="auto" w:val="clear"/>
                <w:rtl w:val="0"/>
              </w:rPr>
              <w:t xml:space="preserve">(int x, int 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or flushes any internally-cached data that depends on the vertex coordinates of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Polygon object to an empty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(int deltaX, int deltaY)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vertices of the Polygon by deltaX along the x axis and by deltaY along the y axis.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npoints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npoints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total number of points. The value of npoints represents the number of valid points in this Polygon and might be less than the number of elements in </w:t>
      </w:r>
      <w:hyperlink r:id="rId79">
        <w:r w:rsidDel="00000000" w:rsidR="00000000" w:rsidRPr="00000000">
          <w:rPr>
            <w:color w:val="0000ee"/>
            <w:u w:val="single"/>
            <w:shd w:fill="auto" w:val="clear"/>
            <w:rtl w:val="0"/>
          </w:rPr>
          <w:t xml:space="preserve">xpoints</w:t>
        </w:r>
      </w:hyperlink>
      <w:r w:rsidDel="00000000" w:rsidR="00000000" w:rsidRPr="00000000">
        <w:rPr>
          <w:shd w:fill="auto" w:val="clear"/>
          <w:rtl w:val="0"/>
        </w:rPr>
        <w:t xml:space="preserve"> or </w:t>
      </w:r>
      <w:hyperlink r:id="rId80">
        <w:r w:rsidDel="00000000" w:rsidR="00000000" w:rsidRPr="00000000">
          <w:rPr>
            <w:color w:val="0000ee"/>
            <w:u w:val="single"/>
            <w:shd w:fill="auto" w:val="clear"/>
            <w:rtl w:val="0"/>
          </w:rPr>
          <w:t xml:space="preserve">ypoints</w:t>
        </w:r>
      </w:hyperlink>
      <w:r w:rsidDel="00000000" w:rsidR="00000000" w:rsidRPr="00000000">
        <w:rPr>
          <w:shd w:fill="auto" w:val="clear"/>
          <w:rtl w:val="0"/>
        </w:rPr>
        <w:t xml:space="preserve">. This value can be NULL.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addPoint(int, 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xpoints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xpoints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X coordinates. The number of elements in this array might be more than the number of X coordinates in this Polygon. The extra elements allow new points to be added to this Polygon without re-creating this array. The value of </w:t>
      </w:r>
      <w:hyperlink r:id="rId82">
        <w:r w:rsidDel="00000000" w:rsidR="00000000" w:rsidRPr="00000000">
          <w:rPr>
            <w:color w:val="0000ee"/>
            <w:u w:val="single"/>
            <w:shd w:fill="auto" w:val="clear"/>
            <w:rtl w:val="0"/>
          </w:rPr>
          <w:t xml:space="preserve">npoints</w:t>
        </w:r>
      </w:hyperlink>
      <w:r w:rsidDel="00000000" w:rsidR="00000000" w:rsidRPr="00000000">
        <w:rPr>
          <w:shd w:fill="auto" w:val="clear"/>
          <w:rtl w:val="0"/>
        </w:rPr>
        <w:t xml:space="preserve"> is equal to the number of valid points in this Polygon.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addPoint(int, 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ypoints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ypoints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of Y coordinates. The number of elements in this array might be more than the number of Y coordinates in this Polygon. The extra elements allow new points to be added to this Polygon without re-creating this array. The value of npoints is equal to the number of valid points in this Polygon.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addPoint(int,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bounds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bounds of this Polygon. This value can be null.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getBoundingBox()</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Polygon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Polygon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polygon.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Polygon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Polygon</w:t>
      </w:r>
      <w:r w:rsidDel="00000000" w:rsidR="00000000" w:rsidRPr="00000000">
        <w:rPr>
          <w:rFonts w:ascii="Courier" w:cs="Courier" w:eastAsia="Courier" w:hAnsi="Courier"/>
          <w:shd w:fill="auto" w:val="clear"/>
          <w:rtl w:val="0"/>
        </w:rPr>
        <w:t xml:space="preserve">(int[] xpoints,</w:t>
        <w:br w:type="textWrapping"/>
        <w:t xml:space="preserve">               int[] ypoints,</w:t>
        <w:br w:type="textWrapping"/>
        <w:t xml:space="preserve">               int npoints)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Polygon from the specified parameters.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xpoints - an array of X coordinatesypoints - an array of Y coordinatesnpoints - the total number of points in the Polygon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the value of npoints is negative. </w:t>
      </w:r>
      <w:hyperlink r:id="rId8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npoints is greater than the length of xpoints or the length of ypoints. </w:t>
      </w:r>
      <w:hyperlink r:id="rId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xpoints or ypoints is null.</w:t>
      </w:r>
      <w:r w:rsidDel="00000000" w:rsidR="00000000" w:rsidRPr="00000000">
        <w:rPr>
          <w:b w:val="1"/>
          <w:shd w:fill="auto" w:val="clear"/>
          <w:rtl w:val="0"/>
        </w:rPr>
        <w:t xml:space="preserve">Since:</w:t>
      </w:r>
      <w:r w:rsidDel="00000000" w:rsidR="00000000" w:rsidRPr="00000000">
        <w:rPr>
          <w:shd w:fill="auto" w:val="clear"/>
          <w:rtl w:val="0"/>
        </w:rPr>
        <w:t xml:space="preserve"> 1.0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Polygon object to an empty polygon. The coordinate arrays and the data in them are left untouched but the number of points is reset to zero to mark the old vertex data as invalid and to start accumulating new vertex data at the beginning. All internally-cached data relating to the old vertices are discarded. Note that since the coordinate arrays from before the reset are reused, creating a new empty Polygon might be more memory efficient than resetting the current one if the number of vertices in the new polygon data is significantly smaller than the number of vertices in the data from before the reset.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invalidate()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or flushes any internally-cached data that depends on the vertex coordinates of this Polygon. This method should be called after any direct manipulation of the coordinates in the xpoints or ypoints arrays to avoid inconsistent results from methods such as getBounds or contains that might cache data from earlier computations relating to the vertex coordinates.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(int deltaX,</w:t>
        <w:br w:type="textWrapping"/>
        <w:t xml:space="preserve">                      int deltaY)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vertices of the Polygon by deltaX along the x axis and by deltaY along the y axis.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deltaX - the amount to translate along the X axisdeltaY - the amount to translate along the Y axis</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addPoint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addPoint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coordinates to this Polygon.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operation that calculates the bounding box of this Polygon has already been performed, such as getBounds or contains, then this method updates the bounding box.</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contains(java.awt.Point)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bounding box of this Polygon. The bounding box is the smallest </w:t>
      </w:r>
      <w:hyperlink r:id="rId9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whose sides are parallel to the x and y axes of the coordinate space, and can completely contain the Polygon.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that defines the bounds of this Polygon.</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Shape.getBounds2D()</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getBoundingBox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0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getBoundingBox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this Polygon.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bounds of this Polygon.</w:t>
      </w:r>
      <w:r w:rsidDel="00000000" w:rsidR="00000000" w:rsidRPr="00000000">
        <w:rPr>
          <w:b w:val="1"/>
          <w:shd w:fill="auto" w:val="clear"/>
          <w:rtl w:val="0"/>
        </w:rPr>
        <w:t xml:space="preserve">Since:</w:t>
      </w:r>
      <w:r w:rsidDel="00000000" w:rsidR="00000000" w:rsidRPr="00000000">
        <w:rPr>
          <w:shd w:fill="auto" w:val="clear"/>
          <w:rtl w:val="0"/>
        </w:rPr>
        <w:t xml:space="preserve"> 1.0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w:t>
      </w:r>
      <w:hyperlink r:id="rId10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is inside this Polygon.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Polygon contains the Point;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contains(double, double)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coordinates are inside this Polygon.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Polygon contains the specified coordinates (x,y); false otherwise.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contains(double, double)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inside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inside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coordinates are contained in this Polygon.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Polygon contains the specified coordinates (x,y); false otherwise.</w:t>
      </w: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contains(double, double)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0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w:t>
      </w:r>
      <w:hyperlink r:id="rId11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Point2D is inside the boundary of the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11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12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0E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12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entirely contains the specified Rectangle2D. The Shape.contains() method allows a Shape implementation to conservatively return false when:</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Rectangle2D are prohibitively expensive.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Rectangle2D. The </w:t>
      </w:r>
      <w:hyperlink r:id="rId13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Rectangle2D; false otherwise or, if the Shape contains the Rectangle2D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boundary of this Polygon and provides access to the geometry of the outline of this Polygon. An optional </w:t>
      </w:r>
      <w:hyperlink r:id="rId14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can be specified so that the coordinates returned in the iteration are transformed accordingly.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4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that provides access to the geometry of this Polygon.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boundary of the Shape and provides access to the geometry of the outline of the Shape. Only SEG_MOVETO, SEG_LINETO, and SEG_CLOSE point types are returned by the iterator. Since polygons are already flat, the flatness parameter is ignored. An optional AffineTransform can be specified in which case the coordinates returned in the iteration are transformed accordingly.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desiredflatness - the maximum amount that the control points for a given curve can vary from colinear before a subdivided curve is replaced by a straight line connecting the endpoints. Since polygons are already flat the flatness parameter is ignored. </w:t>
      </w:r>
      <w:r w:rsidDel="00000000" w:rsidR="00000000" w:rsidRPr="00000000">
        <w:rPr>
          <w:b w:val="1"/>
          <w:shd w:fill="auto" w:val="clear"/>
          <w:rtl w:val="0"/>
        </w:rPr>
        <w:t xml:space="preserve">Returns:</w:t>
      </w:r>
      <w:r w:rsidDel="00000000" w:rsidR="00000000" w:rsidRPr="00000000">
        <w:rPr>
          <w:shd w:fill="auto" w:val="clear"/>
          <w:rtl w:val="0"/>
        </w:rPr>
        <w:t xml:space="preserve">a PathIterator object that provides access to the Shape object's geometry.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olygon.html#contains(java.awt.Point)" TargetMode="External"/><Relationship Id="rId42" Type="http://schemas.openxmlformats.org/officeDocument/2006/relationships/hyperlink" Target="http://docs.google.com/java/awt/Point.html" TargetMode="External"/><Relationship Id="rId41" Type="http://schemas.openxmlformats.org/officeDocument/2006/relationships/hyperlink" Target="http://docs.google.com/java/awt/Point.html" TargetMode="External"/><Relationship Id="rId44" Type="http://schemas.openxmlformats.org/officeDocument/2006/relationships/hyperlink" Target="http://docs.google.com/java/awt/geom/Point2D.html" TargetMode="External"/><Relationship Id="rId43" Type="http://schemas.openxmlformats.org/officeDocument/2006/relationships/hyperlink" Target="http://docs.google.com/java/awt/Polygon.html#contains(java.awt.geom.Point2D)" TargetMode="External"/><Relationship Id="rId46" Type="http://schemas.openxmlformats.org/officeDocument/2006/relationships/hyperlink" Target="http://docs.google.com/java/awt/Polygon.html#contains(java.awt.geom.Rectangle2D)" TargetMode="External"/><Relationship Id="rId45" Type="http://schemas.openxmlformats.org/officeDocument/2006/relationships/hyperlink" Target="http://docs.google.com/java/awt/geom/Point2D.html" TargetMode="External"/><Relationship Id="rId107" Type="http://schemas.openxmlformats.org/officeDocument/2006/relationships/hyperlink" Target="http://docs.google.com/java/awt/Polygon.html#contains(double,%20double)" TargetMode="External"/><Relationship Id="rId106" Type="http://schemas.openxmlformats.org/officeDocument/2006/relationships/hyperlink" Target="http://docs.google.com/java/lang/Deprecated.html" TargetMode="External"/><Relationship Id="rId105" Type="http://schemas.openxmlformats.org/officeDocument/2006/relationships/hyperlink" Target="http://docs.google.com/java/awt/Polygon.html#contains(double,%20double)" TargetMode="External"/><Relationship Id="rId104" Type="http://schemas.openxmlformats.org/officeDocument/2006/relationships/hyperlink" Target="http://docs.google.com/java/awt/Polygon.html#contains(double,%20double)" TargetMode="External"/><Relationship Id="rId109" Type="http://schemas.openxmlformats.org/officeDocument/2006/relationships/hyperlink" Target="http://docs.google.com/java/awt/geom/Rectangle2D.html" TargetMode="External"/><Relationship Id="rId108" Type="http://schemas.openxmlformats.org/officeDocument/2006/relationships/hyperlink" Target="http://docs.google.com/java/awt/geom/Rectangle2D.html" TargetMode="External"/><Relationship Id="rId48" Type="http://schemas.openxmlformats.org/officeDocument/2006/relationships/hyperlink" Target="http://docs.google.com/java/awt/Rectangle.html" TargetMode="External"/><Relationship Id="rId47" Type="http://schemas.openxmlformats.org/officeDocument/2006/relationships/hyperlink" Target="http://docs.google.com/java/awt/geom/Rectangle2D.html" TargetMode="External"/><Relationship Id="rId49" Type="http://schemas.openxmlformats.org/officeDocument/2006/relationships/hyperlink" Target="http://docs.google.com/java/awt/Polygon.html#getBoundingBox()" TargetMode="External"/><Relationship Id="rId103" Type="http://schemas.openxmlformats.org/officeDocument/2006/relationships/hyperlink" Target="http://docs.google.com/java/awt/Point.html" TargetMode="External"/><Relationship Id="rId102" Type="http://schemas.openxmlformats.org/officeDocument/2006/relationships/hyperlink" Target="http://docs.google.com/java/awt/Point.html" TargetMode="External"/><Relationship Id="rId101" Type="http://schemas.openxmlformats.org/officeDocument/2006/relationships/hyperlink" Target="http://docs.google.com/java/awt/Rectangle.html" TargetMode="External"/><Relationship Id="rId100" Type="http://schemas.openxmlformats.org/officeDocument/2006/relationships/hyperlink" Target="http://docs.google.com/java/lang/Deprecated.html" TargetMode="External"/><Relationship Id="rId31" Type="http://schemas.openxmlformats.org/officeDocument/2006/relationships/hyperlink" Target="http://docs.google.com/java/awt/Polygon.html#npoints" TargetMode="External"/><Relationship Id="rId30" Type="http://schemas.openxmlformats.org/officeDocument/2006/relationships/hyperlink" Target="http://docs.google.com/java/awt/Polygon.html#bounds" TargetMode="External"/><Relationship Id="rId33" Type="http://schemas.openxmlformats.org/officeDocument/2006/relationships/hyperlink" Target="http://docs.google.com/java/awt/Polygon.html#ypoints" TargetMode="External"/><Relationship Id="rId32" Type="http://schemas.openxmlformats.org/officeDocument/2006/relationships/hyperlink" Target="http://docs.google.com/java/awt/Polygon.html#xpoints" TargetMode="External"/><Relationship Id="rId35" Type="http://schemas.openxmlformats.org/officeDocument/2006/relationships/hyperlink" Target="http://docs.google.com/java/awt/Polygon.html#Polygon(int%5B%5D,%20int%5B%5D,%20int)" TargetMode="External"/><Relationship Id="rId34" Type="http://schemas.openxmlformats.org/officeDocument/2006/relationships/hyperlink" Target="http://docs.google.com/java/awt/Polygon.html#Polygon()" TargetMode="External"/><Relationship Id="rId37" Type="http://schemas.openxmlformats.org/officeDocument/2006/relationships/hyperlink" Target="http://docs.google.com/java/awt/Polygon.html#contains(double,%20double)" TargetMode="External"/><Relationship Id="rId36" Type="http://schemas.openxmlformats.org/officeDocument/2006/relationships/hyperlink" Target="http://docs.google.com/java/awt/Polygon.html#addPoint(int,%20int)" TargetMode="External"/><Relationship Id="rId39" Type="http://schemas.openxmlformats.org/officeDocument/2006/relationships/hyperlink" Target="http://docs.google.com/java/awt/Polygon.html#contains(int,%20int)" TargetMode="External"/><Relationship Id="rId38" Type="http://schemas.openxmlformats.org/officeDocument/2006/relationships/hyperlink" Target="http://docs.google.com/java/awt/Polygon.html#contains(double,%20double,%20double,%20double)" TargetMode="External"/><Relationship Id="rId20" Type="http://schemas.openxmlformats.org/officeDocument/2006/relationships/hyperlink" Target="http://docs.google.com/java/awt/Shap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Shape.html" TargetMode="External"/><Relationship Id="rId129" Type="http://schemas.openxmlformats.org/officeDocument/2006/relationships/hyperlink" Target="http://docs.google.com/java/awt/Shape.html#contains(double,%20double,%20double,%20double)" TargetMode="External"/><Relationship Id="rId128" Type="http://schemas.openxmlformats.org/officeDocument/2006/relationships/hyperlink" Target="http://docs.google.com/java/awt/geom/Area.html" TargetMode="External"/><Relationship Id="rId127" Type="http://schemas.openxmlformats.org/officeDocument/2006/relationships/hyperlink" Target="http://docs.google.com/java/awt/Shape.html#intersects(double,%20double,%20double,%20double)" TargetMode="External"/><Relationship Id="rId126" Type="http://schemas.openxmlformats.org/officeDocument/2006/relationships/hyperlink" Target="http://docs.google.com/java/awt/Shape.html" TargetMode="External"/><Relationship Id="rId26" Type="http://schemas.openxmlformats.org/officeDocument/2006/relationships/hyperlink" Target="http://docs.google.com/java/awt/Shape.html" TargetMode="External"/><Relationship Id="rId121" Type="http://schemas.openxmlformats.org/officeDocument/2006/relationships/hyperlink" Target="http://docs.google.com/java/awt/Shape.html" TargetMode="External"/><Relationship Id="rId25" Type="http://schemas.openxmlformats.org/officeDocument/2006/relationships/hyperlink" Target="http://docs.google.com/java/awt/geom/PathIterator.html#WIND_EVEN_ODD" TargetMode="External"/><Relationship Id="rId120" Type="http://schemas.openxmlformats.org/officeDocument/2006/relationships/hyperlink" Target="http://docs.google.com/java/awt/Shape.html#intersects(double,%20double,%20double,%20double)" TargetMode="External"/><Relationship Id="rId28" Type="http://schemas.openxmlformats.org/officeDocument/2006/relationships/hyperlink" Target="http://docs.google.com/serialized-form.html#java.awt.Polygon" TargetMode="External"/><Relationship Id="rId27" Type="http://schemas.openxmlformats.org/officeDocument/2006/relationships/hyperlink" Target="http://docs.google.com/java/awt/Shape.html" TargetMode="External"/><Relationship Id="rId125" Type="http://schemas.openxmlformats.org/officeDocument/2006/relationships/hyperlink" Target="http://docs.google.com/java/awt/Shape.html#intersects(java.awt.geom.Rectangle2D)" TargetMode="External"/><Relationship Id="rId29" Type="http://schemas.openxmlformats.org/officeDocument/2006/relationships/hyperlink" Target="http://docs.google.com/java/awt/Rectangle.html" TargetMode="External"/><Relationship Id="rId124" Type="http://schemas.openxmlformats.org/officeDocument/2006/relationships/hyperlink" Target="http://docs.google.com/java/awt/geom/Area.html" TargetMode="External"/><Relationship Id="rId123" Type="http://schemas.openxmlformats.org/officeDocument/2006/relationships/hyperlink" Target="http://docs.google.com/java/awt/geom/Rectangle2D.html" TargetMode="External"/><Relationship Id="rId122" Type="http://schemas.openxmlformats.org/officeDocument/2006/relationships/hyperlink" Target="http://docs.google.com/java/awt/geom/Area.html"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awt/Polygon.html#contains(java.awt.Point)" TargetMode="External"/><Relationship Id="rId97" Type="http://schemas.openxmlformats.org/officeDocument/2006/relationships/hyperlink" Target="http://docs.google.com/java/awt/Shape.html#getBounds()" TargetMode="External"/><Relationship Id="rId96" Type="http://schemas.openxmlformats.org/officeDocument/2006/relationships/hyperlink" Target="http://docs.google.com/java/awt/Rectang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Shape.html#getBounds2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Shape.html" TargetMode="External"/><Relationship Id="rId13" Type="http://schemas.openxmlformats.org/officeDocument/2006/relationships/hyperlink" Target="http://docs.google.com/java/awt/Pointer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Polygon.html#invalidate()" TargetMode="External"/><Relationship Id="rId90" Type="http://schemas.openxmlformats.org/officeDocument/2006/relationships/hyperlink" Target="http://docs.google.com/java/lang/NullPointerException.html" TargetMode="External"/><Relationship Id="rId93" Type="http://schemas.openxmlformats.org/officeDocument/2006/relationships/hyperlink" Target="http://docs.google.com/java/awt/Polygon.html#getBounds()" TargetMode="External"/><Relationship Id="rId92" Type="http://schemas.openxmlformats.org/officeDocument/2006/relationships/hyperlink" Target="http://docs.google.com/java/awt/Polygon.html#getBounds()" TargetMode="External"/><Relationship Id="rId118" Type="http://schemas.openxmlformats.org/officeDocument/2006/relationships/hyperlink" Target="http://docs.google.com/java/awt/Shape.html" TargetMode="External"/><Relationship Id="rId117" Type="http://schemas.openxmlformats.org/officeDocument/2006/relationships/hyperlink" Target="http://docs.google.com/java/awt/Shape.html#contains(java.awt.geom.Point2D)" TargetMode="External"/><Relationship Id="rId116" Type="http://schemas.openxmlformats.org/officeDocument/2006/relationships/hyperlink" Target="http://docs.google.com/java/awt/geom/Point2D.html" TargetMode="External"/><Relationship Id="rId115" Type="http://schemas.openxmlformats.org/officeDocument/2006/relationships/hyperlink" Target="http://docs.google.com/java/awt/geom/Point2D.html" TargetMode="External"/><Relationship Id="rId119" Type="http://schemas.openxmlformats.org/officeDocument/2006/relationships/hyperlink" Target="http://docs.google.com/java/awt/geom/Area.html" TargetMode="External"/><Relationship Id="rId15" Type="http://schemas.openxmlformats.org/officeDocument/2006/relationships/hyperlink" Target="http://docs.google.com/index.html?java/awt/Polygon.html" TargetMode="External"/><Relationship Id="rId110" Type="http://schemas.openxmlformats.org/officeDocument/2006/relationships/hyperlink" Target="http://docs.google.com/java/awt/Shape.html#getBounds2D()" TargetMode="External"/><Relationship Id="rId14" Type="http://schemas.openxmlformats.org/officeDocument/2006/relationships/hyperlink" Target="http://docs.google.com/java/awt/PopupMenu.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lygon.html" TargetMode="External"/><Relationship Id="rId19" Type="http://schemas.openxmlformats.org/officeDocument/2006/relationships/image" Target="media/image1.png"/><Relationship Id="rId114" Type="http://schemas.openxmlformats.org/officeDocument/2006/relationships/hyperlink" Target="http://docs.google.com/java/awt/Shap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Shape.html#contains(double,%20double)" TargetMode="External"/><Relationship Id="rId112" Type="http://schemas.openxmlformats.org/officeDocument/2006/relationships/hyperlink" Target="http://docs.google.com/java/awt/Shape.html#getBounds()" TargetMode="External"/><Relationship Id="rId111" Type="http://schemas.openxmlformats.org/officeDocument/2006/relationships/hyperlink" Target="http://docs.google.com/java/awt/Shape.html" TargetMode="External"/><Relationship Id="rId84" Type="http://schemas.openxmlformats.org/officeDocument/2006/relationships/hyperlink" Target="http://docs.google.com/java/awt/Polygon.html#addPoint(int,%20int)" TargetMode="External"/><Relationship Id="rId83" Type="http://schemas.openxmlformats.org/officeDocument/2006/relationships/hyperlink" Target="http://docs.google.com/java/awt/Polygon.html#addPoint(int,%20int)" TargetMode="External"/><Relationship Id="rId86" Type="http://schemas.openxmlformats.org/officeDocument/2006/relationships/hyperlink" Target="http://docs.google.com/java/awt/Polygon.html#getBoundingBox()" TargetMode="External"/><Relationship Id="rId85" Type="http://schemas.openxmlformats.org/officeDocument/2006/relationships/hyperlink" Target="http://docs.google.com/java/awt/Rectangle.html" TargetMode="External"/><Relationship Id="rId88" Type="http://schemas.openxmlformats.org/officeDocument/2006/relationships/hyperlink" Target="http://docs.google.com/java/lang/NegativeArraySizeException.html" TargetMode="External"/><Relationship Id="rId150" Type="http://schemas.openxmlformats.org/officeDocument/2006/relationships/hyperlink" Target="http://docs.google.com/class-use/Polygon.html" TargetMode="External"/><Relationship Id="rId87" Type="http://schemas.openxmlformats.org/officeDocument/2006/relationships/hyperlink" Target="http://docs.google.com/java/awt/Polygon.html#getBounds()" TargetMode="External"/><Relationship Id="rId89" Type="http://schemas.openxmlformats.org/officeDocument/2006/relationships/hyperlink" Target="http://docs.google.com/java/lang/IndexOutOfBoundsException.html" TargetMode="External"/><Relationship Id="rId80" Type="http://schemas.openxmlformats.org/officeDocument/2006/relationships/hyperlink" Target="http://docs.google.com/java/awt/Polygon.html#ypoints" TargetMode="External"/><Relationship Id="rId82" Type="http://schemas.openxmlformats.org/officeDocument/2006/relationships/hyperlink" Target="http://docs.google.com/java/awt/Polygon.html#npoints" TargetMode="External"/><Relationship Id="rId81" Type="http://schemas.openxmlformats.org/officeDocument/2006/relationships/hyperlink" Target="http://docs.google.com/java/awt/Polygon.html#addPoint(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summary.html" TargetMode="External"/><Relationship Id="rId4" Type="http://schemas.openxmlformats.org/officeDocument/2006/relationships/numbering" Target="numbering.xml"/><Relationship Id="rId148" Type="http://schemas.openxmlformats.org/officeDocument/2006/relationships/hyperlink" Target="http://docs.google.com/overview-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PathIterator.html" TargetMode="External"/><Relationship Id="rId142" Type="http://schemas.openxmlformats.org/officeDocument/2006/relationships/hyperlink" Target="http://docs.google.com/java/awt/Shape.html" TargetMode="External"/><Relationship Id="rId141" Type="http://schemas.openxmlformats.org/officeDocument/2006/relationships/hyperlink" Target="http://docs.google.com/java/awt/Shape.html#getPathIterator(java.awt.geom.AffineTransform)" TargetMode="External"/><Relationship Id="rId140" Type="http://schemas.openxmlformats.org/officeDocument/2006/relationships/hyperlink" Target="http://docs.google.com/java/awt/geom/AffineTransform.html" TargetMode="External"/><Relationship Id="rId5" Type="http://schemas.openxmlformats.org/officeDocument/2006/relationships/styles" Target="styles.xml"/><Relationship Id="rId147" Type="http://schemas.openxmlformats.org/officeDocument/2006/relationships/hyperlink" Target="http://docs.google.com/java/awt/Shap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Shape.html#getPathIterator(java.awt.geom.AffineTransform,%20dou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eom/AffineTransform.html" TargetMode="External"/><Relationship Id="rId8" Type="http://schemas.openxmlformats.org/officeDocument/2006/relationships/hyperlink" Target="http://docs.google.com/class-use/Polygon.html" TargetMode="External"/><Relationship Id="rId144" Type="http://schemas.openxmlformats.org/officeDocument/2006/relationships/hyperlink" Target="http://docs.google.com/java/awt/geom/PathIterator.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awt/Polygon.html#xpoints"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java/awt/geom/AffineTransform.html" TargetMode="External"/><Relationship Id="rId138" Type="http://schemas.openxmlformats.org/officeDocument/2006/relationships/hyperlink" Target="http://docs.google.com/java/awt/geom/PathIterator.html" TargetMode="External"/><Relationship Id="rId137" Type="http://schemas.openxmlformats.org/officeDocument/2006/relationships/hyperlink" Target="http://docs.google.com/java/awt/Shape.html#contains(double,%20double,%20double,%20double)" TargetMode="External"/><Relationship Id="rId132" Type="http://schemas.openxmlformats.org/officeDocument/2006/relationships/hyperlink" Target="http://docs.google.com/java/awt/Shape.html#intersects(double,%20double,%20double,%20double)" TargetMode="External"/><Relationship Id="rId131" Type="http://schemas.openxmlformats.org/officeDocument/2006/relationships/hyperlink" Target="http://docs.google.com/java/awt/geom/Area.html" TargetMode="External"/><Relationship Id="rId130" Type="http://schemas.openxmlformats.org/officeDocument/2006/relationships/hyperlink" Target="http://docs.google.com/java/awt/Shape.html" TargetMode="External"/><Relationship Id="rId136" Type="http://schemas.openxmlformats.org/officeDocument/2006/relationships/hyperlink" Target="http://docs.google.com/java/awt/Shape.html" TargetMode="External"/><Relationship Id="rId135" Type="http://schemas.openxmlformats.org/officeDocument/2006/relationships/hyperlink" Target="http://docs.google.com/java/awt/Shape.html#contains(java.awt.geom.Rectangle2D)" TargetMode="External"/><Relationship Id="rId134" Type="http://schemas.openxmlformats.org/officeDocument/2006/relationships/hyperlink" Target="http://docs.google.com/java/awt/geom/Area.html" TargetMode="External"/><Relationship Id="rId133" Type="http://schemas.openxmlformats.org/officeDocument/2006/relationships/hyperlink" Target="http://docs.google.com/java/awt/geom/Rectangle2D.html" TargetMode="External"/><Relationship Id="rId62" Type="http://schemas.openxmlformats.org/officeDocument/2006/relationships/hyperlink" Target="http://docs.google.com/java/awt/Polygon.html#intersects(java.awt.geom.Rectangle2D)" TargetMode="External"/><Relationship Id="rId61" Type="http://schemas.openxmlformats.org/officeDocument/2006/relationships/hyperlink" Target="http://docs.google.com/java/awt/Polygon.html#intersects(double,%20double,%20double,%20double)" TargetMode="External"/><Relationship Id="rId64" Type="http://schemas.openxmlformats.org/officeDocument/2006/relationships/hyperlink" Target="http://docs.google.com/java/awt/Polygon.html#invalidate()" TargetMode="External"/><Relationship Id="rId63" Type="http://schemas.openxmlformats.org/officeDocument/2006/relationships/hyperlink" Target="http://docs.google.com/java/awt/geom/Rectangle2D.html" TargetMode="External"/><Relationship Id="rId66" Type="http://schemas.openxmlformats.org/officeDocument/2006/relationships/hyperlink" Target="http://docs.google.com/java/awt/Polygon.html#translate(int,%20int)" TargetMode="External"/><Relationship Id="rId65" Type="http://schemas.openxmlformats.org/officeDocument/2006/relationships/hyperlink" Target="http://docs.google.com/java/awt/Polygon.html#reset()"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awt/Polygon.html#inside(int,%20int)" TargetMode="External"/><Relationship Id="rId69" Type="http://schemas.openxmlformats.org/officeDocument/2006/relationships/hyperlink" Target="http://docs.google.com/java/lang/Object.html#equals(java.lang.Object)" TargetMode="External"/><Relationship Id="rId163" Type="http://schemas.openxmlformats.org/officeDocument/2006/relationships/hyperlink" Target="http://java.sun.com/docs/redist.html" TargetMode="External"/><Relationship Id="rId162" Type="http://schemas.openxmlformats.org/officeDocument/2006/relationships/hyperlink" Target="http://docs.google.com/legal/license.html" TargetMode="External"/><Relationship Id="rId51" Type="http://schemas.openxmlformats.org/officeDocument/2006/relationships/hyperlink" Target="http://docs.google.com/java/awt/Polygon.html#getBounds()" TargetMode="External"/><Relationship Id="rId50" Type="http://schemas.openxmlformats.org/officeDocument/2006/relationships/hyperlink" Target="http://docs.google.com/java/awt/Rectangle.html" TargetMode="External"/><Relationship Id="rId53" Type="http://schemas.openxmlformats.org/officeDocument/2006/relationships/hyperlink" Target="http://docs.google.com/java/awt/Polygon.html#getBounds2D()" TargetMode="External"/><Relationship Id="rId52" Type="http://schemas.openxmlformats.org/officeDocument/2006/relationships/hyperlink" Target="http://docs.google.com/java/awt/geom/Rectangle2D.html" TargetMode="External"/><Relationship Id="rId55" Type="http://schemas.openxmlformats.org/officeDocument/2006/relationships/hyperlink" Target="http://docs.google.com/java/awt/Polygon.html#getPathIterator(java.awt.geom.AffineTransform)" TargetMode="External"/><Relationship Id="rId161" Type="http://schemas.openxmlformats.org/officeDocument/2006/relationships/hyperlink" Target="http://docs.google.com/webnotes/devdocs-vs-specs.html" TargetMode="External"/><Relationship Id="rId54" Type="http://schemas.openxmlformats.org/officeDocument/2006/relationships/hyperlink" Target="http://docs.google.com/java/awt/geom/PathIterator.html" TargetMode="External"/><Relationship Id="rId160" Type="http://schemas.openxmlformats.org/officeDocument/2006/relationships/hyperlink" Target="http://bugs.sun.com/services/bugreport/index.jsp" TargetMode="External"/><Relationship Id="rId57" Type="http://schemas.openxmlformats.org/officeDocument/2006/relationships/hyperlink" Target="http://docs.google.com/java/awt/geom/PathIterator.html" TargetMode="External"/><Relationship Id="rId56" Type="http://schemas.openxmlformats.org/officeDocument/2006/relationships/hyperlink" Target="http://docs.google.com/java/awt/geom/AffineTransform.html"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java/awt/geom/AffineTransform.html" TargetMode="External"/><Relationship Id="rId154" Type="http://schemas.openxmlformats.org/officeDocument/2006/relationships/hyperlink" Target="http://docs.google.com/help-doc.html" TargetMode="External"/><Relationship Id="rId58" Type="http://schemas.openxmlformats.org/officeDocument/2006/relationships/hyperlink" Target="http://docs.google.com/java/awt/Polygon.html#getPathIterator(java.awt.geom.AffineTransform,%20double)" TargetMode="External"/><Relationship Id="rId153" Type="http://schemas.openxmlformats.org/officeDocument/2006/relationships/hyperlink" Target="http://docs.google.com/index-files/index-1.html" TargetMode="External"/><Relationship Id="rId152" Type="http://schemas.openxmlformats.org/officeDocument/2006/relationships/hyperlink" Target="http://docs.google.com/deprecated-list.html" TargetMode="External"/><Relationship Id="rId151" Type="http://schemas.openxmlformats.org/officeDocument/2006/relationships/hyperlink" Target="http://docs.google.com/package-tree.html" TargetMode="External"/><Relationship Id="rId158" Type="http://schemas.openxmlformats.org/officeDocument/2006/relationships/hyperlink" Target="http://docs.google.com/Polygon.html" TargetMode="External"/><Relationship Id="rId157" Type="http://schemas.openxmlformats.org/officeDocument/2006/relationships/hyperlink" Target="http://docs.google.com/index.html?java/awt/Polygon.html" TargetMode="External"/><Relationship Id="rId156" Type="http://schemas.openxmlformats.org/officeDocument/2006/relationships/hyperlink" Target="http://docs.google.com/java/awt/PopupMenu.html" TargetMode="External"/><Relationship Id="rId155" Type="http://schemas.openxmlformats.org/officeDocument/2006/relationships/hyperlink" Target="http://docs.google.com/java/awt/Pointer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