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java.awt.datatransfer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Transferable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DataHandler</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DropTargetContext.TransferableProxy</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StringSelection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Transferable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the interface for classes that can be used to provide data for a transfer operation.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information on using data transfer with Swing, see </w:t>
      </w:r>
      <w:hyperlink r:id="rId21">
        <w:r w:rsidDel="00000000" w:rsidR="00000000" w:rsidRPr="00000000">
          <w:rPr>
            <w:color w:val="0000ee"/>
            <w:u w:val="single"/>
            <w:shd w:fill="auto" w:val="clear"/>
            <w:rtl w:val="0"/>
          </w:rPr>
          <w:t xml:space="preserve"> How to Use Drag and Drop and Data Transfer</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r w:rsidDel="00000000" w:rsidR="00000000" w:rsidRPr="00000000">
        <w:rPr>
          <w:shd w:fill="auto" w:val="clear"/>
          <w:rtl w:val="0"/>
        </w:rPr>
        <w:t xml:space="preserve">, for more information.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getTransferData</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flavor)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object which represents the data to be transferred.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getTransferDataFlavors</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DataFlavor objects indicating the flavors the data can be provided 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isDataFlavorSupported</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flavor)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or not the specified data flavor is supported for this object.</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getTransferDataFlavors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9">
        <w:r w:rsidDel="00000000" w:rsidR="00000000" w:rsidRPr="00000000">
          <w:rPr>
            <w:rFonts w:ascii="Courier" w:cs="Courier" w:eastAsia="Courier" w:hAnsi="Courier"/>
            <w:color w:val="0000ee"/>
            <w:u w:val="single"/>
            <w:shd w:fill="auto" w:val="clear"/>
            <w:rtl w:val="0"/>
          </w:rPr>
          <w:t xml:space="preserve">DataFlavor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getTransferDataFlavors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DataFlavor objects indicating the flavors the data can be provided in. The array should be ordered according to preference for providing the data (from most richly descriptive to least descriptive).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data flavors in which this data can be transferred</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isDataFlavorSupported</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isDataFlavorSupported</w:t>
      </w:r>
      <w:r w:rsidDel="00000000" w:rsidR="00000000" w:rsidRPr="00000000">
        <w:rPr>
          <w:rFonts w:ascii="Courier" w:cs="Courier" w:eastAsia="Courier" w:hAnsi="Courier"/>
          <w:shd w:fill="auto" w:val="clear"/>
          <w:rtl w:val="0"/>
        </w:rPr>
        <w:t xml:space="preserve">(</w:t>
      </w:r>
      <w:hyperlink r:id="rId30">
        <w:r w:rsidDel="00000000" w:rsidR="00000000" w:rsidRPr="00000000">
          <w:rPr>
            <w:rFonts w:ascii="Courier" w:cs="Courier" w:eastAsia="Courier" w:hAnsi="Courier"/>
            <w:color w:val="0000ee"/>
            <w:u w:val="single"/>
            <w:shd w:fill="auto" w:val="clear"/>
            <w:rtl w:val="0"/>
          </w:rPr>
          <w:t xml:space="preserve">DataFlavor</w:t>
        </w:r>
      </w:hyperlink>
      <w:r w:rsidDel="00000000" w:rsidR="00000000" w:rsidRPr="00000000">
        <w:rPr>
          <w:rFonts w:ascii="Courier" w:cs="Courier" w:eastAsia="Courier" w:hAnsi="Courier"/>
          <w:shd w:fill="auto" w:val="clear"/>
          <w:rtl w:val="0"/>
        </w:rPr>
        <w:t xml:space="preserve"> flavor)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or not the specified data flavor is supported for this object.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flavor - the requested flavor for the data </w:t>
      </w:r>
      <w:r w:rsidDel="00000000" w:rsidR="00000000" w:rsidRPr="00000000">
        <w:rPr>
          <w:b w:val="1"/>
          <w:shd w:fill="auto" w:val="clear"/>
          <w:rtl w:val="0"/>
        </w:rPr>
        <w:t xml:space="preserve">Returns:</w:t>
      </w:r>
      <w:r w:rsidDel="00000000" w:rsidR="00000000" w:rsidRPr="00000000">
        <w:rPr>
          <w:shd w:fill="auto" w:val="clear"/>
          <w:rtl w:val="0"/>
        </w:rPr>
        <w:t xml:space="preserve">boolean indicating whether or not the data flavor is supported</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getTransferData</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getTransferData</w:t>
      </w:r>
      <w:r w:rsidDel="00000000" w:rsidR="00000000" w:rsidRPr="00000000">
        <w:rPr>
          <w:rFonts w:ascii="Courier" w:cs="Courier" w:eastAsia="Courier" w:hAnsi="Courier"/>
          <w:shd w:fill="auto" w:val="clear"/>
          <w:rtl w:val="0"/>
        </w:rPr>
        <w:t xml:space="preserve">(</w:t>
      </w:r>
      <w:hyperlink r:id="rId32">
        <w:r w:rsidDel="00000000" w:rsidR="00000000" w:rsidRPr="00000000">
          <w:rPr>
            <w:rFonts w:ascii="Courier" w:cs="Courier" w:eastAsia="Courier" w:hAnsi="Courier"/>
            <w:color w:val="0000ee"/>
            <w:u w:val="single"/>
            <w:shd w:fill="auto" w:val="clear"/>
            <w:rtl w:val="0"/>
          </w:rPr>
          <w:t xml:space="preserve">DataFlavor</w:t>
        </w:r>
      </w:hyperlink>
      <w:r w:rsidDel="00000000" w:rsidR="00000000" w:rsidRPr="00000000">
        <w:rPr>
          <w:rFonts w:ascii="Courier" w:cs="Courier" w:eastAsia="Courier" w:hAnsi="Courier"/>
          <w:shd w:fill="auto" w:val="clear"/>
          <w:rtl w:val="0"/>
        </w:rPr>
        <w:t xml:space="preserve"> flavor)</w:t>
        <w:br w:type="textWrapping"/>
        <w:t xml:space="preserve">                       throws </w:t>
      </w:r>
      <w:hyperlink r:id="rId33">
        <w:r w:rsidDel="00000000" w:rsidR="00000000" w:rsidRPr="00000000">
          <w:rPr>
            <w:rFonts w:ascii="Courier" w:cs="Courier" w:eastAsia="Courier" w:hAnsi="Courier"/>
            <w:color w:val="0000ee"/>
            <w:u w:val="single"/>
            <w:shd w:fill="auto" w:val="clear"/>
            <w:rtl w:val="0"/>
          </w:rPr>
          <w:t xml:space="preserve">UnsupportedFlavorException</w:t>
        </w:r>
      </w:hyperlink>
      <w:r w:rsidDel="00000000" w:rsidR="00000000" w:rsidRPr="00000000">
        <w:rPr>
          <w:rFonts w:ascii="Courier" w:cs="Courier" w:eastAsia="Courier" w:hAnsi="Courier"/>
          <w:shd w:fill="auto" w:val="clear"/>
          <w:rtl w:val="0"/>
        </w:rPr>
        <w:t xml:space="preserve">,</w:t>
        <w:br w:type="textWrapping"/>
        <w:t xml:space="preserve">                              </w:t>
      </w:r>
      <w:hyperlink r:id="rId3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object which represents the data to be transferred. The class of the object returned is defined by the representation class of the flavor.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flavor - the requested flavor for the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data is no longer available in the requested flavor. </w:t>
      </w:r>
      <w:hyperlink r:id="rId36">
        <w:r w:rsidDel="00000000" w:rsidR="00000000" w:rsidRPr="00000000">
          <w:rPr>
            <w:color w:val="0000ee"/>
            <w:u w:val="single"/>
            <w:shd w:fill="auto" w:val="clear"/>
            <w:rtl w:val="0"/>
          </w:rPr>
          <w:t xml:space="preserve">UnsupportedFlavorException</w:t>
        </w:r>
      </w:hyperlink>
      <w:r w:rsidDel="00000000" w:rsidR="00000000" w:rsidRPr="00000000">
        <w:rPr>
          <w:shd w:fill="auto" w:val="clear"/>
          <w:rtl w:val="0"/>
        </w:rPr>
        <w:t xml:space="preserve"> - if the requested data flavor is not supported.</w:t>
      </w:r>
      <w:r w:rsidDel="00000000" w:rsidR="00000000" w:rsidRPr="00000000">
        <w:rPr>
          <w:b w:val="1"/>
          <w:shd w:fill="auto" w:val="clear"/>
          <w:rtl w:val="0"/>
        </w:rPr>
        <w:t xml:space="preserve">See Also:</w:t>
      </w:r>
      <w:hyperlink r:id="rId37">
        <w:r w:rsidDel="00000000" w:rsidR="00000000" w:rsidRPr="00000000">
          <w:rPr>
            <w:color w:val="0000ee"/>
            <w:u w:val="single"/>
            <w:shd w:fill="auto" w:val="clear"/>
            <w:rtl w:val="0"/>
          </w:rPr>
          <w:t xml:space="preserve">DataFlavor.getRepresentationClass()</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s8eyo1" w:id="9"/>
          <w:bookmarkEnd w:id="9"/>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7dp8vu" w:id="10"/>
    <w:bookmarkEnd w:id="10"/>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lass-use/Transferable.html" TargetMode="External"/><Relationship Id="rId42" Type="http://schemas.openxmlformats.org/officeDocument/2006/relationships/hyperlink" Target="http://docs.google.com/deprecated-list.html" TargetMode="External"/><Relationship Id="rId41" Type="http://schemas.openxmlformats.org/officeDocument/2006/relationships/hyperlink" Target="http://docs.google.com/package-tree.html" TargetMode="External"/><Relationship Id="rId44" Type="http://schemas.openxmlformats.org/officeDocument/2006/relationships/hyperlink" Target="http://docs.google.com/help-doc.html" TargetMode="External"/><Relationship Id="rId43" Type="http://schemas.openxmlformats.org/officeDocument/2006/relationships/hyperlink" Target="http://docs.google.com/index-files/index-1.html" TargetMode="External"/><Relationship Id="rId46" Type="http://schemas.openxmlformats.org/officeDocument/2006/relationships/hyperlink" Target="http://docs.google.com/java/awt/datatransfer/UnsupportedFlavorException.html" TargetMode="External"/><Relationship Id="rId45" Type="http://schemas.openxmlformats.org/officeDocument/2006/relationships/hyperlink" Target="http://docs.google.com/java/awt/datatransfer/SystemFlavorMap.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Transferable.html" TargetMode="External"/><Relationship Id="rId47" Type="http://schemas.openxmlformats.org/officeDocument/2006/relationships/hyperlink" Target="http://docs.google.com/index.html?java/awt/datatransfer/Transferable.html" TargetMode="External"/><Relationship Id="rId49" Type="http://schemas.openxmlformats.org/officeDocument/2006/relationships/hyperlink" Target="http://docs.google.com/allclasses-nofram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ransferable.html" TargetMode="External"/><Relationship Id="rId31" Type="http://schemas.openxmlformats.org/officeDocument/2006/relationships/hyperlink" Target="http://docs.google.com/java/lang/Object.html" TargetMode="External"/><Relationship Id="rId30" Type="http://schemas.openxmlformats.org/officeDocument/2006/relationships/hyperlink" Target="http://docs.google.com/java/awt/datatransfer/DataFlavor.html" TargetMode="External"/><Relationship Id="rId33" Type="http://schemas.openxmlformats.org/officeDocument/2006/relationships/hyperlink" Target="http://docs.google.com/java/awt/datatransfer/UnsupportedFlavorException.html" TargetMode="External"/><Relationship Id="rId32" Type="http://schemas.openxmlformats.org/officeDocument/2006/relationships/hyperlink" Target="http://docs.google.com/java/awt/datatransfer/DataFlavor.html" TargetMode="External"/><Relationship Id="rId35" Type="http://schemas.openxmlformats.org/officeDocument/2006/relationships/hyperlink" Target="http://docs.google.com/java/io/IOException.html" TargetMode="External"/><Relationship Id="rId34" Type="http://schemas.openxmlformats.org/officeDocument/2006/relationships/hyperlink" Target="http://docs.google.com/java/io/IOException.html" TargetMode="External"/><Relationship Id="rId37" Type="http://schemas.openxmlformats.org/officeDocument/2006/relationships/hyperlink" Target="http://docs.google.com/java/awt/datatransfer/DataFlavor.html#getRepresentationClass()" TargetMode="External"/><Relationship Id="rId36" Type="http://schemas.openxmlformats.org/officeDocument/2006/relationships/hyperlink" Target="http://docs.google.com/java/awt/datatransfer/UnsupportedFlavorException.html" TargetMode="External"/><Relationship Id="rId39" Type="http://schemas.openxmlformats.org/officeDocument/2006/relationships/hyperlink" Target="http://docs.google.com/package-summary.html" TargetMode="External"/><Relationship Id="rId38" Type="http://schemas.openxmlformats.org/officeDocument/2006/relationships/hyperlink" Target="http://docs.google.com/overview-summary.html" TargetMode="External"/><Relationship Id="rId20" Type="http://schemas.openxmlformats.org/officeDocument/2006/relationships/hyperlink" Target="http://docs.google.com/java/awt/datatransfer/StringSelection.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java.sun.com/docs/books/tutorial/uiswing/misc/dnd.html" TargetMode="External"/><Relationship Id="rId24" Type="http://schemas.openxmlformats.org/officeDocument/2006/relationships/hyperlink" Target="http://docs.google.com/java/awt/datatransfer/DataFlavor.html" TargetMode="External"/><Relationship Id="rId23" Type="http://schemas.openxmlformats.org/officeDocument/2006/relationships/hyperlink" Target="http://docs.google.com/java/awt/datatransfer/Transferable.html#getTransferData(java.awt.datatransfer.DataFlavor)" TargetMode="External"/><Relationship Id="rId26" Type="http://schemas.openxmlformats.org/officeDocument/2006/relationships/hyperlink" Target="http://docs.google.com/java/awt/datatransfer/Transferable.html#getTransferDataFlavors()" TargetMode="External"/><Relationship Id="rId25" Type="http://schemas.openxmlformats.org/officeDocument/2006/relationships/hyperlink" Target="http://docs.google.com/java/awt/datatransfer/DataFlavor.html" TargetMode="External"/><Relationship Id="rId28" Type="http://schemas.openxmlformats.org/officeDocument/2006/relationships/hyperlink" Target="http://docs.google.com/java/awt/datatransfer/DataFlavor.html" TargetMode="External"/><Relationship Id="rId27" Type="http://schemas.openxmlformats.org/officeDocument/2006/relationships/hyperlink" Target="http://docs.google.com/java/awt/datatransfer/Transferable.html#isDataFlavorSupported(java.awt.datatransfer.DataFlavor)" TargetMode="External"/><Relationship Id="rId29" Type="http://schemas.openxmlformats.org/officeDocument/2006/relationships/hyperlink" Target="http://docs.google.com/java/awt/datatransfer/DataFlavor.html" TargetMode="External"/><Relationship Id="rId51" Type="http://schemas.openxmlformats.org/officeDocument/2006/relationships/hyperlink" Target="http://docs.google.com/webnotes/devdocs-vs-specs.html" TargetMode="External"/><Relationship Id="rId50" Type="http://schemas.openxmlformats.org/officeDocument/2006/relationships/hyperlink" Target="http://bugs.sun.com/services/bugreport/index.jsp" TargetMode="External"/><Relationship Id="rId53" Type="http://schemas.openxmlformats.org/officeDocument/2006/relationships/hyperlink" Target="http://java.sun.com/docs/redist.html" TargetMode="External"/><Relationship Id="rId52" Type="http://schemas.openxmlformats.org/officeDocument/2006/relationships/hyperlink" Target="http://docs.google.com/legal/licens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datatransfer/SystemFlavorMap.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datatransfer/Transferable.html" TargetMode="External"/><Relationship Id="rId14" Type="http://schemas.openxmlformats.org/officeDocument/2006/relationships/hyperlink" Target="http://docs.google.com/java/awt/datatransfer/UnsupportedFlavor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ransferable.html" TargetMode="External"/><Relationship Id="rId19" Type="http://schemas.openxmlformats.org/officeDocument/2006/relationships/hyperlink" Target="http://docs.google.com/java/awt/dnd/DropTargetContext.TransferableProxy.html" TargetMode="External"/><Relationship Id="rId18" Type="http://schemas.openxmlformats.org/officeDocument/2006/relationships/hyperlink" Target="http://docs.google.com/javax/activation/DataHandl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