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DragSourceEvent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java.awt.dnd.DragSourceEvent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DragSourceDropEvent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DragSourceEvent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base class for DragSourceDragEvent and DragSourceDropEvent.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DragSourceEvents are generated whenever the drag enters, moves over, or exits a drop site, when the drop action changes, and when the drag ends. The location for the generated DragSourceEvent specifies the mouse cursor location in screen coordinates at the moment this event occured.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multi-screen environment without a virtual device, the cursor location is specified in the coordinate system of the </w:t>
      </w:r>
      <w:r w:rsidDel="00000000" w:rsidR="00000000" w:rsidRPr="00000000">
        <w:rPr>
          <w:i w:val="1"/>
          <w:shd w:fill="auto" w:val="clear"/>
          <w:rtl w:val="0"/>
        </w:rPr>
        <w:t xml:space="preserve">initiator</w:t>
      </w:r>
      <w:r w:rsidDel="00000000" w:rsidR="00000000" w:rsidRPr="00000000">
        <w:rPr>
          <w:shd w:fill="auto" w:val="clear"/>
          <w:rtl w:val="0"/>
        </w:rPr>
        <w:t xml:space="preserve"> GraphicsConfiguration. The </w:t>
      </w:r>
      <w:r w:rsidDel="00000000" w:rsidR="00000000" w:rsidRPr="00000000">
        <w:rPr>
          <w:i w:val="1"/>
          <w:shd w:fill="auto" w:val="clear"/>
          <w:rtl w:val="0"/>
        </w:rPr>
        <w:t xml:space="preserve">initiator</w:t>
      </w:r>
      <w:r w:rsidDel="00000000" w:rsidR="00000000" w:rsidRPr="00000000">
        <w:rPr>
          <w:shd w:fill="auto" w:val="clear"/>
          <w:rtl w:val="0"/>
        </w:rPr>
        <w:t xml:space="preserve"> GraphicsConfiguration is the GraphicsConfiguration of the Component on which the drag gesture for the current drag operation was recognized. If the cursor location is outside the bounds of the initiator GraphicsConfiguration, the reported coordinates are clipped to fit within the bounds of that GraphicsConfiguration.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multi-screen environment with a virtual device, the location is specified in the corresponding virtual coordinate system. If the cursor location is outside the bounds of the virtual device the reported coordinates are clipped to fit within the bounds of the virtual device.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7">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DragSourceEvent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dsc)</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DragSourceEvent given a specified DragSourceContext.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DragSourceEvent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dsc, int x, int 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DragSourceEvent given a specified DragSourceContext, and coordinates of the cursor location.</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DragSourceContext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getDragSourceContext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DragSourceContext that originated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 Point indicating the cursor location in screen coordinates at the moment this event occured, or null if the cursor location is not specified for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horizontal coordinate of the cursor location in screen coordinates at the moment this event occured, or zero if the cursor location is not specified for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vertical coordinate of the cursor location in screen coordinates at the moment this event occured, or zero if the cursor location is not specified for this event.</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39">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DragSourceEvent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DragSourceEvent</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DragSourceContext</w:t>
        </w:r>
      </w:hyperlink>
      <w:r w:rsidDel="00000000" w:rsidR="00000000" w:rsidRPr="00000000">
        <w:rPr>
          <w:rFonts w:ascii="Courier" w:cs="Courier" w:eastAsia="Courier" w:hAnsi="Courier"/>
          <w:shd w:fill="auto" w:val="clear"/>
          <w:rtl w:val="0"/>
        </w:rPr>
        <w:t xml:space="preserve"> dsc)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DragSourceEvent given a specified DragSourceContext. The coordinates for this DragSourceEvent are not specified, so getLocation will return null for this event.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dsc - the DragSourceContext </w:t>
      </w:r>
      <w:r w:rsidDel="00000000" w:rsidR="00000000" w:rsidRPr="00000000">
        <w:rPr>
          <w:b w:val="1"/>
          <w:shd w:fill="auto" w:val="clear"/>
          <w:rtl w:val="0"/>
        </w:rPr>
        <w:t xml:space="preserve">Throws:</w:t>
      </w:r>
      <w:r w:rsidDel="00000000" w:rsidR="00000000" w:rsidRPr="00000000">
        <w:rPr>
          <w:shd w:fill="auto" w:val="clear"/>
          <w:rtl w:val="0"/>
        </w:rPr>
        <w:t xml:space="preserve"> IllegalArgumentException - if dsc is null.</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getLocation()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DragSourceEvent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DragSourceEvent</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DragSourceContext</w:t>
        </w:r>
      </w:hyperlink>
      <w:r w:rsidDel="00000000" w:rsidR="00000000" w:rsidRPr="00000000">
        <w:rPr>
          <w:rFonts w:ascii="Courier" w:cs="Courier" w:eastAsia="Courier" w:hAnsi="Courier"/>
          <w:shd w:fill="auto" w:val="clear"/>
          <w:rtl w:val="0"/>
        </w:rPr>
        <w:t xml:space="preserve"> dsc,</w:t>
        <w:br w:type="textWrapping"/>
        <w:t xml:space="preserve">                       int x,</w:t>
        <w:br w:type="textWrapping"/>
        <w:t xml:space="preserve">                       int 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DragSourceEvent given a specified DragSourceContext, and coordinates of the cursor location.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dsc - the DragSourceContextx - the horizontal coordinate for the cursor locationy - the vertical coordinate for the cursor location </w:t>
      </w:r>
      <w:r w:rsidDel="00000000" w:rsidR="00000000" w:rsidRPr="00000000">
        <w:rPr>
          <w:b w:val="1"/>
          <w:shd w:fill="auto" w:val="clear"/>
          <w:rtl w:val="0"/>
        </w:rPr>
        <w:t xml:space="preserve">Throws:</w:t>
      </w:r>
      <w:r w:rsidDel="00000000" w:rsidR="00000000" w:rsidRPr="00000000">
        <w:rPr>
          <w:shd w:fill="auto" w:val="clear"/>
          <w:rtl w:val="0"/>
        </w:rPr>
        <w:t xml:space="preserve"> IllegalArgumentException - if dsc is null.</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getDragSourceContext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DragSourceContext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getDragSourceContext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the DragSourceContext that originated the event.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DragSourceContext that originated the event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a Point indicating the cursor location in screen coordinates at the moment this event occured, or null if the cursor location is not specified for this event.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Point indicating the cursor location or null if the cursor location is not specified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the horizontal coordinate of the cursor location in screen coordinates at the moment this event occured, or zero if the cursor location is not specified for this event.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indicating the horizontal coordinate of the cursor location or zero if the cursor location is not specified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the vertical coordinate of the cursor location in screen coordinates at the moment this event occured, or zero if the cursor location is not specified for this event.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indicating the vertical coordinate of the cursor location or zero if the cursor location is not specified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EventObject.html#getSource()"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util/EventObject.html#toString()"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ragSourceEvent.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java/awt/dnd/DragSourceEvent.html#DragSourceEvent(java.awt.dnd.DragSourceContext,%20int,%20int)" TargetMode="External"/><Relationship Id="rId30" Type="http://schemas.openxmlformats.org/officeDocument/2006/relationships/hyperlink" Target="http://docs.google.com/java/awt/dnd/DragSourceContext.html" TargetMode="External"/><Relationship Id="rId33" Type="http://schemas.openxmlformats.org/officeDocument/2006/relationships/hyperlink" Target="http://docs.google.com/java/awt/dnd/DragSourceContext.html" TargetMode="External"/><Relationship Id="rId32" Type="http://schemas.openxmlformats.org/officeDocument/2006/relationships/hyperlink" Target="http://docs.google.com/java/awt/dnd/DragSourceContext.html" TargetMode="External"/><Relationship Id="rId35" Type="http://schemas.openxmlformats.org/officeDocument/2006/relationships/hyperlink" Target="http://docs.google.com/java/awt/Point.html" TargetMode="External"/><Relationship Id="rId34" Type="http://schemas.openxmlformats.org/officeDocument/2006/relationships/hyperlink" Target="http://docs.google.com/java/awt/dnd/DragSourceEvent.html#getDragSourceContext()"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awt/dnd/DragSourceEvent.html#getX()" TargetMode="External"/><Relationship Id="rId36" Type="http://schemas.openxmlformats.org/officeDocument/2006/relationships/hyperlink" Target="http://docs.google.com/java/awt/dnd/DragSourceEvent.html#getLocation()" TargetMode="External"/><Relationship Id="rId39" Type="http://schemas.openxmlformats.org/officeDocument/2006/relationships/hyperlink" Target="http://docs.google.com/java/util/EventObject.html" TargetMode="External"/><Relationship Id="rId38" Type="http://schemas.openxmlformats.org/officeDocument/2006/relationships/hyperlink" Target="http://docs.google.com/java/awt/dnd/DragSourceEvent.html#getY()"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java/util/EventObject.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awt/dnd/DragSourceListener.html" TargetMode="External"/><Relationship Id="rId21" Type="http://schemas.openxmlformats.org/officeDocument/2006/relationships/image" Target="media/image2.png"/><Relationship Id="rId65" Type="http://schemas.openxmlformats.org/officeDocument/2006/relationships/hyperlink" Target="http://docs.google.com/java/awt/dnd/DragSourceDropEvent.html" TargetMode="External"/><Relationship Id="rId24" Type="http://schemas.openxmlformats.org/officeDocument/2006/relationships/hyperlink" Target="http://docs.google.com/java/awt/dnd/DragSourceDropEvent.html" TargetMode="External"/><Relationship Id="rId68" Type="http://schemas.openxmlformats.org/officeDocument/2006/relationships/hyperlink" Target="http://docs.google.com/DragSourceEvent.html" TargetMode="External"/><Relationship Id="rId23" Type="http://schemas.openxmlformats.org/officeDocument/2006/relationships/hyperlink" Target="http://docs.google.com/java/awt/dnd/DragSourceDragEvent.html" TargetMode="External"/><Relationship Id="rId67" Type="http://schemas.openxmlformats.org/officeDocument/2006/relationships/hyperlink" Target="http://docs.google.com/index.html?java/awt/dnd/DragSourceEvent.html" TargetMode="External"/><Relationship Id="rId60" Type="http://schemas.openxmlformats.org/officeDocument/2006/relationships/hyperlink" Target="http://docs.google.com/class-use/DragSourceEvent.html" TargetMode="External"/><Relationship Id="rId26" Type="http://schemas.openxmlformats.org/officeDocument/2006/relationships/hyperlink" Target="http://docs.google.com/serialized-form.html#java.awt.dnd.DragSourceEvent" TargetMode="External"/><Relationship Id="rId25" Type="http://schemas.openxmlformats.org/officeDocument/2006/relationships/hyperlink" Target="http://docs.google.com/java/util/EventObject.html"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util/EventObject.html#source" TargetMode="External"/><Relationship Id="rId27" Type="http://schemas.openxmlformats.org/officeDocument/2006/relationships/hyperlink" Target="http://docs.google.com/java/util/EventObject.html" TargetMode="External"/><Relationship Id="rId29" Type="http://schemas.openxmlformats.org/officeDocument/2006/relationships/hyperlink" Target="http://docs.google.com/java/awt/dnd/DragSourceEvent.html#DragSourceEvent(java.awt.dnd.DragSourceContext)"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awt/dnd/DragSourceContext.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dnd/DragSourceContex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dnd/DragSourceEvent.html#getLocation()" TargetMode="External"/><Relationship Id="rId13" Type="http://schemas.openxmlformats.org/officeDocument/2006/relationships/hyperlink" Target="http://docs.google.com/java/awt/dnd/DragSourceDropEvent.html" TargetMode="External"/><Relationship Id="rId57" Type="http://schemas.openxmlformats.org/officeDocument/2006/relationships/hyperlink" Target="http://docs.google.com/java/awt/Poi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dnd/DragSourceContext.html" TargetMode="External"/><Relationship Id="rId15" Type="http://schemas.openxmlformats.org/officeDocument/2006/relationships/hyperlink" Target="http://docs.google.com/index.html?java/awt/dnd/DragSourceEvent.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java/awt/dnd/DragSourceListener.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ragSource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