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java.awt.font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FontRenderContext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java.awt.font.FontRenderContext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FontRenderContext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FontRenderContext class is a container for the information needed to correctly measure text. The measurement of text can vary because of rules that map outlines to pixels, and rendering hints provided by an application.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One such piece of information is a transform that scales typographical points to pixels. (A point is defined to be exactly 1/72 of an inch, which is slightly different than the traditional mechanical measurement of a point.) A character that is rendered at 12pt on a 600dpi device might have a different size than the same character rendered at 12pt on a 72dpi device because of such factors as rounding to pixel boundaries and hints that the font designer may have specified.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Anti-aliasing and Fractional-metrics specified by an application can also affect the size of a character because of rounding to pixel boundaries.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Typically, instances of FontRenderContext are obtained from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shd w:fill="auto" w:val="clear"/>
          <w:rtl w:val="0"/>
        </w:rPr>
        <w:t xml:space="preserve"> object. A FontRenderContext which is directly constructed will most likely not represent any actual graphics device, and may lead to unexpected or incorrect results.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RenderingHints.KEY_TEXT_ANTIALIASING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RenderingHints.KEY_FRACTIONALMETRICS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Graphics2D.getFontRenderContext()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LineMetrics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FontRenderContext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tx, boolean isAntiAliased, boolean usesFractionalMetrics)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FontRenderContext object from an optional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two boolean values that determine if the newly constructed object has anti-aliasing or fractional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aaHint,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fmHint)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FontRenderContext object from an optional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two Object values that determine if the newly constructed object has anti-aliasing or fractional metrics.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rhs has the same transform, antialiasing, and fractional metrics values as this.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obj is an instance of FontRenderContext and has the same transform, antialiasing, and fractional metrics values as this.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getAntiAliasingHint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text anti-aliasing rendering mode hint used in this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getFractionalMetricsHint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text fractional metrics rendering mode hint used in this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transform that is used to scale typographical points to pixels in this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integer type of the affine transform for this FontRenderContext as specified by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AffineTransform.getType()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hashcode for this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isAntiAliased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which indicates whether or not some form of antialiasing is specified by this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isTransformed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or not this FontRenderContext object measures text in a transformed render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usesFractionalMetrics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which whether text fractional metrics mode is used in this FontRenderContext.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FontRenderContext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FontRenderContext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FontRenderContext object.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FontRenderContext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FontRenderContext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tx,</w:t>
        <w:br w:type="textWrapping"/>
        <w:t xml:space="preserve">                         boolean isAntiAliased,</w:t>
        <w:br w:type="textWrapping"/>
        <w:t xml:space="preserve">                         boolean usesFractionalMetrics)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FontRenderContext object from an optional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and two boolean values that determine if the newly constructed object has anti-aliasing or fractional metrics. In each case the boolean values true and false correspond to the rendering hint values ON and OFF respectively.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specify other hint values, use the constructor which specifies the rendering hint values as parameters :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FontRenderContext(AffineTransform, Object, Object)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tx - the transform which is used to scale typographical points to pixels in this FontRenderContext. If null, an identity transform is used.isAntiAliased - determines if the newly constructed object has anti-aliasing.usesFractionalMetrics - determines if the newly constructed object has fractional metrics.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FontRenderContext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FontRenderContext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tx,</w:t>
        <w:br w:type="textWrapping"/>
        <w:t xml:space="preserve">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aaHint,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fmHint)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FontRenderContext object from an optional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and two Object values that determine if the newly constructed object has anti-aliasing or fractional metrics.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tx - the transform which is used to scale typographical points to pixels in this FontRenderContext. If null, an identity tranform is used.aaHint - - one of the text antialiasing rendering hint values defined in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java.awt.RenderingHints</w:t>
        </w:r>
      </w:hyperlink>
      <w:r w:rsidDel="00000000" w:rsidR="00000000" w:rsidRPr="00000000">
        <w:rPr>
          <w:shd w:fill="auto" w:val="clear"/>
          <w:rtl w:val="0"/>
        </w:rPr>
        <w:t xml:space="preserve">. Any other value will throw IllegalArgumentException.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VALUE_TEXT_ANTIALIAS_DEFAULT</w:t>
        </w:r>
      </w:hyperlink>
      <w:r w:rsidDel="00000000" w:rsidR="00000000" w:rsidRPr="00000000">
        <w:rPr>
          <w:shd w:fill="auto" w:val="clear"/>
          <w:rtl w:val="0"/>
        </w:rPr>
        <w:t xml:space="preserve"> may be specified, in which case the mode used is implementation dependent.fmHint - - one of the text fractional rendering hint values defined in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java.awt.RenderingHints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VALUE_FRACTIONALMETRICS_DEFAULT</w:t>
        </w:r>
      </w:hyperlink>
      <w:r w:rsidDel="00000000" w:rsidR="00000000" w:rsidRPr="00000000">
        <w:rPr>
          <w:shd w:fill="auto" w:val="clear"/>
          <w:rtl w:val="0"/>
        </w:rPr>
        <w:t xml:space="preserve"> may be specified, in which case the mode used is implementation dependent. Any other value will throw IllegalArgumentException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hints are not one of the legal values.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isTransformed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isTransformed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or not this FontRenderContext object measures text in a transformed render context.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FontRenderContext object has a non-identity AffineTransform attribute.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getTransform()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getTransformType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getTransformType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integer type of the affine transform for this FontRenderContext as specified by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AffineTransform.getType()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of the transform.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getTransform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getTransform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transform that is used to scale typographical points to pixels in this FontRenderContext.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AffineTransform of this FontRenderContext.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isAntiAliased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isAntiAliased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which indicates whether or not some form of antialiasing is specified by this FontRenderContext. Call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getAntiAliasingHint()</w:t>
        </w:r>
      </w:hyperlink>
      <w:r w:rsidDel="00000000" w:rsidR="00000000" w:rsidRPr="00000000">
        <w:rPr>
          <w:shd w:fill="auto" w:val="clear"/>
          <w:rtl w:val="0"/>
        </w:rPr>
        <w:t xml:space="preserve"> for the specific rendering hint value.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true, if text is anti-aliased in this FontRenderContext;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RenderingHints.KEY_TEXT_ANTIALIASING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FontRenderContext(AffineTransform,boolean,boolean)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FontRenderContext(AffineTransform,Object,Object)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usesFractionalMetrics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usesFractionalMetrics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which whether text fractional metrics mode is used in this FontRenderContext. Call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getFractionalMetricsHint()</w:t>
        </w:r>
      </w:hyperlink>
      <w:r w:rsidDel="00000000" w:rsidR="00000000" w:rsidRPr="00000000">
        <w:rPr>
          <w:shd w:fill="auto" w:val="clear"/>
          <w:rtl w:val="0"/>
        </w:rPr>
        <w:t xml:space="preserve"> to obtain the corresponding rendering hint value.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true, if layout should be performed with fractional metrics; false otherwise. in this FontRenderContext.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RenderingHints.KEY_FRACTIONALMETRICS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FontRenderContext(AffineTransform,boolean,boolean)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FontRenderContext(AffineTransform,Object,Object)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getAntiAliasingHint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getAntiAliasingHint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text anti-aliasing rendering mode hint used in this FontRenderContext. This will be one of the text antialiasing rendering hint values defined in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java.awt.RenderingHints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text anti-aliasing rendering mode hint used in this FontRenderContext.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getFractionalMetricsHint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getFractionalMetricsHint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text fractional metrics rendering mode hint used in this FontRenderContext. This will be one of the text fractional metrics rendering hint values defined in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java.awt.RenderingHints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fractional metrics rendering mode hint used in this FontRenderContext.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 obj is an instance of FontRenderContext and has the same transform, antialiasing, and fractional metrics values as this.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test for equality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FontRenderContext;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FontRenderContext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rhs)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 rhs has the same transform, antialiasing, and fractional metrics values as this.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rhs - the FontRenderContext to test for equality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rhs is equal to this FontRenderContext;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hashcode for this FontRenderContext.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awt/geom/AffineTransform.html" TargetMode="External"/><Relationship Id="rId41" Type="http://schemas.openxmlformats.org/officeDocument/2006/relationships/hyperlink" Target="http://docs.google.com/java/awt/font/FontRenderContext.html#getFractionalMetricsHint()" TargetMode="External"/><Relationship Id="rId44" Type="http://schemas.openxmlformats.org/officeDocument/2006/relationships/hyperlink" Target="http://docs.google.com/java/awt/font/FontRenderContext.html#getTransformType()" TargetMode="External"/><Relationship Id="rId43" Type="http://schemas.openxmlformats.org/officeDocument/2006/relationships/hyperlink" Target="http://docs.google.com/java/awt/font/FontRenderContext.html#getTransform()" TargetMode="External"/><Relationship Id="rId46" Type="http://schemas.openxmlformats.org/officeDocument/2006/relationships/hyperlink" Target="http://docs.google.com/java/awt/font/FontRenderContext.html#hashCode()" TargetMode="External"/><Relationship Id="rId45" Type="http://schemas.openxmlformats.org/officeDocument/2006/relationships/hyperlink" Target="http://docs.google.com/java/awt/geom/AffineTransform.html#getType()" TargetMode="External"/><Relationship Id="rId107" Type="http://schemas.openxmlformats.org/officeDocument/2006/relationships/hyperlink" Target="http://docs.google.com/index.html?java/awt/font/FontRenderContext.html" TargetMode="External"/><Relationship Id="rId106" Type="http://schemas.openxmlformats.org/officeDocument/2006/relationships/hyperlink" Target="http://docs.google.com/java/awt/font/GlyphJustificationInfo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FontRenderContext.html" TargetMode="External"/><Relationship Id="rId48" Type="http://schemas.openxmlformats.org/officeDocument/2006/relationships/hyperlink" Target="http://docs.google.com/java/awt/font/FontRenderContext.html#isTransformed()" TargetMode="External"/><Relationship Id="rId47" Type="http://schemas.openxmlformats.org/officeDocument/2006/relationships/hyperlink" Target="http://docs.google.com/java/awt/font/FontRenderContext.html#isAntiAliased()" TargetMode="External"/><Relationship Id="rId49" Type="http://schemas.openxmlformats.org/officeDocument/2006/relationships/hyperlink" Target="http://docs.google.com/java/awt/font/FontRenderContext.html#usesFractionalMetrics(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class-use/FontRenderContext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awt/geom/AffineTransform.html" TargetMode="External"/><Relationship Id="rId33" Type="http://schemas.openxmlformats.org/officeDocument/2006/relationships/hyperlink" Target="http://docs.google.com/java/awt/geom/AffineTransform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awt/font/FontRenderContext.html" TargetMode="External"/><Relationship Id="rId34" Type="http://schemas.openxmlformats.org/officeDocument/2006/relationships/hyperlink" Target="http://docs.google.com/java/awt/font/FontRenderContext.html#equals(java.awt.font.FontRenderContext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awt/font/FontRenderContext.html#equals(java.lang.Object)" TargetMode="External"/><Relationship Id="rId39" Type="http://schemas.openxmlformats.org/officeDocument/2006/relationships/hyperlink" Target="http://docs.google.com/java/awt/font/FontRenderContext.html#getAntiAliasingHint(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awt/Graphics2D.html" TargetMode="External"/><Relationship Id="rId22" Type="http://schemas.openxmlformats.org/officeDocument/2006/relationships/hyperlink" Target="http://docs.google.com/java/awt/RenderingHints.html#KEY_FRACTIONALMETRICS" TargetMode="External"/><Relationship Id="rId21" Type="http://schemas.openxmlformats.org/officeDocument/2006/relationships/hyperlink" Target="http://docs.google.com/java/awt/RenderingHints.html#KEY_TEXT_ANTIALIASING" TargetMode="External"/><Relationship Id="rId24" Type="http://schemas.openxmlformats.org/officeDocument/2006/relationships/hyperlink" Target="http://docs.google.com/java/awt/font/LineMetrics.html" TargetMode="External"/><Relationship Id="rId23" Type="http://schemas.openxmlformats.org/officeDocument/2006/relationships/hyperlink" Target="http://docs.google.com/java/awt/Graphics2D.html#getFontRenderContext()" TargetMode="External"/><Relationship Id="rId26" Type="http://schemas.openxmlformats.org/officeDocument/2006/relationships/hyperlink" Target="http://docs.google.com/java/awt/font/FontRenderContext.html#FontRenderContext(java.awt.geom.AffineTransform,%20boolean,%20boolean)" TargetMode="External"/><Relationship Id="rId25" Type="http://schemas.openxmlformats.org/officeDocument/2006/relationships/hyperlink" Target="http://docs.google.com/java/awt/font/FontRenderContext.html#FontRenderContext()" TargetMode="External"/><Relationship Id="rId28" Type="http://schemas.openxmlformats.org/officeDocument/2006/relationships/hyperlink" Target="http://docs.google.com/java/awt/geom/AffineTransform.html" TargetMode="External"/><Relationship Id="rId27" Type="http://schemas.openxmlformats.org/officeDocument/2006/relationships/hyperlink" Target="http://docs.google.com/java/awt/geom/AffineTransform.html" TargetMode="External"/><Relationship Id="rId29" Type="http://schemas.openxmlformats.org/officeDocument/2006/relationships/hyperlink" Target="http://docs.google.com/java/awt/font/FontRenderContext.html#FontRenderContext(java.awt.geom.AffineTransform,%20java.lang.Object,%20java.lang.Object)" TargetMode="External"/><Relationship Id="rId95" Type="http://schemas.openxmlformats.org/officeDocument/2006/relationships/hyperlink" Target="http://docs.google.com/java/lang/Object.html#hashCode()" TargetMode="External"/><Relationship Id="rId94" Type="http://schemas.openxmlformats.org/officeDocument/2006/relationships/hyperlink" Target="http://docs.google.com/java/awt/font/FontRenderContext.html" TargetMode="External"/><Relationship Id="rId97" Type="http://schemas.openxmlformats.org/officeDocument/2006/relationships/hyperlink" Target="http://docs.google.com/java/lang/Object.html#equals(java.lang.Object)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Hashtable.html" TargetMode="External"/><Relationship Id="rId13" Type="http://schemas.openxmlformats.org/officeDocument/2006/relationships/hyperlink" Target="http://docs.google.com/java/awt/font/GlyphJustificationInf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" TargetMode="External"/><Relationship Id="rId90" Type="http://schemas.openxmlformats.org/officeDocument/2006/relationships/hyperlink" Target="http://docs.google.com/java/lang/Object.html#equals(java.lang.Object)" TargetMode="External"/><Relationship Id="rId93" Type="http://schemas.openxmlformats.org/officeDocument/2006/relationships/hyperlink" Target="http://docs.google.com/java/util/Hashtable.html" TargetMode="External"/><Relationship Id="rId92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FontRenderContext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/awt/font/FontRenderContex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awt/font/FontRenderContext.html#FontRenderContext(java.awt.geom.AffineTransform,%20java.lang.Object,%20java.lang.Object)" TargetMode="External"/><Relationship Id="rId83" Type="http://schemas.openxmlformats.org/officeDocument/2006/relationships/hyperlink" Target="http://docs.google.com/java/awt/font/FontRenderContext.html#FontRenderContext(java.awt.geom.AffineTransform,%20boolean,%20boolean)" TargetMode="External"/><Relationship Id="rId86" Type="http://schemas.openxmlformats.org/officeDocument/2006/relationships/hyperlink" Target="http://docs.google.com/java/awt/RenderingHints.html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awt/RenderingHints.html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/awt/font/FontRenderContext.html#FontRenderContext(java.awt.geom.AffineTransform,%20java.lang.Object,%20java.lang.Object)" TargetMode="External"/><Relationship Id="rId82" Type="http://schemas.openxmlformats.org/officeDocument/2006/relationships/hyperlink" Target="http://docs.google.com/java/awt/RenderingHints.html#KEY_FRACTIONALMETRICS" TargetMode="External"/><Relationship Id="rId81" Type="http://schemas.openxmlformats.org/officeDocument/2006/relationships/hyperlink" Target="http://docs.google.com/java/awt/font/FontRenderContext.html#getFractionalMetricsHi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ntRenderContext.html" TargetMode="External"/><Relationship Id="rId73" Type="http://schemas.openxmlformats.org/officeDocument/2006/relationships/hyperlink" Target="http://docs.google.com/java/awt/geom/AffineTransform.html#getType()" TargetMode="External"/><Relationship Id="rId72" Type="http://schemas.openxmlformats.org/officeDocument/2006/relationships/hyperlink" Target="http://docs.google.com/java/awt/font/FontRenderContext.html#getTransform()" TargetMode="External"/><Relationship Id="rId75" Type="http://schemas.openxmlformats.org/officeDocument/2006/relationships/hyperlink" Target="http://docs.google.com/java/awt/geom/AffineTransform.html" TargetMode="External"/><Relationship Id="rId74" Type="http://schemas.openxmlformats.org/officeDocument/2006/relationships/hyperlink" Target="http://docs.google.com/java/awt/geom/AffineTransform.html" TargetMode="External"/><Relationship Id="rId77" Type="http://schemas.openxmlformats.org/officeDocument/2006/relationships/hyperlink" Target="http://docs.google.com/java/awt/font/FontRenderContext.html#getAntiAliasingHint()" TargetMode="External"/><Relationship Id="rId76" Type="http://schemas.openxmlformats.org/officeDocument/2006/relationships/hyperlink" Target="http://docs.google.com/java/awt/geom/AffineTransform.html" TargetMode="External"/><Relationship Id="rId79" Type="http://schemas.openxmlformats.org/officeDocument/2006/relationships/hyperlink" Target="http://docs.google.com/java/awt/font/FontRenderContext.html#FontRenderContext(java.awt.geom.AffineTransform,%20boolean,%20boolean)" TargetMode="External"/><Relationship Id="rId78" Type="http://schemas.openxmlformats.org/officeDocument/2006/relationships/hyperlink" Target="http://docs.google.com/java/awt/RenderingHints.html#KEY_TEXT_ANTIALIASING" TargetMode="External"/><Relationship Id="rId71" Type="http://schemas.openxmlformats.org/officeDocument/2006/relationships/hyperlink" Target="http://docs.google.com/java/lang/IllegalArgumentException.html" TargetMode="External"/><Relationship Id="rId70" Type="http://schemas.openxmlformats.org/officeDocument/2006/relationships/hyperlink" Target="http://docs.google.com/java/awt/RenderingHints.html#VALUE_FRACTIONALMETRICS_DEFAULT" TargetMode="External"/><Relationship Id="rId62" Type="http://schemas.openxmlformats.org/officeDocument/2006/relationships/hyperlink" Target="http://docs.google.com/java/awt/font/FontRenderContext.html#FontRenderContext(java.awt.geom.AffineTransform,%20java.lang.Object,%20java.lang.Object)" TargetMode="External"/><Relationship Id="rId61" Type="http://schemas.openxmlformats.org/officeDocument/2006/relationships/hyperlink" Target="http://docs.google.com/java/awt/geom/AffineTransform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awt/geom/AffineTransform.html" TargetMode="External"/><Relationship Id="rId66" Type="http://schemas.openxmlformats.org/officeDocument/2006/relationships/hyperlink" Target="http://docs.google.com/java/awt/geom/AffineTransform.html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awt/RenderingHints.html#VALUE_TEXT_ANTIALIAS_DEFAULT" TargetMode="External"/><Relationship Id="rId67" Type="http://schemas.openxmlformats.org/officeDocument/2006/relationships/hyperlink" Target="http://docs.google.com/java/awt/RenderingHints.html" TargetMode="External"/><Relationship Id="rId60" Type="http://schemas.openxmlformats.org/officeDocument/2006/relationships/hyperlink" Target="http://docs.google.com/java/awt/geom/AffineTransform.html" TargetMode="External"/><Relationship Id="rId69" Type="http://schemas.openxmlformats.org/officeDocument/2006/relationships/hyperlink" Target="http://docs.google.com/java/awt/RenderingHints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55" Type="http://schemas.openxmlformats.org/officeDocument/2006/relationships/hyperlink" Target="http://docs.google.com/java/lang/Object.html#notifyAll()" TargetMode="External"/><Relationship Id="rId54" Type="http://schemas.openxmlformats.org/officeDocument/2006/relationships/hyperlink" Target="http://docs.google.com/java/lang/Object.html#notify()" TargetMode="External"/><Relationship Id="rId57" Type="http://schemas.openxmlformats.org/officeDocument/2006/relationships/hyperlink" Target="http://docs.google.com/java/lang/Object.html#wait()" TargetMode="External"/><Relationship Id="rId56" Type="http://schemas.openxmlformats.org/officeDocument/2006/relationships/hyperlink" Target="http://docs.google.com/java/lang/Object.html#toString()" TargetMode="External"/><Relationship Id="rId59" Type="http://schemas.openxmlformats.org/officeDocument/2006/relationships/hyperlink" Target="http://docs.google.com/java/lang/Object.html#wait(long,%20int)" TargetMode="External"/><Relationship Id="rId58" Type="http://schemas.openxmlformats.org/officeDocument/2006/relationships/hyperlink" Target="http://docs.google.com/java/lang/Object.html#wait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