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ByteArrayOutputStream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java.io.ByteArrayOutputStream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ByteArrayOutputStream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in which the data is written into a byte array. The buffer automatically grows as data is written to it. The data can be retrieved using toByteArray() and toString().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ByteArrayOutputStream has no effect. The methods in this class can be called after the stream has been closed without generating an IOException.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 where data is stored.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count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valid bytes in the buffer.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ByteArrayOutputStream</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byte array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ByteArrayOutputStream</w:t>
              </w:r>
            </w:hyperlink>
            <w:r w:rsidDel="00000000" w:rsidR="00000000" w:rsidRPr="00000000">
              <w:rPr>
                <w:shd w:fill="auto" w:val="clear"/>
                <w:rtl w:val="0"/>
              </w:rPr>
              <w:t xml:space="preserve">(int 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byte array output stream, with a buffer capacity of the specified size, in bytes.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Closing a ByteArrayOutputStream has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count field of this byte array output stream to zero, so that all currently accumulated output in the output stream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size of the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newly allocated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buffer's contents into a string decoding bytes using the platform's default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hibyte)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toString(String enc) method, which takes an encoding-name argument, or the toString() method, which uses the platform's default character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buffer's contents into a string by decoding the bytes using the specified </w:t>
            </w:r>
            <w:hyperlink r:id="rId40">
              <w:r w:rsidDel="00000000" w:rsidR="00000000" w:rsidRPr="00000000">
                <w:rPr>
                  <w:color w:val="0000ee"/>
                  <w:u w:val="single"/>
                  <w:shd w:fill="auto" w:val="clear"/>
                  <w:rtl w:val="0"/>
                </w:rPr>
                <w:t xml:space="preserve">charsetName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byte array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byte array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complete contents of this byte array output stream to the specified output stream argument, as if by calling the output stream's write method using out.write(buf, 0, count).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5">
              <w:r w:rsidDel="00000000" w:rsidR="00000000" w:rsidRPr="00000000">
                <w:rPr>
                  <w:b w:val="1"/>
                  <w:color w:val="0000ee"/>
                  <w:u w:val="single"/>
                  <w:shd w:fill="auto" w:val="clear"/>
                  <w:rtl w:val="0"/>
                </w:rPr>
                <w:t xml:space="preserve">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buffer where data is stored.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count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valid bytes in the buffer.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ByteArrayOutputStream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ByteArrayOutputStream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byte array output stream. The buffer capacity is initially 32 bytes, though its size increases if necessary.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ByteArrayOutputStream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ByteArrayOutputStream</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byte array output stream, with a buffer capacity of the specified size, in bytes.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initial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negative.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byte array output stream.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byte array output 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writeTo</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complete contents of this byte array output stream to the specified output stream argument, as if by calling the output stream's write method using out.write(buf, 0, count).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to write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count field of this byte array output stream to zero, so that all currently accumulated output in the output stream is discarded. The output stream can be used again, reusing the already allocated buffer space.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ByteArrayInputStream.count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toByteArray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toByteArray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newly allocated byte array. Its size is the current size of this output stream and the valid contents of the buffer have been copied into 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contents of this output stream, as a byte array.</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size()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size of the buffer.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count field, which is the number of valid bytes in this output stream.</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count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buffer's contents into a string decoding bytes using the platform's default character set. The length of the new String is a function of the character set, and hence may not be equal to the size of the buffer.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the default replacement string for the platform's default character set. The </w:t>
      </w:r>
      <w:hyperlink r:id="rId71">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decoded from the buffer's contents.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buffer's contents into a string by decoding the bytes using the specified </w:t>
      </w:r>
      <w:hyperlink r:id="rId77">
        <w:r w:rsidDel="00000000" w:rsidR="00000000" w:rsidRPr="00000000">
          <w:rPr>
            <w:color w:val="0000ee"/>
            <w:u w:val="single"/>
            <w:shd w:fill="auto" w:val="clear"/>
            <w:rtl w:val="0"/>
          </w:rPr>
          <w:t xml:space="preserve">charsetName</w:t>
        </w:r>
      </w:hyperlink>
      <w:r w:rsidDel="00000000" w:rsidR="00000000" w:rsidRPr="00000000">
        <w:rPr>
          <w:shd w:fill="auto" w:val="clear"/>
          <w:rtl w:val="0"/>
        </w:rPr>
        <w:t xml:space="preserve">. The length of the new String is a function of the charset, and hence may not be equal to the length of the byte array.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string. The </w:t>
      </w:r>
      <w:hyperlink r:id="rId78">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charsetName - the name of a supported </w:t>
      </w:r>
      <w:hyperlink r:id="rId7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decoded from the buffer's contents.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hibyte)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toString(String enc) method, which takes an encoding-name argument, or the toString() method, which uses the platform's default character encoding.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newly allocated string. Its size is the current size of the output stream and the valid contents of the buffer have been copied into it. Each character </w:t>
      </w:r>
      <w:r w:rsidDel="00000000" w:rsidR="00000000" w:rsidRPr="00000000">
        <w:rPr>
          <w:i w:val="1"/>
          <w:shd w:fill="auto" w:val="clear"/>
          <w:rtl w:val="0"/>
        </w:rPr>
        <w:t xml:space="preserve">c</w:t>
      </w:r>
      <w:r w:rsidDel="00000000" w:rsidR="00000000" w:rsidRPr="00000000">
        <w:rPr>
          <w:shd w:fill="auto" w:val="clear"/>
          <w:rtl w:val="0"/>
        </w:rPr>
        <w:t xml:space="preserve"> in the resulting string is constructed from the corresponding element </w:t>
      </w:r>
      <w:r w:rsidDel="00000000" w:rsidR="00000000" w:rsidRPr="00000000">
        <w:rPr>
          <w:i w:val="1"/>
          <w:shd w:fill="auto" w:val="clear"/>
          <w:rtl w:val="0"/>
        </w:rPr>
        <w:t xml:space="preserve">b</w:t>
      </w:r>
      <w:r w:rsidDel="00000000" w:rsidR="00000000" w:rsidRPr="00000000">
        <w:rPr>
          <w:shd w:fill="auto" w:val="clear"/>
          <w:rtl w:val="0"/>
        </w:rPr>
        <w:t xml:space="preserve"> in the byte array such that: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 == (char)(((hibyte &amp; 0xff) &lt;&lt; 8) | (b &amp; 0xff))</w:t>
        <w:br w:type="textWrapping"/>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hibyte - the high byte of each resulting Unicode character. </w:t>
      </w:r>
      <w:r w:rsidDel="00000000" w:rsidR="00000000" w:rsidRPr="00000000">
        <w:rPr>
          <w:b w:val="1"/>
          <w:shd w:fill="auto" w:val="clear"/>
          <w:rtl w:val="0"/>
        </w:rPr>
        <w:t xml:space="preserve">Returns:</w:t>
      </w:r>
      <w:r w:rsidDel="00000000" w:rsidR="00000000" w:rsidRPr="00000000">
        <w:rPr>
          <w:shd w:fill="auto" w:val="clear"/>
          <w:rtl w:val="0"/>
        </w:rPr>
        <w:t xml:space="preserve">the current contents of the output stream, as a string.</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Closing a ByteArrayOutputStream has no effect. The methods in this class can be called after the stream has been closed without generating an IOException.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rset/Charset.html" TargetMode="External"/><Relationship Id="rId42" Type="http://schemas.openxmlformats.org/officeDocument/2006/relationships/hyperlink" Target="http://docs.google.com/java/io/ByteArrayOutputStream.html#write(int)" TargetMode="External"/><Relationship Id="rId41" Type="http://schemas.openxmlformats.org/officeDocument/2006/relationships/hyperlink" Target="http://docs.google.com/java/io/ByteArrayOutputStream.html#write(byte%5B%5D,%20int,%20int)" TargetMode="External"/><Relationship Id="rId44" Type="http://schemas.openxmlformats.org/officeDocument/2006/relationships/hyperlink" Target="http://docs.google.com/java/io/OutputStream.html" TargetMode="External"/><Relationship Id="rId43" Type="http://schemas.openxmlformats.org/officeDocument/2006/relationships/hyperlink" Target="http://docs.google.com/java/io/ByteArrayOutputStream.html#writeTo(java.io.OutputStream)" TargetMode="External"/><Relationship Id="rId46" Type="http://schemas.openxmlformats.org/officeDocument/2006/relationships/hyperlink" Target="http://docs.google.com/java/io/OutputStream.html#flush()" TargetMode="External"/><Relationship Id="rId45" Type="http://schemas.openxmlformats.org/officeDocument/2006/relationships/hyperlink" Target="http://docs.google.com/java/io/OutputStream.html"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io/OutputStream.html#write(byte%5B%5D)"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ByteArrayOutputStream.html" TargetMode="External"/><Relationship Id="rId101" Type="http://schemas.openxmlformats.org/officeDocument/2006/relationships/hyperlink" Target="http://docs.google.com/index.html?java/io/ByteArrayOutputStream.html" TargetMode="External"/><Relationship Id="rId100" Type="http://schemas.openxmlformats.org/officeDocument/2006/relationships/hyperlink" Target="http://docs.google.com/java/io/CharArrayReader.html" TargetMode="External"/><Relationship Id="rId31" Type="http://schemas.openxmlformats.org/officeDocument/2006/relationships/hyperlink" Target="http://docs.google.com/java/io/ByteArrayOutputStream.html#size()" TargetMode="External"/><Relationship Id="rId30" Type="http://schemas.openxmlformats.org/officeDocument/2006/relationships/hyperlink" Target="http://docs.google.com/java/io/ByteArrayOutputStream.html#rese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io/ByteArrayOutputStream.html#toByteArray()"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io/ByteArrayOutputStream.html#to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io/ByteArrayOutputStream.html#toString(in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io/ByteArrayOutputStream.html#toString(java.lang.String)"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OutputStream.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ByteArrayOutputStream.html#count" TargetMode="External"/><Relationship Id="rId25" Type="http://schemas.openxmlformats.org/officeDocument/2006/relationships/hyperlink" Target="http://docs.google.com/java/io/ByteArrayOutputStream.html#buf" TargetMode="External"/><Relationship Id="rId28" Type="http://schemas.openxmlformats.org/officeDocument/2006/relationships/hyperlink" Target="http://docs.google.com/java/io/ByteArrayOutputStream.html#ByteArrayOutputStream(int)" TargetMode="External"/><Relationship Id="rId27" Type="http://schemas.openxmlformats.org/officeDocument/2006/relationships/hyperlink" Target="http://docs.google.com/java/io/ByteArrayOutputStream.html#ByteArrayOutputStream()" TargetMode="External"/><Relationship Id="rId29" Type="http://schemas.openxmlformats.org/officeDocument/2006/relationships/hyperlink" Target="http://docs.google.com/java/io/ByteArrayOutputStream.html#close()"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ByteArrayOutputStream.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ByteArray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io/ByteArray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OutputStream.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io/ByteArrayOutputStream.html" TargetMode="External"/><Relationship Id="rId14" Type="http://schemas.openxmlformats.org/officeDocument/2006/relationships/hyperlink" Target="http://docs.google.com/java/io/CharArrayR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yteArray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ByteArrayOutputStream.html#toString(java.lang.String)" TargetMode="External"/><Relationship Id="rId83" Type="http://schemas.openxmlformats.org/officeDocument/2006/relationships/hyperlink" Target="http://docs.google.com/java/io/ByteArrayOutputStream.html#size()"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ByteArrayOutputStream.html#toString()" TargetMode="External"/><Relationship Id="rId88" Type="http://schemas.openxmlformats.org/officeDocument/2006/relationships/hyperlink" Target="http://docs.google.com/java/io/Closeable.html" TargetMode="External"/><Relationship Id="rId87" Type="http://schemas.openxmlformats.org/officeDocument/2006/relationships/hyperlink" Target="http://docs.google.com/java/io/Closeable.html#close()" TargetMode="External"/><Relationship Id="rId89" Type="http://schemas.openxmlformats.org/officeDocument/2006/relationships/hyperlink" Target="http://docs.google.com/java/io/OutputStream.html#close()" TargetMode="External"/><Relationship Id="rId80" Type="http://schemas.openxmlformats.org/officeDocument/2006/relationships/hyperlink" Target="http://docs.google.com/java/io/UnsupportedEncodingExcep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Depreca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yteArrayOutputStream.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nio/charset/Charset.html" TargetMode="External"/><Relationship Id="rId76" Type="http://schemas.openxmlformats.org/officeDocument/2006/relationships/hyperlink" Target="http://docs.google.com/java/io/UnsupportedEncodingException.html" TargetMode="External"/><Relationship Id="rId79" Type="http://schemas.openxmlformats.org/officeDocument/2006/relationships/hyperlink" Target="http://docs.google.com/java/nio/charset/Charset.html" TargetMode="External"/><Relationship Id="rId78" Type="http://schemas.openxmlformats.org/officeDocument/2006/relationships/hyperlink" Target="http://docs.google.com/java/nio/charset/CharsetDecoder.html" TargetMode="External"/><Relationship Id="rId71" Type="http://schemas.openxmlformats.org/officeDocument/2006/relationships/hyperlink" Target="http://docs.google.com/java/nio/charset/CharsetDecoder.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io/OutputStream.html#write(byte%5B%5D,%20int,%20int)" TargetMode="External"/><Relationship Id="rId61" Type="http://schemas.openxmlformats.org/officeDocument/2006/relationships/hyperlink" Target="http://docs.google.com/java/io/OutputStream.html" TargetMode="External"/><Relationship Id="rId64" Type="http://schemas.openxmlformats.org/officeDocument/2006/relationships/hyperlink" Target="http://docs.google.com/java/io/OutputStream.html" TargetMode="External"/><Relationship Id="rId63" Type="http://schemas.openxmlformats.org/officeDocument/2006/relationships/hyperlink" Target="http://docs.google.com/java/io/OutputStream.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ByteArrayOutputStream.html#size()" TargetMode="External"/><Relationship Id="rId67" Type="http://schemas.openxmlformats.org/officeDocument/2006/relationships/hyperlink" Target="http://docs.google.com/java/io/ByteArrayInputStream.html#count" TargetMode="External"/><Relationship Id="rId60" Type="http://schemas.openxmlformats.org/officeDocument/2006/relationships/hyperlink" Target="http://docs.google.com/java/io/OutputStream.html#write(int)" TargetMode="External"/><Relationship Id="rId69" Type="http://schemas.openxmlformats.org/officeDocument/2006/relationships/hyperlink" Target="http://docs.google.com/java/io/ByteArrayOutputStream.html#count"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lang/IllegalArgumentException.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