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AssertionError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an assertion has failed.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seven one-argument public constructors provided by this class ensure that the assertion error returned by the invocation: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new AssertionError(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expression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 as its detail message the </w:t>
      </w:r>
      <w:r w:rsidDel="00000000" w:rsidR="00000000" w:rsidRPr="00000000">
        <w:rPr>
          <w:i w:val="1"/>
          <w:shd w:fill="auto" w:val="clear"/>
          <w:rtl w:val="0"/>
        </w:rPr>
        <w:t xml:space="preserve">string conversion</w:t>
      </w:r>
      <w:r w:rsidDel="00000000" w:rsidR="00000000" w:rsidRPr="00000000">
        <w:rPr>
          <w:shd w:fill="auto" w:val="clear"/>
          <w:rtl w:val="0"/>
        </w:rPr>
        <w:t xml:space="preserve"> of </w:t>
      </w:r>
      <w:r w:rsidDel="00000000" w:rsidR="00000000" w:rsidRPr="00000000">
        <w:rPr>
          <w:i w:val="1"/>
          <w:shd w:fill="auto" w:val="clear"/>
          <w:rtl w:val="0"/>
        </w:rPr>
        <w:t xml:space="preserve">expression</w:t>
      </w:r>
      <w:r w:rsidDel="00000000" w:rsidR="00000000" w:rsidRPr="00000000">
        <w:rPr>
          <w:shd w:fill="auto" w:val="clear"/>
          <w:rtl w:val="0"/>
        </w:rPr>
        <w:t xml:space="preserve"> (as defined in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27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The Java Language Specification, Second Edition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Section 15.18.1.1</w:t>
        </w:r>
      </w:hyperlink>
      <w:r w:rsidDel="00000000" w:rsidR="00000000" w:rsidRPr="00000000">
        <w:rPr>
          <w:shd w:fill="auto" w:val="clear"/>
          <w:rtl w:val="0"/>
        </w:rPr>
        <w:t xml:space="preserve">), regardless of the type of </w:t>
      </w:r>
      <w:r w:rsidDel="00000000" w:rsidR="00000000" w:rsidRPr="00000000">
        <w:rPr>
          <w:i w:val="1"/>
          <w:shd w:fill="auto" w:val="clear"/>
          <w:rtl w:val="0"/>
        </w:rPr>
        <w:t xml:space="preserve">expression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AssertionError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detailMessage)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AssertionError with its detail message derived from the specified boolean, which is converted to a string as defined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Java Language Specification, Second Edition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Section 15.18.1.1.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detailMessage)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AssertionError with its detail message derived from the specified char, which is converted to a string as defined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Java Language Specification, Second Edition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Section 15.18.1.1.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detailMessage)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AssertionError with its detail message derived from the specified double, which is converted to a string as defined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Java Language Specification, Second Edition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Section 15.18.1.1.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detailMessage)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AssertionError with its detail message derived from the specified float, which is converted to a string as defined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Java Language Specification, Second Edition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Section 15.18.1.1.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detailMessage)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AssertionError with its detail message derived from the specified int, which is converted to a string as defined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Java Language Specification, Second Edition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Section 15.18.1.1.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detailMessage)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AssertionError with its detail message derived from the specified long, which is converted to a string as defined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Java Language Specification, Second Edition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Section 15.18.1.1.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AssertionError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AssertionError with its detail message derived from the specified object, which is converted to a string as defined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Java Language Specification, Second Edition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Section 15.18.1.1.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AssertionError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AssertionError with no detail message.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AssertionError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AssertionError with its detail message derived from the specified object, which is converted to a string as defined in </w:t>
      </w:r>
      <w:r w:rsidDel="00000000" w:rsidR="00000000" w:rsidRPr="00000000">
        <w:rPr>
          <w:i w:val="1"/>
          <w:shd w:fill="auto" w:val="clear"/>
          <w:rtl w:val="0"/>
        </w:rPr>
        <w:t xml:space="preserve">The Java Language Specification, Second Edition</w:t>
      </w:r>
      <w:r w:rsidDel="00000000" w:rsidR="00000000" w:rsidRPr="00000000">
        <w:rPr>
          <w:shd w:fill="auto" w:val="clear"/>
          <w:rtl w:val="0"/>
        </w:rPr>
        <w:t xml:space="preserve">, Section 15.18.1.1.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specified object is an instance of Throwable, it becomes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 of the newly constructed assertion error.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value to be used in constructing detail message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AssertionError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detailMessage)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AssertionError with its detail message derived from the specified boolean, which is converted to a string as defined in </w:t>
      </w:r>
      <w:r w:rsidDel="00000000" w:rsidR="00000000" w:rsidRPr="00000000">
        <w:rPr>
          <w:i w:val="1"/>
          <w:shd w:fill="auto" w:val="clear"/>
          <w:rtl w:val="0"/>
        </w:rPr>
        <w:t xml:space="preserve">The Java Language Specification, Second Edition</w:t>
      </w:r>
      <w:r w:rsidDel="00000000" w:rsidR="00000000" w:rsidRPr="00000000">
        <w:rPr>
          <w:shd w:fill="auto" w:val="clear"/>
          <w:rtl w:val="0"/>
        </w:rPr>
        <w:t xml:space="preserve">, Section 15.18.1.1.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value to be used in constructing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AssertionError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detailMessage)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AssertionError with its detail message derived from the specified char, which is converted to a string as defined in </w:t>
      </w:r>
      <w:r w:rsidDel="00000000" w:rsidR="00000000" w:rsidRPr="00000000">
        <w:rPr>
          <w:i w:val="1"/>
          <w:shd w:fill="auto" w:val="clear"/>
          <w:rtl w:val="0"/>
        </w:rPr>
        <w:t xml:space="preserve">The Java Language Specification, Second Edition</w:t>
      </w:r>
      <w:r w:rsidDel="00000000" w:rsidR="00000000" w:rsidRPr="00000000">
        <w:rPr>
          <w:shd w:fill="auto" w:val="clear"/>
          <w:rtl w:val="0"/>
        </w:rPr>
        <w:t xml:space="preserve">, Section 15.18.1.1.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value to be used in constructing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AssertionError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detailMessage)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AssertionError with its detail message derived from the specified int, which is converted to a string as defined in </w:t>
      </w:r>
      <w:r w:rsidDel="00000000" w:rsidR="00000000" w:rsidRPr="00000000">
        <w:rPr>
          <w:i w:val="1"/>
          <w:shd w:fill="auto" w:val="clear"/>
          <w:rtl w:val="0"/>
        </w:rPr>
        <w:t xml:space="preserve">The Java Language Specification, Second Edition</w:t>
      </w:r>
      <w:r w:rsidDel="00000000" w:rsidR="00000000" w:rsidRPr="00000000">
        <w:rPr>
          <w:shd w:fill="auto" w:val="clear"/>
          <w:rtl w:val="0"/>
        </w:rPr>
        <w:t xml:space="preserve">, Section 15.18.1.1.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value to be used in constructing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AssertionError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detailMessage)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AssertionError with its detail message derived from the specified long, which is converted to a string as defined in </w:t>
      </w:r>
      <w:r w:rsidDel="00000000" w:rsidR="00000000" w:rsidRPr="00000000">
        <w:rPr>
          <w:i w:val="1"/>
          <w:shd w:fill="auto" w:val="clear"/>
          <w:rtl w:val="0"/>
        </w:rPr>
        <w:t xml:space="preserve">The Java Language Specification, Second Edition</w:t>
      </w:r>
      <w:r w:rsidDel="00000000" w:rsidR="00000000" w:rsidRPr="00000000">
        <w:rPr>
          <w:shd w:fill="auto" w:val="clear"/>
          <w:rtl w:val="0"/>
        </w:rPr>
        <w:t xml:space="preserve">, Section 15.18.1.1.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value to be used in constructing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AssertionError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detailMessage)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AssertionError with its detail message derived from the specified float, which is converted to a string as defined in </w:t>
      </w:r>
      <w:r w:rsidDel="00000000" w:rsidR="00000000" w:rsidRPr="00000000">
        <w:rPr>
          <w:i w:val="1"/>
          <w:shd w:fill="auto" w:val="clear"/>
          <w:rtl w:val="0"/>
        </w:rPr>
        <w:t xml:space="preserve">The Java Language Specification, Second Edition</w:t>
      </w:r>
      <w:r w:rsidDel="00000000" w:rsidR="00000000" w:rsidRPr="00000000">
        <w:rPr>
          <w:shd w:fill="auto" w:val="clear"/>
          <w:rtl w:val="0"/>
        </w:rPr>
        <w:t xml:space="preserve">, Section 15.18.1.1.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value to be used in constructing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AssertionError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AssertionError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detailMessage)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AssertionError with its detail message derived from the specified double, which is converted to a string as defined in </w:t>
      </w:r>
      <w:r w:rsidDel="00000000" w:rsidR="00000000" w:rsidRPr="00000000">
        <w:rPr>
          <w:i w:val="1"/>
          <w:shd w:fill="auto" w:val="clear"/>
          <w:rtl w:val="0"/>
        </w:rPr>
        <w:t xml:space="preserve">The Java Language Specification, Second Edition</w:t>
      </w:r>
      <w:r w:rsidDel="00000000" w:rsidR="00000000" w:rsidRPr="00000000">
        <w:rPr>
          <w:shd w:fill="auto" w:val="clear"/>
          <w:rtl w:val="0"/>
        </w:rPr>
        <w:t xml:space="preserve">, Section 15.18.1.1.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value to be used in constructing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ssertionError.html" TargetMode="External"/><Relationship Id="rId73" Type="http://schemas.openxmlformats.org/officeDocument/2006/relationships/hyperlink" Target="http://docs.google.com/index.html?java/lang/AssertionError.html" TargetMode="External"/><Relationship Id="rId72" Type="http://schemas.openxmlformats.org/officeDocument/2006/relationships/hyperlink" Target="http://docs.google.com/java/lang/Boolean.html" TargetMode="External"/><Relationship Id="rId31" Type="http://schemas.openxmlformats.org/officeDocument/2006/relationships/hyperlink" Target="http://docs.google.com/java/lang/AssertionError.html#AssertionError(boolean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lang/AssertionError.html#AssertionError()" TargetMode="External"/><Relationship Id="rId74" Type="http://schemas.openxmlformats.org/officeDocument/2006/relationships/hyperlink" Target="http://docs.google.com/AssertionError.html" TargetMode="External"/><Relationship Id="rId33" Type="http://schemas.openxmlformats.org/officeDocument/2006/relationships/hyperlink" Target="http://docs.google.com/java/lang/AssertionError.html#AssertionError(double)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lang/AssertionError.html#AssertionError(char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AssertionError.html#AssertionError(int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lang/AssertionError.html#AssertionError(float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/lang/ArrayStoreException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AssertionError.html#AssertionError(java.lang.Object)" TargetMode="External"/><Relationship Id="rId36" Type="http://schemas.openxmlformats.org/officeDocument/2006/relationships/hyperlink" Target="http://docs.google.com/java/lang/AssertionError.html#AssertionError(long)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Throwable.html#getCause()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class-use/Assertion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java.sun.com/docs/books/jls/second_edition/html/j.title.doc.html" TargetMode="External"/><Relationship Id="rId25" Type="http://schemas.openxmlformats.org/officeDocument/2006/relationships/hyperlink" Target="http://docs.google.com/java/lang/Error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java.sun.com/docs/books/jls/second_edition/html/expressions.doc.html#40220" TargetMode="External"/><Relationship Id="rId27" Type="http://schemas.openxmlformats.org/officeDocument/2006/relationships/hyperlink" Target="http://java.sun.com/docs/books/jls/second_edition/html/j.title.doc.html" TargetMode="External"/><Relationship Id="rId29" Type="http://schemas.openxmlformats.org/officeDocument/2006/relationships/hyperlink" Target="http://docs.google.com/serialized-form.html#java.lang.AssertionError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lang/ArrayStore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lang/AssertionError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lang/Boolea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ssertion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