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Enum&lt;E extends Enum&lt;E&gt;&gt;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java.lang.Enum&lt;E&gt;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Enum&lt;E extends Enum&lt;E&gt;&gt;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&lt;E&gt;,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common base class of all Java language enumeration types.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Enum</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ordinal)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CloneNotSupportedException.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enum with the specified object for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other)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object is equal to this enum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 classes cannot have finalize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corresponding to this enum constant's enum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for this enum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this enum constant, exactly as declared in its enum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ordinal</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ordinal of this enumeration constant (its position in its enum declaration, where the initial constant is assigned an ordinal of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this enum constant, as contained in the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4">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&lt;T&gt;&gt;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enumType,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 constant of the specified enum type with the specified name.</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Enum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Enum</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int ordinal)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Programmers cannot invoke this constructor. It is for use by code emitted by the compiler in response to enum type declarations.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 The name of this enum constant, which is the identifier used to declare it.ordinal - - The ordinal of this enumeration constant (its position in the enum declaration, where the initial constant is assigned an ordinal of zero).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this enum constant, exactly as declared in its enum declaration. </w:t>
      </w:r>
      <w:r w:rsidDel="00000000" w:rsidR="00000000" w:rsidRPr="00000000">
        <w:rPr>
          <w:b w:val="1"/>
          <w:shd w:fill="auto" w:val="clear"/>
          <w:rtl w:val="0"/>
        </w:rPr>
        <w:t xml:space="preserve">Most programmers should use the </w:t>
      </w:r>
      <w:hyperlink r:id="rId57">
        <w:r w:rsidDel="00000000" w:rsidR="00000000" w:rsidRPr="00000000">
          <w:rPr>
            <w:b w:val="1"/>
            <w:color w:val="0000ee"/>
            <w:u w:val="single"/>
            <w:shd w:fill="auto" w:val="clear"/>
            <w:rtl w:val="0"/>
          </w:rPr>
          <w:t xml:space="preserve">toString()</w:t>
        </w:r>
      </w:hyperlink>
      <w:r w:rsidDel="00000000" w:rsidR="00000000" w:rsidRPr="00000000">
        <w:rPr>
          <w:b w:val="1"/>
          <w:shd w:fill="auto" w:val="clear"/>
          <w:rtl w:val="0"/>
        </w:rPr>
        <w:t xml:space="preserve"> method in preference to this one, as the toString method may return a more user-friendly name.</w:t>
      </w:r>
      <w:r w:rsidDel="00000000" w:rsidR="00000000" w:rsidRPr="00000000">
        <w:rPr>
          <w:shd w:fill="auto" w:val="clear"/>
          <w:rtl w:val="0"/>
        </w:rPr>
        <w:t xml:space="preserve"> This method is designed primarily for use in specialized situations where correctness depends on getting the exact name, which will not vary from release to release.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this enum constant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ordinal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ordinal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ordinal of this enumeration constant (its position in its enum declaration, where the initial constant is assigned an ordinal of zero). Most programmers will have no use for this method. It is designed for use by sophisticated enum-based data structures, such as </w:t>
      </w:r>
      <w:hyperlink r:id="rId58">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and </w:t>
      </w:r>
      <w:hyperlink r:id="rId59">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ordinal of this enumeration constant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this enum constant, as contained in the declaration. This method may be overridden, though it typically isn't necessary or desirable. An enum type should override this method when a more "programmer-friendly" string form exists.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 of this enum constant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object is equal to this enum constant.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other - the object to be compared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enum constant.</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for this enum constant.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for this enum constant.</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final </w:t>
      </w:r>
      <w:hyperlink r:id="rId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CloneNotSupportedException. This guarantees that enums are never cloned, which is necessary to preserve their "singleton" status.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(never returns)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 if the object's class does not support the Cloneable interface. Subclasses that override the clone method can also throw this exception to indicate that an instance cannot be cloned.</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ksv4uv" w:id="15"/>
      <w:bookmarkEnd w:id="15"/>
      <w:bookmarkStart w:colFirst="0" w:colLast="0" w:name="44sinio" w:id="16"/>
      <w:bookmarkEnd w:id="16"/>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enum with the specified object for order. Returns a negative integer, zero, or a positive integer as this object is less than, equal to, or greater than the specified object. Enum constants are only comparable to other enum constants of the same enum type. The natural order implemented by this method is the order in which the constants are declared.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82">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8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&gt;&gt;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object is less than, equal to, or greater than the specified object.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getDeclaringClass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8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getDeclaringClass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object corresponding to this enum constant's enum type. Two enum constants e1 and e2 are of the same enum type if and only if e1.getDeclaringClass() == e2.getDeclaringClass(). (The value returned by this method may differ from the one returned by the </w:t>
      </w:r>
      <w:hyperlink r:id="rId86">
        <w:r w:rsidDel="00000000" w:rsidR="00000000" w:rsidRPr="00000000">
          <w:rPr>
            <w:color w:val="0000ee"/>
            <w:u w:val="single"/>
            <w:shd w:fill="auto" w:val="clear"/>
            <w:rtl w:val="0"/>
          </w:rPr>
          <w:t xml:space="preserve">Object.getClass()</w:t>
        </w:r>
      </w:hyperlink>
      <w:r w:rsidDel="00000000" w:rsidR="00000000" w:rsidRPr="00000000">
        <w:rPr>
          <w:shd w:fill="auto" w:val="clear"/>
          <w:rtl w:val="0"/>
        </w:rPr>
        <w:t xml:space="preserve"> method for enum constants with constant-specific class bodies.)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object corresponding to this enum constant's enum type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 extends </w:t>
      </w:r>
      <w:hyperlink r:id="rId87">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&lt;T&gt;&gt; T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enumType,</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 constant of the specified enum type with the specified name. The name must match exactly an identifier used to declare an enum constant in this type. (Extraneous whitespace characters are not permitted.)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enumType - the Class object of the enum type from which to return a constantname - the name of the constant to return </w:t>
      </w:r>
      <w:r w:rsidDel="00000000" w:rsidR="00000000" w:rsidRPr="00000000">
        <w:rPr>
          <w:b w:val="1"/>
          <w:shd w:fill="auto" w:val="clear"/>
          <w:rtl w:val="0"/>
        </w:rPr>
        <w:t xml:space="preserve">Returns:</w:t>
      </w:r>
      <w:r w:rsidDel="00000000" w:rsidR="00000000" w:rsidRPr="00000000">
        <w:rPr>
          <w:shd w:fill="auto" w:val="clear"/>
          <w:rtl w:val="0"/>
        </w:rPr>
        <w:t xml:space="preserve">the enum constant of the specified enum type with the specified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enum type has no constant with the specified name, or the specified class object does not represent an enum type </w:t>
      </w:r>
      <w:hyperlink r:id="rId9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enumType or name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finalize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enum classes cannot have finalize methods.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Object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Enum.html#name()"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Enum.html#ordinal()" TargetMode="External"/><Relationship Id="rId44" Type="http://schemas.openxmlformats.org/officeDocument/2006/relationships/hyperlink" Target="http://docs.google.com/java/lang/Enum.html" TargetMode="External"/><Relationship Id="rId43" Type="http://schemas.openxmlformats.org/officeDocument/2006/relationships/hyperlink" Target="http://docs.google.com/java/lang/Enum.html#toString()" TargetMode="External"/><Relationship Id="rId46" Type="http://schemas.openxmlformats.org/officeDocument/2006/relationships/hyperlink" Target="http://docs.google.com/java/lang/Class.html" TargetMode="External"/><Relationship Id="rId45" Type="http://schemas.openxmlformats.org/officeDocument/2006/relationships/hyperlink" Target="http://docs.google.com/java/lang/Enum.html#valueOf(java.lang.Class,%20java.lang.String)" TargetMode="External"/><Relationship Id="rId107" Type="http://schemas.openxmlformats.org/officeDocument/2006/relationships/hyperlink" Target="http://docs.google.com/webnotes/devdocs-vs-specs.html" TargetMode="External"/><Relationship Id="rId106" Type="http://schemas.openxmlformats.org/officeDocument/2006/relationships/hyperlink" Target="http://bugs.sun.com/services/bugreport/index.jsp" TargetMode="External"/><Relationship Id="rId105" Type="http://schemas.openxmlformats.org/officeDocument/2006/relationships/hyperlink" Target="http://docs.google.com/allclasses-noframe.html" TargetMode="External"/><Relationship Id="rId104" Type="http://schemas.openxmlformats.org/officeDocument/2006/relationships/hyperlink" Target="http://docs.google.com/Enum.html" TargetMode="External"/><Relationship Id="rId109" Type="http://schemas.openxmlformats.org/officeDocument/2006/relationships/hyperlink" Target="http://java.sun.com/docs/redist.html" TargetMode="External"/><Relationship Id="rId108" Type="http://schemas.openxmlformats.org/officeDocument/2006/relationships/hyperlink" Target="http://docs.google.com/legal/licens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Object.html#getClass()" TargetMode="External"/><Relationship Id="rId103" Type="http://schemas.openxmlformats.org/officeDocument/2006/relationships/hyperlink" Target="http://docs.google.com/index.html?java/lang/Enum.html" TargetMode="External"/><Relationship Id="rId102" Type="http://schemas.openxmlformats.org/officeDocument/2006/relationships/hyperlink" Target="http://docs.google.com/java/lang/EnumConstantNotPresentException.html" TargetMode="External"/><Relationship Id="rId101" Type="http://schemas.openxmlformats.org/officeDocument/2006/relationships/hyperlink" Target="http://docs.google.com/java/lang/Double.html" TargetMode="External"/><Relationship Id="rId100" Type="http://schemas.openxmlformats.org/officeDocument/2006/relationships/hyperlink" Target="http://docs.google.com/help-doc.html" TargetMode="External"/><Relationship Id="rId31" Type="http://schemas.openxmlformats.org/officeDocument/2006/relationships/hyperlink" Target="http://docs.google.com/java/lang/Enum.html" TargetMode="External"/><Relationship Id="rId30" Type="http://schemas.openxmlformats.org/officeDocument/2006/relationships/hyperlink" Target="http://docs.google.com/java/lang/Enum.html#compareTo(E)"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lang/Enum.html#equals(java.lang.Object)" TargetMode="External"/><Relationship Id="rId35" Type="http://schemas.openxmlformats.org/officeDocument/2006/relationships/hyperlink" Target="http://docs.google.com/java/lang/Class.html" TargetMode="External"/><Relationship Id="rId34" Type="http://schemas.openxmlformats.org/officeDocument/2006/relationships/hyperlink" Target="http://docs.google.com/java/lang/Enum.html#finalize()" TargetMode="External"/><Relationship Id="rId37" Type="http://schemas.openxmlformats.org/officeDocument/2006/relationships/hyperlink" Target="http://docs.google.com/java/lang/Enum.html#getDeclaringClass()" TargetMode="External"/><Relationship Id="rId36" Type="http://schemas.openxmlformats.org/officeDocument/2006/relationships/hyperlink" Target="http://docs.google.com/java/lang/Enum.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Enum.html#hashCode()"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lang/Compar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Comparable.html" TargetMode="External"/><Relationship Id="rId26" Type="http://schemas.openxmlformats.org/officeDocument/2006/relationships/hyperlink" Target="http://docs.google.com/java/lang/Enum.html#Enum(java.lang.String,%20int)" TargetMode="External"/><Relationship Id="rId25" Type="http://schemas.openxmlformats.org/officeDocument/2006/relationships/hyperlink" Target="http://docs.google.com/serialized-form.html#java.lang.Enum"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Enum.html#clone()" TargetMode="External"/><Relationship Id="rId95" Type="http://schemas.openxmlformats.org/officeDocument/2006/relationships/hyperlink" Target="http://docs.google.com/package-summary.html" TargetMode="External"/><Relationship Id="rId94" Type="http://schemas.openxmlformats.org/officeDocument/2006/relationships/hyperlink" Target="http://docs.google.com/overview-summary.html" TargetMode="External"/><Relationship Id="rId97" Type="http://schemas.openxmlformats.org/officeDocument/2006/relationships/hyperlink" Target="http://docs.google.com/package-tree.html" TargetMode="External"/><Relationship Id="rId96" Type="http://schemas.openxmlformats.org/officeDocument/2006/relationships/hyperlink" Target="http://docs.google.com/class-use/Enum.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deprecated-list.html" TargetMode="External"/><Relationship Id="rId13" Type="http://schemas.openxmlformats.org/officeDocument/2006/relationships/hyperlink" Target="http://docs.google.com/java/lang/Dou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NullPointerException.html"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lang/Object.html#finalize()" TargetMode="External"/><Relationship Id="rId15" Type="http://schemas.openxmlformats.org/officeDocument/2006/relationships/hyperlink" Target="http://docs.google.com/index.html?java/lang/Enum.html" TargetMode="External"/><Relationship Id="rId14" Type="http://schemas.openxmlformats.org/officeDocument/2006/relationships/hyperlink" Target="http://docs.google.com/java/lang/EnumConstantNotPresen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nu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Class.html" TargetMode="External"/><Relationship Id="rId83" Type="http://schemas.openxmlformats.org/officeDocument/2006/relationships/hyperlink" Target="http://docs.google.com/java/lang/Enum.html" TargetMode="External"/><Relationship Id="rId86" Type="http://schemas.openxmlformats.org/officeDocument/2006/relationships/hyperlink" Target="http://docs.google.com/java/lang/Object.html#getClass()" TargetMode="External"/><Relationship Id="rId85" Type="http://schemas.openxmlformats.org/officeDocument/2006/relationships/hyperlink" Target="http://docs.google.com/java/lang/Enum.html" TargetMode="External"/><Relationship Id="rId88" Type="http://schemas.openxmlformats.org/officeDocument/2006/relationships/hyperlink" Target="http://docs.google.com/java/lang/Class.html" TargetMode="External"/><Relationship Id="rId87" Type="http://schemas.openxmlformats.org/officeDocument/2006/relationships/hyperlink" Target="http://docs.google.com/java/lang/Enum.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Comparable.html" TargetMode="External"/><Relationship Id="rId82" Type="http://schemas.openxmlformats.org/officeDocument/2006/relationships/hyperlink" Target="http://docs.google.com/java/lang/Enum.html" TargetMode="External"/><Relationship Id="rId81" Type="http://schemas.openxmlformats.org/officeDocument/2006/relationships/hyperlink" Target="http://docs.google.com/java/lang/Enu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num.html" TargetMode="External"/><Relationship Id="rId73" Type="http://schemas.openxmlformats.org/officeDocument/2006/relationships/hyperlink" Target="http://docs.google.com/java/lang/CloneNotSupportedException.html"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lang/Object.html#clone()" TargetMode="External"/><Relationship Id="rId77" Type="http://schemas.openxmlformats.org/officeDocument/2006/relationships/hyperlink" Target="http://docs.google.com/java/lang/Cloneable.html" TargetMode="External"/><Relationship Id="rId76" Type="http://schemas.openxmlformats.org/officeDocument/2006/relationships/hyperlink" Target="http://docs.google.com/java/lang/CloneNotSupportedException.html" TargetMode="External"/><Relationship Id="rId79" Type="http://schemas.openxmlformats.org/officeDocument/2006/relationships/hyperlink" Target="http://docs.google.com/java/lang/Comparable.html#compareTo(T)" TargetMode="External"/><Relationship Id="rId78" Type="http://schemas.openxmlformats.org/officeDocument/2006/relationships/hyperlink" Target="http://docs.google.com/java/lang/Enum.html" TargetMode="External"/><Relationship Id="rId71" Type="http://schemas.openxmlformats.org/officeDocument/2006/relationships/hyperlink" Target="http://docs.google.com/java/util/Hashtable.html" TargetMode="External"/><Relationship Id="rId70" Type="http://schemas.openxmlformats.org/officeDocument/2006/relationships/hyperlink" Target="http://docs.google.com/java/lang/Object.html#equals(java.lang.Object)"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Object.html#toString()"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lang/Object.html#hashCod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hashCode()" TargetMode="External"/><Relationship Id="rId67" Type="http://schemas.openxmlformats.org/officeDocument/2006/relationships/hyperlink" Target="http://docs.google.com/java/util/Hashtable.html"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lang/Object.html#wait(long,%20int)" TargetMode="External"/><Relationship Id="rId57" Type="http://schemas.openxmlformats.org/officeDocument/2006/relationships/hyperlink" Target="http://docs.google.com/java/lang/Enum.html#toString()"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util/EnumMap.html" TargetMode="External"/><Relationship Id="rId58" Type="http://schemas.openxmlformats.org/officeDocument/2006/relationships/hyperlink" Target="http://docs.google.com/java/util/Enum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