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CompilationMXBean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CompilationMXBean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compilation system of the Java virtual machine.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has a single instance of the implementation class of this interface. This instance implementing this interface is an </w:t>
      </w:r>
      <w:hyperlink r:id="rId18">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that can be obtained by calling the </w:t>
      </w:r>
      <w:hyperlink r:id="rId19">
        <w:r w:rsidDel="00000000" w:rsidR="00000000" w:rsidRPr="00000000">
          <w:rPr>
            <w:color w:val="0000ee"/>
            <w:u w:val="single"/>
            <w:shd w:fill="auto" w:val="clear"/>
            <w:rtl w:val="0"/>
          </w:rPr>
          <w:t xml:space="preserve">ManagementFactory.getCompilationMXBean()</w:t>
        </w:r>
      </w:hyperlink>
      <w:r w:rsidDel="00000000" w:rsidR="00000000" w:rsidRPr="00000000">
        <w:rPr>
          <w:shd w:fill="auto" w:val="clear"/>
          <w:rtl w:val="0"/>
        </w:rPr>
        <w:t xml:space="preserve"> method or from the </w:t>
      </w:r>
      <w:hyperlink r:id="rId20">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ObjectName for uniquely identifying the MXBean for the compilation system within an MBeanServer 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21">
        <w:r w:rsidDel="00000000" w:rsidR="00000000" w:rsidRPr="00000000">
          <w:rPr>
            <w:color w:val="0000ee"/>
            <w:u w:val="single"/>
            <w:shd w:fill="auto" w:val="clear"/>
            <w:rtl w:val="0"/>
          </w:rPr>
          <w:t xml:space="preserve">java.lang:type=Compilation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 Ways to Access MXBeans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Just-in-time (JIT) compiler.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getTotalCompilationTime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approximate accumlated elapsed time (in milliseconds) spent in compilation.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isCompilationTimeMonitoringSupported</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Java virtual machine supports the monitoring of compilation time.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Just-in-time (JIT) compiler.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JIT compiler.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isCompilationTimeMonitoringSupported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isCompilationTimeMonitoringSupported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Java virtual machine supports the monitoring of compilation time.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monitoring of compilation time is supported ; false otherwise.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getTotalCompilationTime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getTotalCompilationTime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approximate accumlated elapsed time (in milliseconds) spent in compilation. If multiple threads are used for compilation, this value is summation of the approximate time that each thread spent in compilation.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optionally supported by the platform. A Java virtual machine implementation may not support the compilation time monitoring. The </w:t>
      </w:r>
      <w:hyperlink r:id="rId29">
        <w:r w:rsidDel="00000000" w:rsidR="00000000" w:rsidRPr="00000000">
          <w:rPr>
            <w:color w:val="0000ee"/>
            <w:u w:val="single"/>
            <w:shd w:fill="auto" w:val="clear"/>
            <w:rtl w:val="0"/>
          </w:rPr>
          <w:t xml:space="preserve">isCompilationTimeMonitoringSupported()</w:t>
        </w:r>
      </w:hyperlink>
      <w:r w:rsidDel="00000000" w:rsidR="00000000" w:rsidRPr="00000000">
        <w:rPr>
          <w:shd w:fill="auto" w:val="clear"/>
          <w:rtl w:val="0"/>
        </w:rPr>
        <w:t xml:space="preserve"> method can be used to determine if the Java virtual machine supports this operation.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value does not indicate the level of performance of the Java virtual machine and is not intended for performance comparisons of different virtual machine implementations. The implementations may have different definitions and different measurements of the compilation time.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Compilation time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Java virtual machine does not support this operation.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lang/management/CompilationMXBean.html" TargetMode="External"/><Relationship Id="rId20" Type="http://schemas.openxmlformats.org/officeDocument/2006/relationships/hyperlink" Target="http://docs.google.com/java/lang/management/ManagementFactory.html#getPlatformMBeanServer()"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CompilationMXBean.html" TargetMode="External"/><Relationship Id="rId22" Type="http://schemas.openxmlformats.org/officeDocument/2006/relationships/hyperlink" Target="http://docs.google.com/javax/management/package-summary.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java/lang/management/ManagementFactory.html#COMPILATION_MXBEAN_NAME"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lang/String.html"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package-summary.html#examples"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management/CompilationMXBean.html#getTotalCompilationTime()" TargetMode="External"/><Relationship Id="rId25" Type="http://schemas.openxmlformats.org/officeDocument/2006/relationships/hyperlink" Target="http://docs.google.com/java/lang/management/CompilationMXBean.html#getNam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management/CompilationMXBean.html#isCompilationTimeMonitoringSupporte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management/CompilationMXBean.html#isCompilationTimeMonitoringSupported()"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ilationMXBean.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lang/UnsupportedOperation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CompilationMXBean.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java/lang/management/ClassLoadingMXBean.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java/lang/management/CompilationMXBean.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java/lang/management/GarbageCollectorMXBean.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lang/management/GarbageCollectorMXBean.html" TargetMode="External"/><Relationship Id="rId16" Type="http://schemas.openxmlformats.org/officeDocument/2006/relationships/hyperlink" Target="http://docs.google.com/CompilationMXBean.html" TargetMode="External"/><Relationship Id="rId38" Type="http://schemas.openxmlformats.org/officeDocument/2006/relationships/hyperlink" Target="http://docs.google.com/java/lang/management/ClassLoadingMXBean.html" TargetMode="External"/><Relationship Id="rId19" Type="http://schemas.openxmlformats.org/officeDocument/2006/relationships/hyperlink" Target="http://docs.google.com/java/lang/management/ManagementFactory.html#getCompilationMXBean()" TargetMode="External"/><Relationship Id="rId18" Type="http://schemas.openxmlformats.org/officeDocument/2006/relationships/hyperlink" Target="http://docs.google.com/ManagementFactory.html#MX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