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Inet4Address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java.net.InetAddress</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java.net.Inet4Address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Inet4Address</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i w:val="1"/>
          <w:color w:val="0000ee"/>
          <w:u w:val="single"/>
          <w:shd w:fill="auto" w:val="clear"/>
        </w:rPr>
      </w:pPr>
      <w:r w:rsidDel="00000000" w:rsidR="00000000" w:rsidRPr="00000000">
        <w:rPr>
          <w:shd w:fill="auto" w:val="clear"/>
          <w:rtl w:val="0"/>
        </w:rPr>
        <w:t xml:space="preserve">This class represents an Internet Protocol version 4 (IPv4) address. Defined by </w:t>
      </w:r>
      <w:hyperlink r:id="rId24">
        <w:r w:rsidDel="00000000" w:rsidR="00000000" w:rsidRPr="00000000">
          <w:rPr>
            <w:color w:val="0000ee"/>
            <w:u w:val="single"/>
            <w:shd w:fill="auto" w:val="clear"/>
            <w:rtl w:val="0"/>
          </w:rPr>
          <w:t xml:space="preserve"> </w:t>
        </w:r>
      </w:hyperlink>
      <w:hyperlink r:id="rId25">
        <w:r w:rsidDel="00000000" w:rsidR="00000000" w:rsidRPr="00000000">
          <w:rPr>
            <w:i w:val="1"/>
            <w:color w:val="0000ee"/>
            <w:u w:val="single"/>
            <w:shd w:fill="auto" w:val="clear"/>
            <w:rtl w:val="0"/>
          </w:rPr>
          <w:t xml:space="preserve">RFC 790: Assigned Numbers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 </w:t>
        </w:r>
      </w:hyperlink>
      <w:hyperlink r:id="rId27">
        <w:r w:rsidDel="00000000" w:rsidR="00000000" w:rsidRPr="00000000">
          <w:rPr>
            <w:i w:val="1"/>
            <w:color w:val="0000ee"/>
            <w:u w:val="single"/>
            <w:shd w:fill="auto" w:val="clear"/>
            <w:rtl w:val="0"/>
          </w:rPr>
          <w:t xml:space="preserve">RFC 1918: Address Allocation for Private Internets</w:t>
        </w:r>
      </w:hyperlink>
      <w:r w:rsidDel="00000000" w:rsidR="00000000" w:rsidRPr="00000000">
        <w:rPr>
          <w:shd w:fill="auto" w:val="clear"/>
          <w:rtl w:val="0"/>
        </w:rPr>
        <w:t xml:space="preserve">, and </w:t>
      </w:r>
      <w:hyperlink r:id="rId28">
        <w:r w:rsidDel="00000000" w:rsidR="00000000" w:rsidRPr="00000000">
          <w:rPr>
            <w:i w:val="1"/>
            <w:color w:val="0000ee"/>
            <w:u w:val="single"/>
            <w:shd w:fill="auto" w:val="clear"/>
            <w:rtl w:val="0"/>
          </w:rPr>
          <w:t xml:space="preserve">RFC 2365: Administratively Scoped IP Multicast</w:t>
        </w:r>
      </w:hyperlink>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Textual representation of IP addresses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Textual representation of IPv4 address used as input to methods takes one of the following forms: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d.d.d.d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d.d.d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four parts are specified, each is interpreted as a byte of data and assigned, from left to right, to the four bytes of an IPv4 address.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three part address is specified, the last part is interpreted as a 16-bit quantity and placed in the right most two bytes of the network address. This makes the three part address format convenient for specifying Class B net- work addresses as 128.net.host.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two part address is supplied, the last part is interpreted as a 24-bit quantity and placed in the right most three bytes of the network address. This makes the two part address format convenient for specifying Class A network addresses as net.host.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only one part is given, the value is stored directly in the network address without any byte rearrangement.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For methods that return a textual representation as output value, the first form, i.e. a dotted-quad string, is used.</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Scope of a Multicast Address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shd w:fill="auto" w:val="clear"/>
          <w:rtl w:val="0"/>
        </w:rPr>
        <w:t xml:space="preserve">Historically the IPv4 TTL field in the IP header has doubled as a multicast scope field: a TTL of 0 means node-local, 1 means link-local, up through 32 means site-local, up through 64 means region-local, up through 128 means continent-local, and up through 255 are global. However, the administrative scoping is preferred. Please refer to </w:t>
      </w:r>
      <w:hyperlink r:id="rId29">
        <w:r w:rsidDel="00000000" w:rsidR="00000000" w:rsidRPr="00000000">
          <w:rPr>
            <w:color w:val="0000ee"/>
            <w:u w:val="single"/>
            <w:shd w:fill="auto" w:val="clear"/>
            <w:rtl w:val="0"/>
          </w:rPr>
          <w:t xml:space="preserve"> </w:t>
        </w:r>
      </w:hyperlink>
      <w:hyperlink r:id="rId30">
        <w:r w:rsidDel="00000000" w:rsidR="00000000" w:rsidRPr="00000000">
          <w:rPr>
            <w:i w:val="1"/>
            <w:color w:val="0000ee"/>
            <w:u w:val="single"/>
            <w:shd w:fill="auto" w:val="clear"/>
            <w:rtl w:val="0"/>
          </w:rPr>
          <w:t xml:space="preserve">RFC 2365: Administratively Scoped IP Multicast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raw IP address of this InetAddress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getHostAddress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IP address string in textual presentation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IP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isAnyLocalAddress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in a wildcard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isLinkLocalAddress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an link local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isLoopbackAddress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 loopback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isMCGlobal</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global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isMCLinkLocal</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link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isMCNodeLocal</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node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isMCOrgLocal</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organization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isMCSiteLocal</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multicast address has site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isMulticastAddress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an IP multicast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isSiteLocalAddress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Utility routine to check if the InetAddress is a site local address.</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48">
              <w:r w:rsidDel="00000000" w:rsidR="00000000" w:rsidRPr="00000000">
                <w:rPr>
                  <w:b w:val="1"/>
                  <w:color w:val="0000ee"/>
                  <w:u w:val="single"/>
                  <w:shd w:fill="auto" w:val="clear"/>
                  <w:rtl w:val="0"/>
                </w:rPr>
                <w:t xml:space="preserve">InetAddress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getAllByName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getByAddress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getByAddress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getByName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getCanonicalHostName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getHostName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getLocalHost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isReachable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isReachable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isMulticastAddress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isMulticastAddress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an IP multicast address. IP multicast address is a Class D address i.e first four bits of the address are 1110.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isMulticastAddress</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an IP multicast address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isAnyLocalAddress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isAnyLocalAddress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in a wildcard address.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0">
        <w:r w:rsidDel="00000000" w:rsidR="00000000" w:rsidRPr="00000000">
          <w:rPr>
            <w:color w:val="0000ee"/>
            <w:u w:val="single"/>
            <w:shd w:fill="auto" w:val="clear"/>
            <w:rtl w:val="0"/>
          </w:rPr>
          <w:t xml:space="preserve">isAnyLocalAddress</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wildcard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isLoopbackAddress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isLoopbackAddress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2">
        <w:r w:rsidDel="00000000" w:rsidR="00000000" w:rsidRPr="00000000">
          <w:rPr>
            <w:b w:val="1"/>
            <w:color w:val="0000ee"/>
            <w:u w:val="single"/>
            <w:shd w:fill="auto" w:val="clear"/>
            <w:rtl w:val="0"/>
          </w:rPr>
          <w:t xml:space="preserve">InetAddress</w:t>
        </w:r>
      </w:hyperlink>
      <w:r w:rsidDel="00000000" w:rsidR="00000000" w:rsidRPr="00000000">
        <w:rPr>
          <w:shd w:fill="auto" w:val="clear"/>
          <w:rtl w:val="0"/>
        </w:rPr>
        <w:t xml:space="preserve"> Utility routine to check if the InetAddress is a loopback address.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isLoopbackAddress</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loopback address; or false otherwise.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isLinkLocalAddress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isLinkLocalAddress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an link local address.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isLinkLocalAddress</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link local address; or false if address is not a link local unicast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isSiteLocalAddress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isSiteLocalAddress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InetAddress is a site local address.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isSiteLocalAddress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InetAddress is a site local address; or false if address is not a site local unicast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isMCGlobal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isMCGlobal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global scope.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isMCGlobal</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global scope, false if it is not of global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isMCNodeLocal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isMCNodeLocal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node scope.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isMCNodeLocal</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node-local scope, false if it is not of node-local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isMCLinkLocal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isMCLinkLocal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link scope.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isMCLinkLocal</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link-local scope, false if it is not of link-local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isMCSiteLocal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isMCSiteLocal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site scope.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isMCSiteLocal</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site-local scope, false if it is not of site-local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isMCOrgLocal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isMCOrgLocal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Utility routine to check if the multicast address has organization scope.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isMCOrgLocal</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address has is a multicast address of organization-local scope, false if it is not of organization-local scope or it is not a multicast address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getAddress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raw IP address of this InetAddress object. The result is in network byte order: the highest order byte of the address is in getAddress()[0].</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getAddress</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raw IP address of this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getHostAddress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getHostAddress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IP address string in textual presentation form.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getHostAddress</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raw IP address in a string format.</w:t>
      </w:r>
      <w:r w:rsidDel="00000000" w:rsidR="00000000" w:rsidRPr="00000000">
        <w:rPr>
          <w:b w:val="1"/>
          <w:shd w:fill="auto" w:val="clear"/>
          <w:rtl w:val="0"/>
        </w:rPr>
        <w:t xml:space="preserve">Since:</w:t>
      </w:r>
      <w:r w:rsidDel="00000000" w:rsidR="00000000" w:rsidRPr="00000000">
        <w:rPr>
          <w:shd w:fill="auto" w:val="clear"/>
          <w:rtl w:val="0"/>
        </w:rPr>
        <w:t xml:space="preserve"> JDK1.0.2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IP address.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IP address.</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against the specified object. The result is true if and only if the argument is not null and it represents the same IP address as this 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instances of InetAddress represent the same IP address if the length of the byte arrays returned by getAddress is the same for both, and each of the array components is the same for the byte arrays.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InetAddress.getAddress()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Inet4Address.html#isLoopbackAddress()" TargetMode="External"/><Relationship Id="rId42" Type="http://schemas.openxmlformats.org/officeDocument/2006/relationships/hyperlink" Target="http://docs.google.com/java/net/Inet4Address.html#isMCLinkLocal()" TargetMode="External"/><Relationship Id="rId41" Type="http://schemas.openxmlformats.org/officeDocument/2006/relationships/hyperlink" Target="http://docs.google.com/java/net/Inet4Address.html#isMCGlobal()" TargetMode="External"/><Relationship Id="rId44" Type="http://schemas.openxmlformats.org/officeDocument/2006/relationships/hyperlink" Target="http://docs.google.com/java/net/Inet4Address.html#isMCOrgLocal()" TargetMode="External"/><Relationship Id="rId43" Type="http://schemas.openxmlformats.org/officeDocument/2006/relationships/hyperlink" Target="http://docs.google.com/java/net/Inet4Address.html#isMCNodeLocal()" TargetMode="External"/><Relationship Id="rId46" Type="http://schemas.openxmlformats.org/officeDocument/2006/relationships/hyperlink" Target="http://docs.google.com/java/net/Inet4Address.html#isMulticastAddress()" TargetMode="External"/><Relationship Id="rId45" Type="http://schemas.openxmlformats.org/officeDocument/2006/relationships/hyperlink" Target="http://docs.google.com/java/net/Inet4Address.html#isMCSiteLocal()"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Inet4Address.html" TargetMode="External"/><Relationship Id="rId109" Type="http://schemas.openxmlformats.org/officeDocument/2006/relationships/hyperlink" Target="http://docs.google.com/java/net/IDN.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net/InetAddress.html" TargetMode="External"/><Relationship Id="rId47" Type="http://schemas.openxmlformats.org/officeDocument/2006/relationships/hyperlink" Target="http://docs.google.com/java/net/Inet4Address.html#isSiteLocalAddress()" TargetMode="External"/><Relationship Id="rId49" Type="http://schemas.openxmlformats.org/officeDocument/2006/relationships/hyperlink" Target="http://docs.google.com/java/net/InetAddress.html#getAllByName(java.lang.String)"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net/InetAddress.html#getAddress()" TargetMode="External"/><Relationship Id="rId100" Type="http://schemas.openxmlformats.org/officeDocument/2006/relationships/hyperlink" Target="http://docs.google.com/java/net/InetAddress.html" TargetMode="External"/><Relationship Id="rId31" Type="http://schemas.openxmlformats.org/officeDocument/2006/relationships/hyperlink" Target="http://docs.google.com/serialized-form.html#java.net.Inet4Address" TargetMode="External"/><Relationship Id="rId30" Type="http://schemas.openxmlformats.org/officeDocument/2006/relationships/hyperlink" Target="http://www.ietf.org/rfc/rfc2365.txt"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net/Inet4Address.html#equals(java.lang.Object)"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net/Inet4Address.html#getAddress()" TargetMode="External"/><Relationship Id="rId37" Type="http://schemas.openxmlformats.org/officeDocument/2006/relationships/hyperlink" Target="http://docs.google.com/java/net/Inet4Address.html#hashCode()" TargetMode="External"/><Relationship Id="rId36" Type="http://schemas.openxmlformats.org/officeDocument/2006/relationships/hyperlink" Target="http://docs.google.com/java/net/Inet4Address.html#getHostAddress()" TargetMode="External"/><Relationship Id="rId39" Type="http://schemas.openxmlformats.org/officeDocument/2006/relationships/hyperlink" Target="http://docs.google.com/java/net/Inet4Address.html#isLinkLocalAddress()" TargetMode="External"/><Relationship Id="rId38" Type="http://schemas.openxmlformats.org/officeDocument/2006/relationships/hyperlink" Target="http://docs.google.com/java/net/Inet4Address.html#isAnyLocalAddress()" TargetMode="External"/><Relationship Id="rId20" Type="http://schemas.openxmlformats.org/officeDocument/2006/relationships/hyperlink" Target="http://docs.google.com/java/net/InetAddress.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www.ietf.org/rfc/rfc790.txt" TargetMode="External"/><Relationship Id="rId23" Type="http://schemas.openxmlformats.org/officeDocument/2006/relationships/hyperlink" Target="http://docs.google.com/java/net/InetAddress.html" TargetMode="External"/><Relationship Id="rId26" Type="http://schemas.openxmlformats.org/officeDocument/2006/relationships/hyperlink" Target="http://www.ietf.org/rfc/rfc1918.txt" TargetMode="External"/><Relationship Id="rId25" Type="http://schemas.openxmlformats.org/officeDocument/2006/relationships/hyperlink" Target="http://www.ietf.org/rfc/rfc790.txt" TargetMode="External"/><Relationship Id="rId28" Type="http://schemas.openxmlformats.org/officeDocument/2006/relationships/hyperlink" Target="http://www.ietf.org/rfc/rfc2365.txt" TargetMode="External"/><Relationship Id="rId27" Type="http://schemas.openxmlformats.org/officeDocument/2006/relationships/hyperlink" Target="http://www.ietf.org/rfc/rfc1918.txt" TargetMode="External"/><Relationship Id="rId29" Type="http://schemas.openxmlformats.org/officeDocument/2006/relationships/hyperlink" Target="http://www.ietf.org/rfc/rfc2365.txt" TargetMode="External"/><Relationship Id="rId95" Type="http://schemas.openxmlformats.org/officeDocument/2006/relationships/hyperlink" Target="http://docs.google.com/java/net/InetAddress.html" TargetMode="External"/><Relationship Id="rId94" Type="http://schemas.openxmlformats.org/officeDocument/2006/relationships/hyperlink" Target="http://docs.google.com/java/net/InetAddress.html#hashCode()" TargetMode="External"/><Relationship Id="rId97" Type="http://schemas.openxmlformats.org/officeDocument/2006/relationships/hyperlink" Target="http://docs.google.com/java/util/Hashtable.html" TargetMode="External"/><Relationship Id="rId96"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et/InetAddress.html#equals(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net/ID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net/InetAddress.html" TargetMode="External"/><Relationship Id="rId93" Type="http://schemas.openxmlformats.org/officeDocument/2006/relationships/hyperlink" Target="http://docs.google.com/java/net/InetAddress.html" TargetMode="External"/><Relationship Id="rId92" Type="http://schemas.openxmlformats.org/officeDocument/2006/relationships/hyperlink" Target="http://docs.google.com/java/net/InetAddress.html#getHostAddress()"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net/Inet4Address.html" TargetMode="External"/><Relationship Id="rId110" Type="http://schemas.openxmlformats.org/officeDocument/2006/relationships/hyperlink" Target="http://docs.google.com/java/net/Inet6Address.html" TargetMode="External"/><Relationship Id="rId14" Type="http://schemas.openxmlformats.org/officeDocument/2006/relationships/hyperlink" Target="http://docs.google.com/java/net/Inet6Addre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et4Address.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Inet4Address.html" TargetMode="External"/><Relationship Id="rId111" Type="http://schemas.openxmlformats.org/officeDocument/2006/relationships/hyperlink" Target="http://docs.google.com/index.html?java/net/Inet4Address.html" TargetMode="External"/><Relationship Id="rId84" Type="http://schemas.openxmlformats.org/officeDocument/2006/relationships/hyperlink" Target="http://docs.google.com/java/net/InetAddress.html" TargetMode="External"/><Relationship Id="rId83" Type="http://schemas.openxmlformats.org/officeDocument/2006/relationships/hyperlink" Target="http://docs.google.com/java/net/InetAddress.html#isMCLinkLocal()" TargetMode="External"/><Relationship Id="rId86" Type="http://schemas.openxmlformats.org/officeDocument/2006/relationships/hyperlink" Target="http://docs.google.com/java/net/InetAddress.html" TargetMode="External"/><Relationship Id="rId85" Type="http://schemas.openxmlformats.org/officeDocument/2006/relationships/hyperlink" Target="http://docs.google.com/java/net/InetAddress.html#isMCSiteLocal()" TargetMode="External"/><Relationship Id="rId88" Type="http://schemas.openxmlformats.org/officeDocument/2006/relationships/hyperlink" Target="http://docs.google.com/java/net/InetAddress.html" TargetMode="External"/><Relationship Id="rId87" Type="http://schemas.openxmlformats.org/officeDocument/2006/relationships/hyperlink" Target="http://docs.google.com/java/net/InetAddress.html#isMCOrgLocal()" TargetMode="External"/><Relationship Id="rId89" Type="http://schemas.openxmlformats.org/officeDocument/2006/relationships/hyperlink" Target="http://docs.google.com/java/net/InetAddress.html#getAddress()" TargetMode="External"/><Relationship Id="rId80" Type="http://schemas.openxmlformats.org/officeDocument/2006/relationships/hyperlink" Target="http://docs.google.com/java/net/InetAddress.html" TargetMode="External"/><Relationship Id="rId82" Type="http://schemas.openxmlformats.org/officeDocument/2006/relationships/hyperlink" Target="http://docs.google.com/java/net/InetAddress.html" TargetMode="External"/><Relationship Id="rId81" Type="http://schemas.openxmlformats.org/officeDocument/2006/relationships/hyperlink" Target="http://docs.google.com/java/net/InetAddress.html#isMCNodeLoc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et4Address.html" TargetMode="External"/><Relationship Id="rId73" Type="http://schemas.openxmlformats.org/officeDocument/2006/relationships/hyperlink" Target="http://docs.google.com/java/net/InetAddress.html#isLoopbackAddress()" TargetMode="External"/><Relationship Id="rId72" Type="http://schemas.openxmlformats.org/officeDocument/2006/relationships/hyperlink" Target="http://docs.google.com/java/net/InetAddress.html#isLoopbackAddress()" TargetMode="External"/><Relationship Id="rId75" Type="http://schemas.openxmlformats.org/officeDocument/2006/relationships/hyperlink" Target="http://docs.google.com/java/net/InetAddress.html#isLinkLocalAddress()" TargetMode="External"/><Relationship Id="rId74" Type="http://schemas.openxmlformats.org/officeDocument/2006/relationships/hyperlink" Target="http://docs.google.com/java/net/InetAddress.html" TargetMode="External"/><Relationship Id="rId77" Type="http://schemas.openxmlformats.org/officeDocument/2006/relationships/hyperlink" Target="http://docs.google.com/java/net/InetAddress.html#isSiteLocalAddress()" TargetMode="External"/><Relationship Id="rId76" Type="http://schemas.openxmlformats.org/officeDocument/2006/relationships/hyperlink" Target="http://docs.google.com/java/net/InetAddress.html" TargetMode="External"/><Relationship Id="rId79" Type="http://schemas.openxmlformats.org/officeDocument/2006/relationships/hyperlink" Target="http://docs.google.com/java/net/InetAddress.html#isMCGlobal()" TargetMode="External"/><Relationship Id="rId78" Type="http://schemas.openxmlformats.org/officeDocument/2006/relationships/hyperlink" Target="http://docs.google.com/java/net/InetAddress.html" TargetMode="External"/><Relationship Id="rId71" Type="http://schemas.openxmlformats.org/officeDocument/2006/relationships/hyperlink" Target="http://docs.google.com/java/net/InetAddress.html" TargetMode="External"/><Relationship Id="rId70" Type="http://schemas.openxmlformats.org/officeDocument/2006/relationships/hyperlink" Target="http://docs.google.com/java/net/InetAddress.html#isAnyLocalAddress()"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net/InetAddress.html#isMulticastAddress()"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clone()" TargetMode="External"/><Relationship Id="rId69" Type="http://schemas.openxmlformats.org/officeDocument/2006/relationships/hyperlink" Target="http://docs.google.com/java/net/InetAddress.html" TargetMode="External"/><Relationship Id="rId51" Type="http://schemas.openxmlformats.org/officeDocument/2006/relationships/hyperlink" Target="http://docs.google.com/java/net/InetAddress.html#getByAddress(java.lang.String,%20byte%5B%5D)" TargetMode="External"/><Relationship Id="rId50" Type="http://schemas.openxmlformats.org/officeDocument/2006/relationships/hyperlink" Target="http://docs.google.com/java/net/InetAddress.html#getByAddress(byte%5B%5D)" TargetMode="External"/><Relationship Id="rId53" Type="http://schemas.openxmlformats.org/officeDocument/2006/relationships/hyperlink" Target="http://docs.google.com/java/net/InetAddress.html#getCanonicalHostName()" TargetMode="External"/><Relationship Id="rId52" Type="http://schemas.openxmlformats.org/officeDocument/2006/relationships/hyperlink" Target="http://docs.google.com/java/net/InetAddress.html#getByName(java.lang.String)" TargetMode="External"/><Relationship Id="rId55" Type="http://schemas.openxmlformats.org/officeDocument/2006/relationships/hyperlink" Target="http://docs.google.com/java/net/InetAddress.html#getLocalHost()" TargetMode="External"/><Relationship Id="rId54" Type="http://schemas.openxmlformats.org/officeDocument/2006/relationships/hyperlink" Target="http://docs.google.com/java/net/InetAddress.html#getHostName()" TargetMode="External"/><Relationship Id="rId57" Type="http://schemas.openxmlformats.org/officeDocument/2006/relationships/hyperlink" Target="http://docs.google.com/java/net/InetAddress.html#isReachable(java.net.NetworkInterface,%20int,%20int)" TargetMode="External"/><Relationship Id="rId56" Type="http://schemas.openxmlformats.org/officeDocument/2006/relationships/hyperlink" Target="http://docs.google.com/java/net/InetAddress.html#isReachable(int)"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net/InetAddress.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