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ResponseCache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java.net.ResponseCache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ResponseCache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implementations of URLConnection caches. An instance of such a class can be registered with the system by doing ResponseCache.setDefault(ResponseCache), and the system will call this object in order to:</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store resource data which has been retrieved from an external source into the cache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try to fetch a requested resource that may have been stored in the cache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ee"/>
          <w:u w:val="single"/>
          <w:shd w:fill="auto" w:val="clear"/>
        </w:rPr>
      </w:pPr>
      <w:r w:rsidDel="00000000" w:rsidR="00000000" w:rsidRPr="00000000">
        <w:rPr>
          <w:shd w:fill="auto" w:val="clear"/>
          <w:rtl w:val="0"/>
        </w:rPr>
        <w:t xml:space="preserve">The ResponseCache implementation decides which resources should be cached, and for how long they should be cached. If a request resource cannot be retrieved from the cache, then the protocol handlers will fetch the resource from its original location. The settings for URLConnection#useCaches controls whether the protocol is allowed to use a cached response. For more information on HTTP caching, see </w:t>
      </w:r>
      <w:hyperlink r:id="rId21">
        <w:r w:rsidDel="00000000" w:rsidR="00000000" w:rsidRPr="00000000">
          <w:rPr>
            <w:i w:val="1"/>
            <w:color w:val="0000ee"/>
            <w:u w:val="single"/>
            <w:shd w:fill="auto" w:val="clear"/>
            <w:rtl w:val="0"/>
          </w:rPr>
          <w:t xml:space="preserve">RFC 2616: Hypertext Transfer Protocol -- HTTP/1.1</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ResponseCache</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3">
              <w:r w:rsidDel="00000000" w:rsidR="00000000" w:rsidRPr="00000000">
                <w:rPr>
                  <w:color w:val="0000ee"/>
                  <w:u w:val="single"/>
                  <w:shd w:fill="auto" w:val="clear"/>
                  <w:rtl w:val="0"/>
                </w:rPr>
                <w:t xml:space="preserve">CacheResponse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rqstMethod, </w:t>
            </w:r>
            <w:hyperlink r:id="rId2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rqstHeaders)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the cached response based on the requesting uri, request method and request headers.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ResponseCache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system-wide response cache.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3">
              <w:r w:rsidDel="00000000" w:rsidR="00000000" w:rsidRPr="00000000">
                <w:rPr>
                  <w:color w:val="0000ee"/>
                  <w:u w:val="single"/>
                  <w:shd w:fill="auto" w:val="clear"/>
                  <w:rtl w:val="0"/>
                </w:rPr>
                <w:t xml:space="preserve">CacheRequest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36">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conn)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protocol handler calls this method after a resource has been retrieved, and the ResponseCache must decide whether or not to store the resource in its cache.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setDefault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ResponseCache</w:t>
              </w:r>
            </w:hyperlink>
            <w:r w:rsidDel="00000000" w:rsidR="00000000" w:rsidRPr="00000000">
              <w:rPr>
                <w:shd w:fill="auto" w:val="clear"/>
                <w:rtl w:val="0"/>
              </w:rPr>
              <w:t xml:space="preserve"> responseCache)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(or unsets) the system-wide cache.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ResponseCache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ResponseCache</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1">
        <w:r w:rsidDel="00000000" w:rsidR="00000000" w:rsidRPr="00000000">
          <w:rPr>
            <w:rFonts w:ascii="Courier" w:cs="Courier" w:eastAsia="Courier" w:hAnsi="Courier"/>
            <w:color w:val="0000ee"/>
            <w:u w:val="single"/>
            <w:shd w:fill="auto" w:val="clear"/>
            <w:rtl w:val="0"/>
          </w:rPr>
          <w:t xml:space="preserve">ResponseCache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system-wide response cache.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system-wide ResponseCache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has been installed and it denies </w:t>
      </w:r>
      <w:hyperlink r:id="rId53">
        <w:r w:rsidDel="00000000" w:rsidR="00000000" w:rsidRPr="00000000">
          <w:rPr>
            <w:color w:val="0000ee"/>
            <w:u w:val="single"/>
            <w:shd w:fill="auto" w:val="clear"/>
            <w:rtl w:val="0"/>
          </w:rPr>
          <w:t xml:space="preserve">NetPermission</w:t>
        </w:r>
      </w:hyperlink>
      <w:r w:rsidDel="00000000" w:rsidR="00000000" w:rsidRPr="00000000">
        <w:rPr>
          <w:shd w:fill="auto" w:val="clear"/>
          <w:rtl w:val="0"/>
        </w:rPr>
        <w:t xml:space="preserve">("getResponseCache")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setDefault(ResponseCache)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setDefault</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ResponseCache</w:t>
        </w:r>
      </w:hyperlink>
      <w:r w:rsidDel="00000000" w:rsidR="00000000" w:rsidRPr="00000000">
        <w:rPr>
          <w:rFonts w:ascii="Courier" w:cs="Courier" w:eastAsia="Courier" w:hAnsi="Courier"/>
          <w:shd w:fill="auto" w:val="clear"/>
          <w:rtl w:val="0"/>
        </w:rPr>
        <w:t xml:space="preserve"> responseCache)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(or unsets) the system-wide cache. Note: non-standard procotol handlers may ignore this setting.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responseCache - The response cache, or null to unset the cache.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has been installed and it denies </w:t>
      </w:r>
      <w:hyperlink r:id="rId57">
        <w:r w:rsidDel="00000000" w:rsidR="00000000" w:rsidRPr="00000000">
          <w:rPr>
            <w:color w:val="0000ee"/>
            <w:u w:val="single"/>
            <w:shd w:fill="auto" w:val="clear"/>
            <w:rtl w:val="0"/>
          </w:rPr>
          <w:t xml:space="preserve">NetPermission</w:t>
        </w:r>
      </w:hyperlink>
      <w:r w:rsidDel="00000000" w:rsidR="00000000" w:rsidRPr="00000000">
        <w:rPr>
          <w:shd w:fill="auto" w:val="clear"/>
          <w:rtl w:val="0"/>
        </w:rPr>
        <w:t xml:space="preserve">("setResponseCache")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getDefault()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59">
        <w:r w:rsidDel="00000000" w:rsidR="00000000" w:rsidRPr="00000000">
          <w:rPr>
            <w:rFonts w:ascii="Courier" w:cs="Courier" w:eastAsia="Courier" w:hAnsi="Courier"/>
            <w:color w:val="0000ee"/>
            <w:u w:val="single"/>
            <w:shd w:fill="auto" w:val="clear"/>
            <w:rtl w:val="0"/>
          </w:rPr>
          <w:t xml:space="preserve">CacheResponse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uri,</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rqstMethod,</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&gt;&gt; rqstHeaders)</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 the cached response based on the requesting uri, request method and request headers. Typically this method is called by the protocol handler before it sends out the request to get the network resource. If a cached response is returned, that resource is used instead.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a URI used to reference the requested network resourcerqstMethod - a String representing the request methodrqstHeaders - - a Map from request header field names to lists of field values representing the current request headers </w:t>
      </w:r>
      <w:r w:rsidDel="00000000" w:rsidR="00000000" w:rsidRPr="00000000">
        <w:rPr>
          <w:b w:val="1"/>
          <w:shd w:fill="auto" w:val="clear"/>
          <w:rtl w:val="0"/>
        </w:rPr>
        <w:t xml:space="preserve">Returns:</w:t>
      </w:r>
      <w:r w:rsidDel="00000000" w:rsidR="00000000" w:rsidRPr="00000000">
        <w:rPr>
          <w:shd w:fill="auto" w:val="clear"/>
          <w:rtl w:val="0"/>
        </w:rPr>
        <w:t xml:space="preserve">a CacheResponse instance if available from cache, or null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6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one of the arguments is null</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URLConnection.setUseCaches(boolean)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URLConnection.getUseCaches()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URLConnection.setDefaultUseCaches(boolean)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URLConnection.getDefaultUseCaches()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73">
        <w:r w:rsidDel="00000000" w:rsidR="00000000" w:rsidRPr="00000000">
          <w:rPr>
            <w:rFonts w:ascii="Courier" w:cs="Courier" w:eastAsia="Courier" w:hAnsi="Courier"/>
            <w:color w:val="0000ee"/>
            <w:u w:val="single"/>
            <w:shd w:fill="auto" w:val="clear"/>
            <w:rtl w:val="0"/>
          </w:rPr>
          <w:t xml:space="preserve">CacheRequest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uri,</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URLConnection</w:t>
        </w:r>
      </w:hyperlink>
      <w:r w:rsidDel="00000000" w:rsidR="00000000" w:rsidRPr="00000000">
        <w:rPr>
          <w:rFonts w:ascii="Courier" w:cs="Courier" w:eastAsia="Courier" w:hAnsi="Courier"/>
          <w:shd w:fill="auto" w:val="clear"/>
          <w:rtl w:val="0"/>
        </w:rPr>
        <w:t xml:space="preserve"> conn)</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protocol handler calls this method after a resource has been retrieved, and the ResponseCache must decide whether or not to store the resource in its cache. If the resource is to be cached, then put() must return a CacheRequest object which contains a WriteableByteChannel that the protocol handler will use to write the resource into the cache. If the resource is not to be cached, then put must return null.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a URI used to reference the requested network resourceconn - - a URLConnection instance that is used to fetch the response to be cached </w:t>
      </w:r>
      <w:r w:rsidDel="00000000" w:rsidR="00000000" w:rsidRPr="00000000">
        <w:rPr>
          <w:b w:val="1"/>
          <w:shd w:fill="auto" w:val="clear"/>
          <w:rtl w:val="0"/>
        </w:rPr>
        <w:t xml:space="preserve">Returns:</w:t>
      </w:r>
      <w:r w:rsidDel="00000000" w:rsidR="00000000" w:rsidRPr="00000000">
        <w:rPr>
          <w:shd w:fill="auto" w:val="clear"/>
          <w:rtl w:val="0"/>
        </w:rPr>
        <w:t xml:space="preserve">a CacheRequest for recording the response to be cached. Null return indicates that the caller does not intend to cache the response.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one of the arguments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lang/Object.html#finalize()" TargetMode="External"/><Relationship Id="rId86" Type="http://schemas.openxmlformats.org/officeDocument/2006/relationships/hyperlink" Target="http://docs.google.com/java/net/ProxySelector.html" TargetMode="External"/><Relationship Id="rId41" Type="http://schemas.openxmlformats.org/officeDocument/2006/relationships/hyperlink" Target="http://docs.google.com/java/lang/Object.html#equals(java.lang.Object)"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lang/Object.html#hashCode()" TargetMode="External"/><Relationship Id="rId88" Type="http://schemas.openxmlformats.org/officeDocument/2006/relationships/hyperlink" Target="http://docs.google.com/index.html?java/net/ResponseCache.html" TargetMode="External"/><Relationship Id="rId43" Type="http://schemas.openxmlformats.org/officeDocument/2006/relationships/hyperlink" Target="http://docs.google.com/java/lang/Object.html#getClass()" TargetMode="External"/><Relationship Id="rId87" Type="http://schemas.openxmlformats.org/officeDocument/2006/relationships/hyperlink" Target="http://docs.google.com/java/net/SecureCacheResponse.html"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89" Type="http://schemas.openxmlformats.org/officeDocument/2006/relationships/hyperlink" Target="http://docs.google.com/ResponseCache.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ResponseCach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toString()"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sponseCache.html" TargetMode="External"/><Relationship Id="rId73" Type="http://schemas.openxmlformats.org/officeDocument/2006/relationships/hyperlink" Target="http://docs.google.com/java/net/CacheRequest.html" TargetMode="External"/><Relationship Id="rId72" Type="http://schemas.openxmlformats.org/officeDocument/2006/relationships/hyperlink" Target="http://docs.google.com/java/net/URLConnection.html#getDefaultUseCaches()" TargetMode="External"/><Relationship Id="rId31" Type="http://schemas.openxmlformats.org/officeDocument/2006/relationships/hyperlink" Target="http://docs.google.com/java/net/ResponseCache.html" TargetMode="External"/><Relationship Id="rId75" Type="http://schemas.openxmlformats.org/officeDocument/2006/relationships/hyperlink" Target="http://docs.google.com/java/net/URLConnection.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java/net/URI.html" TargetMode="External"/><Relationship Id="rId33" Type="http://schemas.openxmlformats.org/officeDocument/2006/relationships/hyperlink" Target="http://docs.google.com/java/net/CacheRequest.html" TargetMode="External"/><Relationship Id="rId77" Type="http://schemas.openxmlformats.org/officeDocument/2006/relationships/hyperlink" Target="http://docs.google.com/java/io/IOException.html" TargetMode="External"/><Relationship Id="rId32" Type="http://schemas.openxmlformats.org/officeDocument/2006/relationships/hyperlink" Target="http://docs.google.com/java/net/ResponseCache.html#getDefault()" TargetMode="External"/><Relationship Id="rId76" Type="http://schemas.openxmlformats.org/officeDocument/2006/relationships/hyperlink" Target="http://docs.google.com/java/io/IOException.html" TargetMode="External"/><Relationship Id="rId35" Type="http://schemas.openxmlformats.org/officeDocument/2006/relationships/hyperlink" Target="http://docs.google.com/java/net/URI.html"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net/ResponseCache.html#put(java.net.URI,%20java.net.URLConnection)" TargetMode="External"/><Relationship Id="rId78" Type="http://schemas.openxmlformats.org/officeDocument/2006/relationships/hyperlink" Target="http://docs.google.com/java/lang/IllegalArgumentException.html" TargetMode="External"/><Relationship Id="rId71" Type="http://schemas.openxmlformats.org/officeDocument/2006/relationships/hyperlink" Target="http://docs.google.com/java/net/URLConnection.html#setDefaultUseCaches(boolean)" TargetMode="External"/><Relationship Id="rId70" Type="http://schemas.openxmlformats.org/officeDocument/2006/relationships/hyperlink" Target="http://docs.google.com/java/net/URLConnection.html#getUseCaches()" TargetMode="External"/><Relationship Id="rId37" Type="http://schemas.openxmlformats.org/officeDocument/2006/relationships/hyperlink" Target="http://docs.google.com/java/net/ResponseCache.html#setDefault(java.net.ResponseCache)" TargetMode="External"/><Relationship Id="rId36" Type="http://schemas.openxmlformats.org/officeDocument/2006/relationships/hyperlink" Target="http://docs.google.com/java/net/URLConnection.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net/ResponseCache.html" TargetMode="External"/><Relationship Id="rId62" Type="http://schemas.openxmlformats.org/officeDocument/2006/relationships/hyperlink" Target="http://docs.google.com/java/util/Map.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util/List.html"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java/net/ResponseCache.html#ResponseCache()" TargetMode="External"/><Relationship Id="rId66" Type="http://schemas.openxmlformats.org/officeDocument/2006/relationships/hyperlink" Target="http://docs.google.com/java/io/IOException.html" TargetMode="External"/><Relationship Id="rId21" Type="http://schemas.openxmlformats.org/officeDocument/2006/relationships/hyperlink" Target="http://www.ietf.org/rfc/rfc2616.txt" TargetMode="External"/><Relationship Id="rId65" Type="http://schemas.openxmlformats.org/officeDocument/2006/relationships/hyperlink" Target="http://docs.google.com/java/lang/String.html" TargetMode="External"/><Relationship Id="rId24" Type="http://schemas.openxmlformats.org/officeDocument/2006/relationships/hyperlink" Target="http://docs.google.com/java/net/ResponseCache.html#get(java.net.URI,%20java.lang.String,%20java.util.Map)" TargetMode="External"/><Relationship Id="rId68" Type="http://schemas.openxmlformats.org/officeDocument/2006/relationships/hyperlink" Target="http://docs.google.com/java/lang/IllegalArgumentException.html" TargetMode="External"/><Relationship Id="rId23" Type="http://schemas.openxmlformats.org/officeDocument/2006/relationships/hyperlink" Target="http://docs.google.com/java/net/CacheResponse.html" TargetMode="External"/><Relationship Id="rId67" Type="http://schemas.openxmlformats.org/officeDocument/2006/relationships/hyperlink" Target="http://docs.google.com/java/io/IOException.html" TargetMode="External"/><Relationship Id="rId60" Type="http://schemas.openxmlformats.org/officeDocument/2006/relationships/hyperlink" Target="http://docs.google.com/java/net/URI.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net/URI.html" TargetMode="External"/><Relationship Id="rId69" Type="http://schemas.openxmlformats.org/officeDocument/2006/relationships/hyperlink" Target="http://docs.google.com/java/net/URLConnection.html#setUseCaches(boolean)"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util/Map.html" TargetMode="External"/><Relationship Id="rId29" Type="http://schemas.openxmlformats.org/officeDocument/2006/relationships/hyperlink" Target="http://docs.google.com/java/util/List.html" TargetMode="External"/><Relationship Id="rId51" Type="http://schemas.openxmlformats.org/officeDocument/2006/relationships/hyperlink" Target="http://docs.google.com/java/net/ResponseCache.html" TargetMode="External"/><Relationship Id="rId50" Type="http://schemas.openxmlformats.org/officeDocument/2006/relationships/hyperlink" Target="http://docs.google.com/java/lang/Object.html#wait(long,%20int)"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net/NetPermission.html" TargetMode="External"/><Relationship Id="rId52" Type="http://schemas.openxmlformats.org/officeDocument/2006/relationships/hyperlink" Target="http://docs.google.com/java/lang/Security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net/ResponseCach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net/ResponseCache.html#setDefault(java.net.ResponseCache)" TargetMode="External"/><Relationship Id="rId13" Type="http://schemas.openxmlformats.org/officeDocument/2006/relationships/hyperlink" Target="http://docs.google.com/java/net/ProxySelector.html" TargetMode="External"/><Relationship Id="rId57" Type="http://schemas.openxmlformats.org/officeDocument/2006/relationships/hyperlink" Target="http://docs.google.com/java/net/NetPermiss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ecurityException.html"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net/ResponseCache.html" TargetMode="External"/><Relationship Id="rId59" Type="http://schemas.openxmlformats.org/officeDocument/2006/relationships/hyperlink" Target="http://docs.google.com/java/net/CacheResponse.html" TargetMode="External"/><Relationship Id="rId14" Type="http://schemas.openxmlformats.org/officeDocument/2006/relationships/hyperlink" Target="http://docs.google.com/java/net/SecureCacheResponse.html" TargetMode="External"/><Relationship Id="rId58" Type="http://schemas.openxmlformats.org/officeDocument/2006/relationships/hyperlink" Target="http://docs.google.com/java/net/ResponseCache.html#getDefaul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sponseCach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