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ShortBuffer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Buffer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for data of a specific primitive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 is a linear, finite sequence of elements of a specific primitive type. Aside from its content, the essential properties of a buffer are its capacity, limit, and position: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buffer's </w:t>
      </w:r>
      <w:r w:rsidDel="00000000" w:rsidR="00000000" w:rsidRPr="00000000">
        <w:rPr>
          <w:i w:val="1"/>
          <w:shd w:fill="auto" w:val="clear"/>
          <w:rtl w:val="0"/>
        </w:rPr>
        <w:t xml:space="preserve">capacity</w:t>
      </w:r>
      <w:r w:rsidDel="00000000" w:rsidR="00000000" w:rsidRPr="00000000">
        <w:rPr>
          <w:shd w:fill="auto" w:val="clear"/>
          <w:rtl w:val="0"/>
        </w:rPr>
        <w:t xml:space="preserve"> is the number of elements it contains. The capacity of a buffer is never negative and never changes.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buffer's </w:t>
      </w:r>
      <w:r w:rsidDel="00000000" w:rsidR="00000000" w:rsidRPr="00000000">
        <w:rPr>
          <w:i w:val="1"/>
          <w:shd w:fill="auto" w:val="clear"/>
          <w:rtl w:val="0"/>
        </w:rPr>
        <w:t xml:space="preserve">limit</w:t>
      </w:r>
      <w:r w:rsidDel="00000000" w:rsidR="00000000" w:rsidRPr="00000000">
        <w:rPr>
          <w:shd w:fill="auto" w:val="clear"/>
          <w:rtl w:val="0"/>
        </w:rPr>
        <w:t xml:space="preserve"> is the index of the first element that should not be read or written. A buffer's limit is never negative and is never greater than its capacity.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buffer's </w:t>
      </w:r>
      <w:r w:rsidDel="00000000" w:rsidR="00000000" w:rsidRPr="00000000">
        <w:rPr>
          <w:i w:val="1"/>
          <w:shd w:fill="auto" w:val="clear"/>
          <w:rtl w:val="0"/>
        </w:rPr>
        <w:t xml:space="preserve">position</w:t>
      </w:r>
      <w:r w:rsidDel="00000000" w:rsidR="00000000" w:rsidRPr="00000000">
        <w:rPr>
          <w:shd w:fill="auto" w:val="clear"/>
          <w:rtl w:val="0"/>
        </w:rPr>
        <w:t xml:space="preserve"> is the index of the next element to be read or written. A buffer's position is never negative and is never greater than its limit.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There is one subclass of this class for each non-boolean primitive type.</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Transferring 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subclass of this class defines two categories of </w:t>
      </w:r>
      <w:r w:rsidDel="00000000" w:rsidR="00000000" w:rsidRPr="00000000">
        <w:rPr>
          <w:i w:val="1"/>
          <w:shd w:fill="auto" w:val="clear"/>
          <w:rtl w:val="0"/>
        </w:rPr>
        <w:t xml:space="preserve">get</w:t>
      </w:r>
      <w:r w:rsidDel="00000000" w:rsidR="00000000" w:rsidRPr="00000000">
        <w:rPr>
          <w:shd w:fill="auto" w:val="clear"/>
          <w:rtl w:val="0"/>
        </w:rPr>
        <w:t xml:space="preserve"> and </w:t>
      </w:r>
      <w:r w:rsidDel="00000000" w:rsidR="00000000" w:rsidRPr="00000000">
        <w:rPr>
          <w:i w:val="1"/>
          <w:shd w:fill="auto" w:val="clear"/>
          <w:rtl w:val="0"/>
        </w:rPr>
        <w:t xml:space="preserve">put</w:t>
      </w:r>
      <w:r w:rsidDel="00000000" w:rsidR="00000000" w:rsidRPr="00000000">
        <w:rPr>
          <w:shd w:fill="auto" w:val="clear"/>
          <w:rtl w:val="0"/>
        </w:rPr>
        <w:t xml:space="preserve"> operations: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Relative</w:t>
      </w:r>
      <w:r w:rsidDel="00000000" w:rsidR="00000000" w:rsidRPr="00000000">
        <w:rPr>
          <w:shd w:fill="auto" w:val="clear"/>
          <w:rtl w:val="0"/>
        </w:rPr>
        <w:t xml:space="preserve"> operations read or write one or more elements starting at the current position and then increment the position by the number of elements transferred. If the requested transfer exceeds the limit then a relative </w:t>
      </w:r>
      <w:r w:rsidDel="00000000" w:rsidR="00000000" w:rsidRPr="00000000">
        <w:rPr>
          <w:i w:val="1"/>
          <w:shd w:fill="auto" w:val="clear"/>
          <w:rtl w:val="0"/>
        </w:rPr>
        <w:t xml:space="preserve">get</w:t>
      </w:r>
      <w:r w:rsidDel="00000000" w:rsidR="00000000" w:rsidRPr="00000000">
        <w:rPr>
          <w:shd w:fill="auto" w:val="clear"/>
          <w:rtl w:val="0"/>
        </w:rPr>
        <w:t xml:space="preserve"> operation throws a </w:t>
      </w:r>
      <w:hyperlink r:id="rId27">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and a relative </w:t>
      </w:r>
      <w:r w:rsidDel="00000000" w:rsidR="00000000" w:rsidRPr="00000000">
        <w:rPr>
          <w:i w:val="1"/>
          <w:shd w:fill="auto" w:val="clear"/>
          <w:rtl w:val="0"/>
        </w:rPr>
        <w:t xml:space="preserve">put</w:t>
      </w:r>
      <w:r w:rsidDel="00000000" w:rsidR="00000000" w:rsidRPr="00000000">
        <w:rPr>
          <w:shd w:fill="auto" w:val="clear"/>
          <w:rtl w:val="0"/>
        </w:rPr>
        <w:t xml:space="preserve"> operation throws a </w:t>
      </w:r>
      <w:hyperlink r:id="rId28">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in either case, no data is transferred.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Absolute</w:t>
      </w:r>
      <w:r w:rsidDel="00000000" w:rsidR="00000000" w:rsidRPr="00000000">
        <w:rPr>
          <w:shd w:fill="auto" w:val="clear"/>
          <w:rtl w:val="0"/>
        </w:rPr>
        <w:t xml:space="preserve"> operations take an explicit element index and do not affect the position. Absolute </w:t>
      </w:r>
      <w:r w:rsidDel="00000000" w:rsidR="00000000" w:rsidRPr="00000000">
        <w:rPr>
          <w:i w:val="1"/>
          <w:shd w:fill="auto" w:val="clear"/>
          <w:rtl w:val="0"/>
        </w:rPr>
        <w:t xml:space="preserve">get</w:t>
      </w:r>
      <w:r w:rsidDel="00000000" w:rsidR="00000000" w:rsidRPr="00000000">
        <w:rPr>
          <w:shd w:fill="auto" w:val="clear"/>
          <w:rtl w:val="0"/>
        </w:rPr>
        <w:t xml:space="preserve"> and </w:t>
      </w:r>
      <w:r w:rsidDel="00000000" w:rsidR="00000000" w:rsidRPr="00000000">
        <w:rPr>
          <w:i w:val="1"/>
          <w:shd w:fill="auto" w:val="clear"/>
          <w:rtl w:val="0"/>
        </w:rPr>
        <w:t xml:space="preserve">put</w:t>
      </w:r>
      <w:r w:rsidDel="00000000" w:rsidR="00000000" w:rsidRPr="00000000">
        <w:rPr>
          <w:shd w:fill="auto" w:val="clear"/>
          <w:rtl w:val="0"/>
        </w:rPr>
        <w:t xml:space="preserve"> operations throw an </w:t>
      </w:r>
      <w:hyperlink r:id="rId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if the index argument exceeds the limit.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Data may also, of course, be transferred in to or out of a buffer by the I/O operations of an appropriate channel, which are always relative to the current position.</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Marking and resetting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buffer's </w:t>
      </w:r>
      <w:r w:rsidDel="00000000" w:rsidR="00000000" w:rsidRPr="00000000">
        <w:rPr>
          <w:i w:val="1"/>
          <w:shd w:fill="auto" w:val="clear"/>
          <w:rtl w:val="0"/>
        </w:rPr>
        <w:t xml:space="preserve">mark</w:t>
      </w:r>
      <w:r w:rsidDel="00000000" w:rsidR="00000000" w:rsidRPr="00000000">
        <w:rPr>
          <w:shd w:fill="auto" w:val="clear"/>
          <w:rtl w:val="0"/>
        </w:rPr>
        <w:t xml:space="preserve"> is the index to which its position will be reset when the </w:t>
      </w:r>
      <w:hyperlink r:id="rId3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is invoked. The mark is not always defined, but when it is defined it is never negative and is never greater than the position. If the mark is defined then it is discarded when the position or the limit is adjusted to a value smaller than the mark. If the mark is not defined then invoking the </w:t>
      </w:r>
      <w:hyperlink r:id="rId3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causes an </w:t>
      </w:r>
      <w:hyperlink r:id="rId32">
        <w:r w:rsidDel="00000000" w:rsidR="00000000" w:rsidRPr="00000000">
          <w:rPr>
            <w:color w:val="0000ee"/>
            <w:u w:val="single"/>
            <w:shd w:fill="auto" w:val="clear"/>
            <w:rtl w:val="0"/>
          </w:rPr>
          <w:t xml:space="preserve">InvalidMarkException</w:t>
        </w:r>
      </w:hyperlink>
      <w:r w:rsidDel="00000000" w:rsidR="00000000" w:rsidRPr="00000000">
        <w:rPr>
          <w:shd w:fill="auto" w:val="clear"/>
          <w:rtl w:val="0"/>
        </w:rPr>
        <w:t xml:space="preserve"> to be thrown.</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Invariants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invariant holds for the mark, position, limit, and capacity values: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0 &lt;= </w:t>
      </w:r>
      <w:r w:rsidDel="00000000" w:rsidR="00000000" w:rsidRPr="00000000">
        <w:rPr>
          <w:i w:val="1"/>
          <w:shd w:fill="auto" w:val="clear"/>
          <w:rtl w:val="0"/>
        </w:rPr>
        <w:t xml:space="preserve">mark</w:t>
      </w:r>
      <w:r w:rsidDel="00000000" w:rsidR="00000000" w:rsidRPr="00000000">
        <w:rPr>
          <w:shd w:fill="auto" w:val="clear"/>
          <w:rtl w:val="0"/>
        </w:rPr>
        <w:t xml:space="preserve"> &lt;= </w:t>
      </w:r>
      <w:r w:rsidDel="00000000" w:rsidR="00000000" w:rsidRPr="00000000">
        <w:rPr>
          <w:i w:val="1"/>
          <w:shd w:fill="auto" w:val="clear"/>
          <w:rtl w:val="0"/>
        </w:rPr>
        <w:t xml:space="preserve">position</w:t>
      </w:r>
      <w:r w:rsidDel="00000000" w:rsidR="00000000" w:rsidRPr="00000000">
        <w:rPr>
          <w:shd w:fill="auto" w:val="clear"/>
          <w:rtl w:val="0"/>
        </w:rPr>
        <w:t xml:space="preserve"> &lt;= </w:t>
      </w:r>
      <w:r w:rsidDel="00000000" w:rsidR="00000000" w:rsidRPr="00000000">
        <w:rPr>
          <w:i w:val="1"/>
          <w:shd w:fill="auto" w:val="clear"/>
          <w:rtl w:val="0"/>
        </w:rPr>
        <w:t xml:space="preserve">limit</w:t>
      </w:r>
      <w:r w:rsidDel="00000000" w:rsidR="00000000" w:rsidRPr="00000000">
        <w:rPr>
          <w:shd w:fill="auto" w:val="clear"/>
          <w:rtl w:val="0"/>
        </w:rPr>
        <w:t xml:space="preserve"> &lt;= </w:t>
      </w:r>
      <w:r w:rsidDel="00000000" w:rsidR="00000000" w:rsidRPr="00000000">
        <w:rPr>
          <w:i w:val="1"/>
          <w:shd w:fill="auto" w:val="clear"/>
          <w:rtl w:val="0"/>
        </w:rPr>
        <w:t xml:space="preserve">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newly-created buffer always has a position of zero and a mark that is undefined. The initial limit may be zero, or it may be some other value that depends upon the type of the buffer and the manner in which it is constructed. The initial content of a buffer is, in general, undefined.</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Clearing, flipping, and rewinding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methods for accessing the position, limit, and capacity values and for marking and resetting, this class also defines the following operations upon buffers: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makes a buffer ready for a new sequence of channel-read or relative </w:t>
      </w:r>
      <w:r w:rsidDel="00000000" w:rsidR="00000000" w:rsidRPr="00000000">
        <w:rPr>
          <w:i w:val="1"/>
          <w:shd w:fill="auto" w:val="clear"/>
          <w:rtl w:val="0"/>
        </w:rPr>
        <w:t xml:space="preserve">put</w:t>
      </w:r>
      <w:r w:rsidDel="00000000" w:rsidR="00000000" w:rsidRPr="00000000">
        <w:rPr>
          <w:shd w:fill="auto" w:val="clear"/>
          <w:rtl w:val="0"/>
        </w:rPr>
        <w:t xml:space="preserve"> operations: It sets the limit to the capacity and the position to zero.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makes a buffer ready for a new sequence of channel-write or relative </w:t>
      </w:r>
      <w:r w:rsidDel="00000000" w:rsidR="00000000" w:rsidRPr="00000000">
        <w:rPr>
          <w:i w:val="1"/>
          <w:shd w:fill="auto" w:val="clear"/>
          <w:rtl w:val="0"/>
        </w:rPr>
        <w:t xml:space="preserve">get</w:t>
      </w:r>
      <w:r w:rsidDel="00000000" w:rsidR="00000000" w:rsidRPr="00000000">
        <w:rPr>
          <w:shd w:fill="auto" w:val="clear"/>
          <w:rtl w:val="0"/>
        </w:rPr>
        <w:t xml:space="preserve"> operations: It sets the limit to the current position and then sets the position to zero.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makes a buffer ready for re-reading the data that it already contains: It leaves the limit unchanged and sets the position to zero.</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Read-only buffers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Every buffer is readable, but not every buffer is writable. The mutation methods of each buffer class are specified as </w:t>
      </w:r>
      <w:r w:rsidDel="00000000" w:rsidR="00000000" w:rsidRPr="00000000">
        <w:rPr>
          <w:i w:val="1"/>
          <w:shd w:fill="auto" w:val="clear"/>
          <w:rtl w:val="0"/>
        </w:rPr>
        <w:t xml:space="preserve">optional operations</w:t>
      </w:r>
      <w:r w:rsidDel="00000000" w:rsidR="00000000" w:rsidRPr="00000000">
        <w:rPr>
          <w:shd w:fill="auto" w:val="clear"/>
          <w:rtl w:val="0"/>
        </w:rPr>
        <w:t xml:space="preserve"> that will throw a </w:t>
      </w:r>
      <w:hyperlink r:id="rId3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when invoked upon a read-only buffer. A read-only buffer does not allow its content to be changed, but its mark, position, and limit values are mutable. Whether or not a buffer is read-only may be determined by invoking its </w:t>
      </w:r>
      <w:hyperlink r:id="rId37">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method.</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 safety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Buffers are not safe for use by multiple concurrent threads. If a buffer is to be used by more than one thread then access to the buffer should be controlled by appropriate synchronization.</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Invocation chaining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 for example, the sequence of statements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b.flip();</w:t>
        <w:br w:type="textWrapping"/>
        <w:t xml:space="preserve"> b.position(23);</w:t>
        <w:br w:type="textWrapping"/>
        <w:t xml:space="preserve"> b.limit(42);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 be replaced by the single, more compact statement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b.flip().position(23).limit(42);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buffer's capacity.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flip</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hasRemaining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there are any elements between the current position and the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w:t>
            </w:r>
            <w:hyperlink r:id="rId49">
              <w:r w:rsidDel="00000000" w:rsidR="00000000" w:rsidRPr="00000000">
                <w:rPr>
                  <w:i w:val="1"/>
                  <w:color w:val="0000ee"/>
                  <w:u w:val="single"/>
                  <w:shd w:fill="auto" w:val="clear"/>
                  <w:rtl w:val="0"/>
                </w:rPr>
                <w:t xml:space="preserve">direct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limit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limit</w:t>
              </w:r>
            </w:hyperlink>
            <w:r w:rsidDel="00000000" w:rsidR="00000000" w:rsidRPr="00000000">
              <w:rPr>
                <w:shd w:fill="auto" w:val="clear"/>
                <w:rtl w:val="0"/>
              </w:rPr>
              <w:t xml:space="preserve">(int newLimit)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buffer's mark at its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buffer's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(int newPosition)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buffer's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remaining</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between the current position and the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buffer's position to the previously-marked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Rewinds this buffer.</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capacity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buffer's capacity.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capacity of this buffer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buffer's position.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of this buffer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6">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(int newPosition)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buffer's position. If the mark is defined and larger than the new position then it is discarded.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newPosition - The new position value; must be non-negative and no larger than the current limit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newPosition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limit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buffer's limit.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limit of this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limit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8">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limit</w:t>
      </w:r>
      <w:r w:rsidDel="00000000" w:rsidR="00000000" w:rsidRPr="00000000">
        <w:rPr>
          <w:rFonts w:ascii="Courier" w:cs="Courier" w:eastAsia="Courier" w:hAnsi="Courier"/>
          <w:shd w:fill="auto" w:val="clear"/>
          <w:rtl w:val="0"/>
        </w:rPr>
        <w:t xml:space="preserve">(int newLimit)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buffer's limit. If the position is larger than the new limit then it is set to the new limit. If the mark is defined and larger than the new limit then it is discarded.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newLimit - The new limit value; must be non-negative and no larger than this buffer's capacity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newLimit do not hold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0">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buffer's mark at its position.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buffer's position to the previously-marked position.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neither changes nor discards the mark's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InvalidMarkException</w:t>
        </w:r>
      </w:hyperlink>
      <w:r w:rsidDel="00000000" w:rsidR="00000000" w:rsidRPr="00000000">
        <w:rPr>
          <w:shd w:fill="auto" w:val="clear"/>
          <w:rtl w:val="0"/>
        </w:rPr>
        <w:t xml:space="preserve"> - If the mark has not been set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3">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this buffer. The position is set to zero, the limit is set to the capacity, and the mark is discarded.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this method before using a sequence of channel-read or </w:t>
      </w:r>
      <w:r w:rsidDel="00000000" w:rsidR="00000000" w:rsidRPr="00000000">
        <w:rPr>
          <w:i w:val="1"/>
          <w:shd w:fill="auto" w:val="clear"/>
          <w:rtl w:val="0"/>
        </w:rPr>
        <w:t xml:space="preserve">put</w:t>
      </w:r>
      <w:r w:rsidDel="00000000" w:rsidR="00000000" w:rsidRPr="00000000">
        <w:rPr>
          <w:shd w:fill="auto" w:val="clear"/>
          <w:rtl w:val="0"/>
        </w:rPr>
        <w:t xml:space="preserve"> operations to fill this buffer. For example: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buf.clear();     // Prepare buffer for reading</w:t>
        <w:br w:type="textWrapping"/>
        <w:t xml:space="preserve"> in.read(buf);    // Read data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actually erase the data in the buffer, but it is named as if it did because it will most often be used in situations in which that might as well be the case.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4">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flip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Flips this buffer. The limit is set to the current position and then the position is set to zero. If the mark is defined then it is discarded.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 sequence of channel-read or </w:t>
      </w:r>
      <w:r w:rsidDel="00000000" w:rsidR="00000000" w:rsidRPr="00000000">
        <w:rPr>
          <w:i w:val="1"/>
          <w:shd w:fill="auto" w:val="clear"/>
          <w:rtl w:val="0"/>
        </w:rPr>
        <w:t xml:space="preserve">put</w:t>
      </w:r>
      <w:r w:rsidDel="00000000" w:rsidR="00000000" w:rsidRPr="00000000">
        <w:rPr>
          <w:shd w:fill="auto" w:val="clear"/>
          <w:rtl w:val="0"/>
        </w:rPr>
        <w:t xml:space="preserve"> operations, invoke this method to prepare for a sequence of channel-write or relative </w:t>
      </w:r>
      <w:r w:rsidDel="00000000" w:rsidR="00000000" w:rsidRPr="00000000">
        <w:rPr>
          <w:i w:val="1"/>
          <w:shd w:fill="auto" w:val="clear"/>
          <w:rtl w:val="0"/>
        </w:rPr>
        <w:t xml:space="preserve">get</w:t>
      </w:r>
      <w:r w:rsidDel="00000000" w:rsidR="00000000" w:rsidRPr="00000000">
        <w:rPr>
          <w:shd w:fill="auto" w:val="clear"/>
          <w:rtl w:val="0"/>
        </w:rPr>
        <w:t xml:space="preserve"> operations. For example: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buf.put(magic);    // Prepend header</w:t>
        <w:br w:type="textWrapping"/>
        <w:t xml:space="preserve"> in.read(buf);      // Read data into rest of buffer</w:t>
        <w:br w:type="textWrapping"/>
        <w:t xml:space="preserve"> buf.flip();        // Flip buffer</w:t>
        <w:br w:type="textWrapping"/>
        <w:t xml:space="preserve"> out.write(buf);    // Write header + data to channel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often used in conjunction with the </w:t>
      </w:r>
      <w:hyperlink r:id="rId85">
        <w:r w:rsidDel="00000000" w:rsidR="00000000" w:rsidRPr="00000000">
          <w:rPr>
            <w:color w:val="0000ee"/>
            <w:u w:val="single"/>
            <w:shd w:fill="auto" w:val="clear"/>
            <w:rtl w:val="0"/>
          </w:rPr>
          <w:t xml:space="preserve">compact</w:t>
        </w:r>
      </w:hyperlink>
      <w:r w:rsidDel="00000000" w:rsidR="00000000" w:rsidRPr="00000000">
        <w:rPr>
          <w:shd w:fill="auto" w:val="clear"/>
          <w:rtl w:val="0"/>
        </w:rPr>
        <w:t xml:space="preserve"> method when transferring data from one place to another.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6">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Rewinds this buffer. The position is set to zero and the mark is discarded.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this method before a sequence of channel-write or </w:t>
      </w:r>
      <w:r w:rsidDel="00000000" w:rsidR="00000000" w:rsidRPr="00000000">
        <w:rPr>
          <w:i w:val="1"/>
          <w:shd w:fill="auto" w:val="clear"/>
          <w:rtl w:val="0"/>
        </w:rPr>
        <w:t xml:space="preserve">get</w:t>
      </w:r>
      <w:r w:rsidDel="00000000" w:rsidR="00000000" w:rsidRPr="00000000">
        <w:rPr>
          <w:shd w:fill="auto" w:val="clear"/>
          <w:rtl w:val="0"/>
        </w:rPr>
        <w:t xml:space="preserve"> operations, assuming that the limit has already been set appropriately. For example: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out.write(buf);    // Write remaining data</w:t>
        <w:br w:type="textWrapping"/>
        <w:t xml:space="preserve"> buf.rewind();      // Rewind buffer</w:t>
        <w:br w:type="textWrapping"/>
        <w:t xml:space="preserve"> buf.get(array);    // Copy data into array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remaining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between the current position and the limit.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remaining in this buffer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hasRemaining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hasRemaining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there are any elements between the current position and the limit.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there is at least one element remaining in this buffer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read-only.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read-only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array.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8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88">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allow array-backed buffers to be passed to native code more efficiently. Concrete subclasses provide more strongly-typed return values for this method.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90">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93">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9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w:t>
      </w:r>
      <w:hyperlink r:id="rId96">
        <w:r w:rsidDel="00000000" w:rsidR="00000000" w:rsidRPr="00000000">
          <w:rPr>
            <w:i w:val="1"/>
            <w:color w:val="0000ee"/>
            <w:u w:val="single"/>
            <w:shd w:fill="auto" w:val="clear"/>
            <w:rtl w:val="0"/>
          </w:rPr>
          <w:t xml:space="preserve">direct</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Buffer.html#arrayOffset()" TargetMode="External"/><Relationship Id="rId42" Type="http://schemas.openxmlformats.org/officeDocument/2006/relationships/hyperlink" Target="http://docs.google.com/java/nio/Buffer.html" TargetMode="External"/><Relationship Id="rId41" Type="http://schemas.openxmlformats.org/officeDocument/2006/relationships/hyperlink" Target="http://docs.google.com/java/nio/Buffer.html#capacity()" TargetMode="External"/><Relationship Id="rId44" Type="http://schemas.openxmlformats.org/officeDocument/2006/relationships/hyperlink" Target="http://docs.google.com/java/nio/Buffer.html" TargetMode="External"/><Relationship Id="rId43" Type="http://schemas.openxmlformats.org/officeDocument/2006/relationships/hyperlink" Target="http://docs.google.com/java/nio/Buffer.html#clear()" TargetMode="External"/><Relationship Id="rId46" Type="http://schemas.openxmlformats.org/officeDocument/2006/relationships/hyperlink" Target="http://docs.google.com/java/nio/Buffer.html#hasArray()" TargetMode="External"/><Relationship Id="rId45" Type="http://schemas.openxmlformats.org/officeDocument/2006/relationships/hyperlink" Target="http://docs.google.com/java/nio/Buffer.html#flip()"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Buffer.html" TargetMode="External"/><Relationship Id="rId105" Type="http://schemas.openxmlformats.org/officeDocument/2006/relationships/hyperlink" Target="http://docs.google.com/index.html?java/nio/Buffer.html" TargetMode="External"/><Relationship Id="rId104" Type="http://schemas.openxmlformats.org/officeDocument/2006/relationships/hyperlink" Target="http://docs.google.com/java/nio/BufferOverflowException.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nio/Buffer.html#isDirect()" TargetMode="External"/><Relationship Id="rId47" Type="http://schemas.openxmlformats.org/officeDocument/2006/relationships/hyperlink" Target="http://docs.google.com/java/nio/Buffer.html#hasRemaining()" TargetMode="External"/><Relationship Id="rId49" Type="http://schemas.openxmlformats.org/officeDocument/2006/relationships/hyperlink" Target="http://docs.google.com/ByteBuffer.html#direc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nio/Buffer.html#reset()" TargetMode="External"/><Relationship Id="rId30" Type="http://schemas.openxmlformats.org/officeDocument/2006/relationships/hyperlink" Target="http://docs.google.com/java/nio/Buffer.html#reset()" TargetMode="External"/><Relationship Id="rId33" Type="http://schemas.openxmlformats.org/officeDocument/2006/relationships/hyperlink" Target="http://docs.google.com/java/nio/Buffer.html#clear()" TargetMode="External"/><Relationship Id="rId32" Type="http://schemas.openxmlformats.org/officeDocument/2006/relationships/hyperlink" Target="http://docs.google.com/java/nio/InvalidMarkException.html" TargetMode="External"/><Relationship Id="rId35" Type="http://schemas.openxmlformats.org/officeDocument/2006/relationships/hyperlink" Target="http://docs.google.com/java/nio/Buffer.html#rewind()" TargetMode="External"/><Relationship Id="rId34" Type="http://schemas.openxmlformats.org/officeDocument/2006/relationships/hyperlink" Target="http://docs.google.com/java/nio/Buffer.html#flip()" TargetMode="External"/><Relationship Id="rId37" Type="http://schemas.openxmlformats.org/officeDocument/2006/relationships/hyperlink" Target="http://docs.google.com/java/nio/Buffer.html#isReadOnly()" TargetMode="External"/><Relationship Id="rId36" Type="http://schemas.openxmlformats.org/officeDocument/2006/relationships/hyperlink" Target="http://docs.google.com/java/nio/ReadOnlyBufferException.html" TargetMode="External"/><Relationship Id="rId39" Type="http://schemas.openxmlformats.org/officeDocument/2006/relationships/hyperlink" Target="http://docs.google.com/java/nio/Buffer.html#array()"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nio/CharBuffer.html" TargetMode="External"/><Relationship Id="rId22" Type="http://schemas.openxmlformats.org/officeDocument/2006/relationships/hyperlink" Target="http://docs.google.com/java/nio/FloatBuffer.html" TargetMode="External"/><Relationship Id="rId21" Type="http://schemas.openxmlformats.org/officeDocument/2006/relationships/hyperlink" Target="http://docs.google.com/java/nio/DoubleBuffer.html" TargetMode="External"/><Relationship Id="rId24" Type="http://schemas.openxmlformats.org/officeDocument/2006/relationships/hyperlink" Target="http://docs.google.com/java/nio/LongBuffer.html" TargetMode="External"/><Relationship Id="rId23" Type="http://schemas.openxmlformats.org/officeDocument/2006/relationships/hyperlink" Target="http://docs.google.com/java/nio/IntBuffe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nio/ShortBuffer.html" TargetMode="External"/><Relationship Id="rId28" Type="http://schemas.openxmlformats.org/officeDocument/2006/relationships/hyperlink" Target="http://docs.google.com/java/nio/BufferOverflowException.html" TargetMode="External"/><Relationship Id="rId27" Type="http://schemas.openxmlformats.org/officeDocument/2006/relationships/hyperlink" Target="http://docs.google.com/java/nio/BufferUnderflowException.html" TargetMode="External"/><Relationship Id="rId29" Type="http://schemas.openxmlformats.org/officeDocument/2006/relationships/hyperlink" Target="http://docs.google.com/java/lang/IndexOutOfBoundsException.html" TargetMode="External"/><Relationship Id="rId95" Type="http://schemas.openxmlformats.org/officeDocument/2006/relationships/hyperlink" Target="http://docs.google.com/java/lang/UnsupportedOperationException.html" TargetMode="External"/><Relationship Id="rId94" Type="http://schemas.openxmlformats.org/officeDocument/2006/relationships/hyperlink" Target="http://docs.google.com/java/nio/ReadOnlyBufferException.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ByteBuffer.html#dir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Buff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nio/BufferOverflow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ReadOnlyBufferException.html" TargetMode="External"/><Relationship Id="rId90" Type="http://schemas.openxmlformats.org/officeDocument/2006/relationships/hyperlink" Target="http://docs.google.com/java/nio/Buffer.html#hasArray()" TargetMode="External"/><Relationship Id="rId93" Type="http://schemas.openxmlformats.org/officeDocument/2006/relationships/hyperlink" Target="http://docs.google.com/java/nio/Buffer.html#hasArray()" TargetMode="External"/><Relationship Id="rId92" Type="http://schemas.openxmlformats.org/officeDocument/2006/relationships/hyperlink" Target="http://docs.google.com/java/lang/UnsupportedOperationException.html" TargetMode="External"/><Relationship Id="rId15" Type="http://schemas.openxmlformats.org/officeDocument/2006/relationships/hyperlink" Target="http://docs.google.com/Buffer.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index.html?java/nio/Buff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nio/ByteBuffer.html" TargetMode="External"/><Relationship Id="rId18" Type="http://schemas.openxmlformats.org/officeDocument/2006/relationships/image" Target="media/image1.png"/><Relationship Id="rId111" Type="http://schemas.openxmlformats.org/officeDocument/2006/relationships/hyperlink" Target="http://java.sun.com/docs/redist.html" TargetMode="External"/><Relationship Id="rId84" Type="http://schemas.openxmlformats.org/officeDocument/2006/relationships/hyperlink" Target="http://docs.google.com/java/nio/Buffer.html" TargetMode="External"/><Relationship Id="rId83" Type="http://schemas.openxmlformats.org/officeDocument/2006/relationships/hyperlink" Target="http://docs.google.com/java/nio/Buffer.html" TargetMode="External"/><Relationship Id="rId86" Type="http://schemas.openxmlformats.org/officeDocument/2006/relationships/hyperlink" Target="http://docs.google.com/java/nio/Buffer.html" TargetMode="External"/><Relationship Id="rId85" Type="http://schemas.openxmlformats.org/officeDocument/2006/relationships/hyperlink" Target="http://docs.google.com/java/nio/ByteBuffer.html#compact()" TargetMode="External"/><Relationship Id="rId88" Type="http://schemas.openxmlformats.org/officeDocument/2006/relationships/hyperlink" Target="http://docs.google.com/java/nio/Buffer.html#arrayOffset()" TargetMode="External"/><Relationship Id="rId87" Type="http://schemas.openxmlformats.org/officeDocument/2006/relationships/hyperlink" Target="http://docs.google.com/java/nio/Buffer.html#array()"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nio/Buffer.html" TargetMode="External"/><Relationship Id="rId82" Type="http://schemas.openxmlformats.org/officeDocument/2006/relationships/hyperlink" Target="http://docs.google.com/java/nio/InvalidMarkException.html" TargetMode="External"/><Relationship Id="rId81" Type="http://schemas.openxmlformats.org/officeDocument/2006/relationships/hyperlink" Target="http://docs.google.com/java/nio/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nio/Buffer.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nio/Buffer.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nio/Buffer.html" TargetMode="External"/><Relationship Id="rId61" Type="http://schemas.openxmlformats.org/officeDocument/2006/relationships/hyperlink" Target="http://docs.google.com/java/nio/Buffer.html#rese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nio/Buffer.html#rewind()"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nio/Buffer.html"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nio/Buffer.html#limit()" TargetMode="External"/><Relationship Id="rId50" Type="http://schemas.openxmlformats.org/officeDocument/2006/relationships/hyperlink" Target="http://docs.google.com/java/nio/Buffer.html#isReadOnly()" TargetMode="External"/><Relationship Id="rId53" Type="http://schemas.openxmlformats.org/officeDocument/2006/relationships/hyperlink" Target="http://docs.google.com/java/nio/Buffer.html#limit(int)" TargetMode="External"/><Relationship Id="rId52" Type="http://schemas.openxmlformats.org/officeDocument/2006/relationships/hyperlink" Target="http://docs.google.com/java/nio/Buffer.html" TargetMode="External"/><Relationship Id="rId55" Type="http://schemas.openxmlformats.org/officeDocument/2006/relationships/hyperlink" Target="http://docs.google.com/java/nio/Buffer.html#mark()" TargetMode="External"/><Relationship Id="rId54" Type="http://schemas.openxmlformats.org/officeDocument/2006/relationships/hyperlink" Target="http://docs.google.com/java/nio/Buffer.html" TargetMode="External"/><Relationship Id="rId57" Type="http://schemas.openxmlformats.org/officeDocument/2006/relationships/hyperlink" Target="http://docs.google.com/java/nio/Buffer.html" TargetMode="External"/><Relationship Id="rId56" Type="http://schemas.openxmlformats.org/officeDocument/2006/relationships/hyperlink" Target="http://docs.google.com/java/nio/Buffer.html#position()" TargetMode="External"/><Relationship Id="rId59" Type="http://schemas.openxmlformats.org/officeDocument/2006/relationships/hyperlink" Target="http://docs.google.com/java/nio/Buffer.html#remaining()" TargetMode="External"/><Relationship Id="rId58" Type="http://schemas.openxmlformats.org/officeDocument/2006/relationships/hyperlink" Target="http://docs.google.com/java/nio/Buffer.html#position(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