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java.nio.charset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CoderResult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java.nio.charset.CoderResult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CoderResult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description of the result state of a coder.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charset coder, that is, either a decoder or an encoder, consumes bytes (or characters) from an input buffer, translates them, and writes the resulting characters (or bytes) to an output buffer. A coding process terminates for one of four categories of reasons, which are described by instances of this class: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shd w:fill="auto" w:val="clear"/>
          <w:rtl w:val="0"/>
        </w:rPr>
        <w:t xml:space="preserve">Underflow</w:t>
      </w:r>
      <w:r w:rsidDel="00000000" w:rsidR="00000000" w:rsidRPr="00000000">
        <w:rPr>
          <w:shd w:fill="auto" w:val="clear"/>
          <w:rtl w:val="0"/>
        </w:rPr>
        <w:t xml:space="preserve"> is reported when there is no more input to be processed, or there is insufficient input and additional input is required. This condition is represented by the unique result object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UNDERFLOW</w:t>
        </w:r>
      </w:hyperlink>
      <w:r w:rsidDel="00000000" w:rsidR="00000000" w:rsidRPr="00000000">
        <w:rPr>
          <w:shd w:fill="auto" w:val="clear"/>
          <w:rtl w:val="0"/>
        </w:rPr>
        <w:t xml:space="preserve">, whose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isUnderflow</w:t>
        </w:r>
      </w:hyperlink>
      <w:r w:rsidDel="00000000" w:rsidR="00000000" w:rsidRPr="00000000">
        <w:rPr>
          <w:shd w:fill="auto" w:val="clear"/>
          <w:rtl w:val="0"/>
        </w:rPr>
        <w:t xml:space="preserve"> method returns true.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shd w:fill="auto" w:val="clear"/>
          <w:rtl w:val="0"/>
        </w:rPr>
        <w:t xml:space="preserve">Overflow</w:t>
      </w:r>
      <w:r w:rsidDel="00000000" w:rsidR="00000000" w:rsidRPr="00000000">
        <w:rPr>
          <w:shd w:fill="auto" w:val="clear"/>
          <w:rtl w:val="0"/>
        </w:rPr>
        <w:t xml:space="preserve"> is reported when there is insufficient room remaining in the output buffer. This condition is represented by the unique result object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OVERFLOW</w:t>
        </w:r>
      </w:hyperlink>
      <w:r w:rsidDel="00000000" w:rsidR="00000000" w:rsidRPr="00000000">
        <w:rPr>
          <w:shd w:fill="auto" w:val="clear"/>
          <w:rtl w:val="0"/>
        </w:rPr>
        <w:t xml:space="preserve">, whose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isOverflow</w:t>
        </w:r>
      </w:hyperlink>
      <w:r w:rsidDel="00000000" w:rsidR="00000000" w:rsidRPr="00000000">
        <w:rPr>
          <w:shd w:fill="auto" w:val="clear"/>
          <w:rtl w:val="0"/>
        </w:rPr>
        <w:t xml:space="preserve"> method returns true.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 </w:t>
      </w:r>
      <w:r w:rsidDel="00000000" w:rsidR="00000000" w:rsidRPr="00000000">
        <w:rPr>
          <w:i w:val="1"/>
          <w:shd w:fill="auto" w:val="clear"/>
          <w:rtl w:val="0"/>
        </w:rPr>
        <w:t xml:space="preserve">malformed-input error</w:t>
      </w:r>
      <w:r w:rsidDel="00000000" w:rsidR="00000000" w:rsidRPr="00000000">
        <w:rPr>
          <w:shd w:fill="auto" w:val="clear"/>
          <w:rtl w:val="0"/>
        </w:rPr>
        <w:t xml:space="preserve"> is reported when a sequence of input units is not well-formed. Such errors are described by instances of this class whose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isMalformed</w:t>
        </w:r>
      </w:hyperlink>
      <w:r w:rsidDel="00000000" w:rsidR="00000000" w:rsidRPr="00000000">
        <w:rPr>
          <w:shd w:fill="auto" w:val="clear"/>
          <w:rtl w:val="0"/>
        </w:rPr>
        <w:t xml:space="preserve"> method returns true and whose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length</w:t>
        </w:r>
      </w:hyperlink>
      <w:r w:rsidDel="00000000" w:rsidR="00000000" w:rsidRPr="00000000">
        <w:rPr>
          <w:shd w:fill="auto" w:val="clear"/>
          <w:rtl w:val="0"/>
        </w:rPr>
        <w:t xml:space="preserve"> method returns the length of the malformed sequence. There is one unique instance of this class for all malformed-input errors of a given length.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An </w:t>
      </w:r>
      <w:r w:rsidDel="00000000" w:rsidR="00000000" w:rsidRPr="00000000">
        <w:rPr>
          <w:i w:val="1"/>
          <w:shd w:fill="auto" w:val="clear"/>
          <w:rtl w:val="0"/>
        </w:rPr>
        <w:t xml:space="preserve">unmappable-character error</w:t>
      </w:r>
      <w:r w:rsidDel="00000000" w:rsidR="00000000" w:rsidRPr="00000000">
        <w:rPr>
          <w:shd w:fill="auto" w:val="clear"/>
          <w:rtl w:val="0"/>
        </w:rPr>
        <w:t xml:space="preserve"> is reported when a sequence of input units denotes a character that cannot be represented in the output charset. Such errors are described by instances of this class whose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isUnmappable</w:t>
        </w:r>
      </w:hyperlink>
      <w:r w:rsidDel="00000000" w:rsidR="00000000" w:rsidRPr="00000000">
        <w:rPr>
          <w:shd w:fill="auto" w:val="clear"/>
          <w:rtl w:val="0"/>
        </w:rPr>
        <w:t xml:space="preserve"> method returns true and whose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length</w:t>
        </w:r>
      </w:hyperlink>
      <w:r w:rsidDel="00000000" w:rsidR="00000000" w:rsidRPr="00000000">
        <w:rPr>
          <w:shd w:fill="auto" w:val="clear"/>
          <w:rtl w:val="0"/>
        </w:rPr>
        <w:t xml:space="preserve"> method returns the length of the input sequence denoting the unmappable character. There is one unique instance of this class for all unmappable-character errors of a given length.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convenience,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isError</w:t>
        </w:r>
      </w:hyperlink>
      <w:r w:rsidDel="00000000" w:rsidR="00000000" w:rsidRPr="00000000">
        <w:rPr>
          <w:shd w:fill="auto" w:val="clear"/>
          <w:rtl w:val="0"/>
        </w:rPr>
        <w:t xml:space="preserve"> method returns true for result objects that describe malformed-input and unmappable-character errors but false for those that describe underflow or overflow conditions.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OVERFLOW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Result object indicating overflow, meaning that there is insufficient room in the output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UNDERFLOW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Result object indicating underflow, meaning that either the input buffer has been completely consumed or, if the input buffer is not yet empty, that additional input is required.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Tells whether or not this object describes an error condition.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isMalformed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Tells whether or not this object describes a malformed-input error.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isOverflow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Tells whether or not this object describes an overflow condition.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isUnderflow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Tells whether or not this object describes an underflow condition.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isUnmappable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Tells whether or not this object describes an unmappable-character error.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length of the erroneous input described by this object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malformedForLength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length)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Static factory method that returns the unique object describing a malformed-input error of the given length.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Throws an exception appropriate to the result described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describing this coder result.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unmappableForLength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length)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Static factory method that returns the unique result object describing an unmappable-character error of the given length.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UNDERFLOW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CoderResult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UNDERFLOW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Result object indicating underflow, meaning that either the input buffer has been completely consumed or, if the input buffer is not yet empty, that additional input is required.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OVERFLOW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CoderResult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OVERFLOW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Result object indicating overflow, meaning that there is insufficient room in the output buffer.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describing this coder result.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descriptive string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isUnderflow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isUnderflow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Tells whether or not this object describes an underflow condition.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if, and only if, this object denotes underflow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isOverflow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isOverflow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Tells whether or not this object describes an overflow condition.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if, and only if, this object denotes overflow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isError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Tells whether or not this object describes an error condition.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if, and only if, this object denotes either a malformed-input error or an unmappable-character error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isMalformed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isMalformed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Tells whether or not this object describes a malformed-input error.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if, and only if, this object denotes a malformed-input error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isUnmappable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isUnmappable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Tells whether or not this object describes an unmappable-character error.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if, and only if, this object denotes an unmappable-character error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length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length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length of the erroneous input described by this object  </w:t>
      </w:r>
      <w:r w:rsidDel="00000000" w:rsidR="00000000" w:rsidRPr="00000000">
        <w:rPr>
          <w:i w:val="1"/>
          <w:shd w:fill="auto" w:val="clear"/>
          <w:rtl w:val="0"/>
        </w:rPr>
        <w:t xml:space="preserve">(optional operation)</w:t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length of the erroneous input, a positive integer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UnsupportedOperationException</w:t>
        </w:r>
      </w:hyperlink>
      <w:r w:rsidDel="00000000" w:rsidR="00000000" w:rsidRPr="00000000">
        <w:rPr>
          <w:shd w:fill="auto" w:val="clear"/>
          <w:rtl w:val="0"/>
        </w:rPr>
        <w:t xml:space="preserve"> - If this object does not describe an error condition, that is, if the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isError</w:t>
        </w:r>
      </w:hyperlink>
      <w:r w:rsidDel="00000000" w:rsidR="00000000" w:rsidRPr="00000000">
        <w:rPr>
          <w:shd w:fill="auto" w:val="clear"/>
          <w:rtl w:val="0"/>
        </w:rPr>
        <w:t xml:space="preserve"> does not return true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malformedForLength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CoderResult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malformedForLength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length)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Static factory method that returns the unique object describing a malformed-input error of the given length.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requested coder-result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unmappableForLength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CoderResult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unmappableForLength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length)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Static factory method that returns the unique result object describing an unmappable-character error of the given length.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requested coder-result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throwException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throwException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throws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CharacterCodingException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Throws an exception appropriate to the result described by this object.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BufferUnderflowException</w:t>
        </w:r>
      </w:hyperlink>
      <w:r w:rsidDel="00000000" w:rsidR="00000000" w:rsidRPr="00000000">
        <w:rPr>
          <w:shd w:fill="auto" w:val="clear"/>
          <w:rtl w:val="0"/>
        </w:rPr>
        <w:t xml:space="preserve"> - If this object is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UNDERFLOW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BufferOverflowException</w:t>
        </w:r>
      </w:hyperlink>
      <w:r w:rsidDel="00000000" w:rsidR="00000000" w:rsidRPr="00000000">
        <w:rPr>
          <w:shd w:fill="auto" w:val="clear"/>
          <w:rtl w:val="0"/>
        </w:rPr>
        <w:t xml:space="preserve"> - If this object is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OVERFLOW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MalformedInputException</w:t>
        </w:r>
      </w:hyperlink>
      <w:r w:rsidDel="00000000" w:rsidR="00000000" w:rsidRPr="00000000">
        <w:rPr>
          <w:shd w:fill="auto" w:val="clear"/>
          <w:rtl w:val="0"/>
        </w:rPr>
        <w:t xml:space="preserve"> - If this object represents a malformed-input error; the exception's length value will be that of this object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UnmappableCharacterException</w:t>
        </w:r>
      </w:hyperlink>
      <w:r w:rsidDel="00000000" w:rsidR="00000000" w:rsidRPr="00000000">
        <w:rPr>
          <w:shd w:fill="auto" w:val="clear"/>
          <w:rtl w:val="0"/>
        </w:rPr>
        <w:t xml:space="preserve"> - If this object represents an unmappable-character error; the exceptions length value will be that of this object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CharacterCodingException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i7ojhp" w:id="21"/>
          <w:bookmarkEnd w:id="21"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io/charset/CoderResult.html" TargetMode="External"/><Relationship Id="rId84" Type="http://schemas.openxmlformats.org/officeDocument/2006/relationships/hyperlink" Target="http://docs.google.com/index.html?java/nio/charset/CoderResult.html" TargetMode="External"/><Relationship Id="rId83" Type="http://schemas.openxmlformats.org/officeDocument/2006/relationships/hyperlink" Target="http://docs.google.com/java/nio/charset/CodingErrorAction.html" TargetMode="External"/><Relationship Id="rId42" Type="http://schemas.openxmlformats.org/officeDocument/2006/relationships/hyperlink" Target="http://docs.google.com/java/nio/charset/CoderResult.html#throwException()" TargetMode="External"/><Relationship Id="rId86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java/nio/charset/CoderResult.html#malformedForLength(int)" TargetMode="External"/><Relationship Id="rId85" Type="http://schemas.openxmlformats.org/officeDocument/2006/relationships/hyperlink" Target="http://docs.google.com/CoderResult.html" TargetMode="External"/><Relationship Id="rId44" Type="http://schemas.openxmlformats.org/officeDocument/2006/relationships/hyperlink" Target="http://docs.google.com/java/nio/charset/CoderResult.html#toString()" TargetMode="External"/><Relationship Id="rId88" Type="http://schemas.openxmlformats.org/officeDocument/2006/relationships/hyperlink" Target="http://docs.google.com/webnotes/devdocs-vs-specs.html" TargetMode="External"/><Relationship Id="rId43" Type="http://schemas.openxmlformats.org/officeDocument/2006/relationships/hyperlink" Target="http://docs.google.com/java/lang/String.html" TargetMode="External"/><Relationship Id="rId87" Type="http://schemas.openxmlformats.org/officeDocument/2006/relationships/hyperlink" Target="http://bugs.sun.com/services/bugreport/index.jsp" TargetMode="External"/><Relationship Id="rId46" Type="http://schemas.openxmlformats.org/officeDocument/2006/relationships/hyperlink" Target="http://docs.google.com/java/nio/charset/CoderResult.html#unmappableForLength(int)" TargetMode="External"/><Relationship Id="rId45" Type="http://schemas.openxmlformats.org/officeDocument/2006/relationships/hyperlink" Target="http://docs.google.com/java/nio/charset/CoderResult.html" TargetMode="External"/><Relationship Id="rId89" Type="http://schemas.openxmlformats.org/officeDocument/2006/relationships/hyperlink" Target="http://docs.google.com/legal/license.html" TargetMode="External"/><Relationship Id="rId80" Type="http://schemas.openxmlformats.org/officeDocument/2006/relationships/hyperlink" Target="http://docs.google.com/index-files/index-1.html" TargetMode="External"/><Relationship Id="rId82" Type="http://schemas.openxmlformats.org/officeDocument/2006/relationships/hyperlink" Target="http://docs.google.com/java/nio/charset/CoderMalfunctionError.html" TargetMode="External"/><Relationship Id="rId81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clone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#equals(java.lang.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derResult.html" TargetMode="External"/><Relationship Id="rId73" Type="http://schemas.openxmlformats.org/officeDocument/2006/relationships/hyperlink" Target="http://docs.google.com/java/nio/charset/UnmappableCharacterException.html" TargetMode="External"/><Relationship Id="rId72" Type="http://schemas.openxmlformats.org/officeDocument/2006/relationships/hyperlink" Target="http://docs.google.com/java/nio/charset/MalformedInputException.html" TargetMode="External"/><Relationship Id="rId31" Type="http://schemas.openxmlformats.org/officeDocument/2006/relationships/hyperlink" Target="http://docs.google.com/java/nio/charset/CoderResult.html#OVERFLOW" TargetMode="External"/><Relationship Id="rId75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nio/charset/CoderResult.html" TargetMode="External"/><Relationship Id="rId74" Type="http://schemas.openxmlformats.org/officeDocument/2006/relationships/hyperlink" Target="http://docs.google.com/java/nio/charset/CharacterCodingException.html" TargetMode="External"/><Relationship Id="rId33" Type="http://schemas.openxmlformats.org/officeDocument/2006/relationships/hyperlink" Target="http://docs.google.com/java/nio/charset/CoderResult.html#UNDERFLOW" TargetMode="External"/><Relationship Id="rId77" Type="http://schemas.openxmlformats.org/officeDocument/2006/relationships/hyperlink" Target="http://docs.google.com/class-use/CoderResult.html" TargetMode="External"/><Relationship Id="rId32" Type="http://schemas.openxmlformats.org/officeDocument/2006/relationships/hyperlink" Target="http://docs.google.com/java/nio/charset/CoderResult.html" TargetMode="External"/><Relationship Id="rId76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java/nio/charset/CoderResult.html#isMalformed()" TargetMode="External"/><Relationship Id="rId79" Type="http://schemas.openxmlformats.org/officeDocument/2006/relationships/hyperlink" Target="http://docs.google.com/deprecated-list.html" TargetMode="External"/><Relationship Id="rId34" Type="http://schemas.openxmlformats.org/officeDocument/2006/relationships/hyperlink" Target="http://docs.google.com/java/nio/charset/CoderResult.html#isError()" TargetMode="External"/><Relationship Id="rId78" Type="http://schemas.openxmlformats.org/officeDocument/2006/relationships/hyperlink" Target="http://docs.google.com/package-tree.html" TargetMode="External"/><Relationship Id="rId71" Type="http://schemas.openxmlformats.org/officeDocument/2006/relationships/hyperlink" Target="http://docs.google.com/java/nio/charset/CoderResult.html#OVERFLOW" TargetMode="External"/><Relationship Id="rId70" Type="http://schemas.openxmlformats.org/officeDocument/2006/relationships/hyperlink" Target="http://docs.google.com/java/nio/BufferOverflowException.html" TargetMode="External"/><Relationship Id="rId37" Type="http://schemas.openxmlformats.org/officeDocument/2006/relationships/hyperlink" Target="http://docs.google.com/java/nio/charset/CoderResult.html#isUnderflow()" TargetMode="External"/><Relationship Id="rId36" Type="http://schemas.openxmlformats.org/officeDocument/2006/relationships/hyperlink" Target="http://docs.google.com/java/nio/charset/CoderResult.html#isOverflow()" TargetMode="External"/><Relationship Id="rId39" Type="http://schemas.openxmlformats.org/officeDocument/2006/relationships/hyperlink" Target="http://docs.google.com/java/nio/charset/CoderResult.html#length()" TargetMode="External"/><Relationship Id="rId38" Type="http://schemas.openxmlformats.org/officeDocument/2006/relationships/hyperlink" Target="http://docs.google.com/java/nio/charset/CoderResult.html#isUnmappable()" TargetMode="External"/><Relationship Id="rId62" Type="http://schemas.openxmlformats.org/officeDocument/2006/relationships/hyperlink" Target="http://docs.google.com/java/lang/Object.html" TargetMode="External"/><Relationship Id="rId61" Type="http://schemas.openxmlformats.org/officeDocument/2006/relationships/hyperlink" Target="http://docs.google.com/java/lang/Object.html#toString()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java/nio/charset/CoderResult.html#isError()" TargetMode="External"/><Relationship Id="rId63" Type="http://schemas.openxmlformats.org/officeDocument/2006/relationships/hyperlink" Target="http://docs.google.com/java/lang/UnsupportedOperationException.html" TargetMode="External"/><Relationship Id="rId22" Type="http://schemas.openxmlformats.org/officeDocument/2006/relationships/hyperlink" Target="http://docs.google.com/java/nio/charset/CoderResult.html#isUnderflow()" TargetMode="External"/><Relationship Id="rId66" Type="http://schemas.openxmlformats.org/officeDocument/2006/relationships/hyperlink" Target="http://docs.google.com/java/nio/charset/CoderResult.html" TargetMode="External"/><Relationship Id="rId21" Type="http://schemas.openxmlformats.org/officeDocument/2006/relationships/hyperlink" Target="http://docs.google.com/java/nio/charset/CoderResult.html#UNDERFLOW" TargetMode="External"/><Relationship Id="rId65" Type="http://schemas.openxmlformats.org/officeDocument/2006/relationships/hyperlink" Target="http://docs.google.com/java/nio/charset/CoderResult.html" TargetMode="External"/><Relationship Id="rId24" Type="http://schemas.openxmlformats.org/officeDocument/2006/relationships/hyperlink" Target="http://docs.google.com/java/nio/charset/CoderResult.html#isOverflow()" TargetMode="External"/><Relationship Id="rId68" Type="http://schemas.openxmlformats.org/officeDocument/2006/relationships/hyperlink" Target="http://docs.google.com/java/nio/BufferUnderflowException.html" TargetMode="External"/><Relationship Id="rId23" Type="http://schemas.openxmlformats.org/officeDocument/2006/relationships/hyperlink" Target="http://docs.google.com/java/nio/charset/CoderResult.html#OVERFLOW" TargetMode="External"/><Relationship Id="rId67" Type="http://schemas.openxmlformats.org/officeDocument/2006/relationships/hyperlink" Target="http://docs.google.com/java/nio/charset/CharacterCodingException.html" TargetMode="External"/><Relationship Id="rId60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nio/charset/CoderResult.html#length()" TargetMode="External"/><Relationship Id="rId25" Type="http://schemas.openxmlformats.org/officeDocument/2006/relationships/hyperlink" Target="http://docs.google.com/java/nio/charset/CoderResult.html#isMalformed()" TargetMode="External"/><Relationship Id="rId69" Type="http://schemas.openxmlformats.org/officeDocument/2006/relationships/hyperlink" Target="http://docs.google.com/java/nio/charset/CoderResult.html#UNDERFLOW" TargetMode="External"/><Relationship Id="rId28" Type="http://schemas.openxmlformats.org/officeDocument/2006/relationships/hyperlink" Target="http://docs.google.com/java/nio/charset/CoderResult.html#length()" TargetMode="External"/><Relationship Id="rId27" Type="http://schemas.openxmlformats.org/officeDocument/2006/relationships/hyperlink" Target="http://docs.google.com/java/nio/charset/CoderResult.html#isUnmappable()" TargetMode="External"/><Relationship Id="rId29" Type="http://schemas.openxmlformats.org/officeDocument/2006/relationships/hyperlink" Target="http://docs.google.com/java/nio/charset/CoderResult.html#isError()" TargetMode="External"/><Relationship Id="rId51" Type="http://schemas.openxmlformats.org/officeDocument/2006/relationships/hyperlink" Target="http://docs.google.com/java/lang/Object.html#getClass()" TargetMode="External"/><Relationship Id="rId50" Type="http://schemas.openxmlformats.org/officeDocument/2006/relationships/hyperlink" Target="http://docs.google.com/java/lang/Object.html#finalize()" TargetMode="External"/><Relationship Id="rId53" Type="http://schemas.openxmlformats.org/officeDocument/2006/relationships/hyperlink" Target="http://docs.google.com/java/lang/Object.html#notify()" TargetMode="External"/><Relationship Id="rId52" Type="http://schemas.openxmlformats.org/officeDocument/2006/relationships/hyperlink" Target="http://docs.google.com/java/lang/Object.html#hashCod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All()" TargetMode="External"/><Relationship Id="rId13" Type="http://schemas.openxmlformats.org/officeDocument/2006/relationships/hyperlink" Target="http://docs.google.com/java/nio/charset/CoderMalfunctionError.html" TargetMode="External"/><Relationship Id="rId57" Type="http://schemas.openxmlformats.org/officeDocument/2006/relationships/hyperlink" Target="http://docs.google.com/java/lang/Object.html#wait(long,%20in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)" TargetMode="External"/><Relationship Id="rId90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/nio/charset/CoderResult.html" TargetMode="External"/><Relationship Id="rId59" Type="http://schemas.openxmlformats.org/officeDocument/2006/relationships/hyperlink" Target="http://docs.google.com/java/nio/charset/CoderResult.html" TargetMode="External"/><Relationship Id="rId14" Type="http://schemas.openxmlformats.org/officeDocument/2006/relationships/hyperlink" Target="http://docs.google.com/java/nio/charset/CodingErrorAction.html" TargetMode="External"/><Relationship Id="rId58" Type="http://schemas.openxmlformats.org/officeDocument/2006/relationships/hyperlink" Target="http://docs.google.com/java/nio/charset/CoderResul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derResul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