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X509CRL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java.security.cert.CRL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java.security.cert.X509CRL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X509CRL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X509Extension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an X.509 Certificate Revocation List (CRL). A CRL is a time-stamped list identifying revoked certificates. It is signed by a Certificate Authority (CA) and made freely available in a public repository.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revoked certificate is identified in a CRL by its certificate serial number. When a certificate-using system uses a certificate (e.g., for verifying a remote user's digital signature), that system not only checks the certificate signature and validity but also acquires a suitably- recent CRL and checks that the certificate serial number is not on that CRL. The meaning of "suitably-recent" may vary with local policy, but it usually means the most recently-issued CRL. A CA issues a new CRL on a regular periodic basis (e.g., hourly, daily, or weekly). Entries are added to CRLs as revocations occur, and an entry may be removed when the certificate expiration date is reached.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X.509 v2 CRL format is described below in ASN.1: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CertificateList  ::=  SEQUENCE  {</w:t>
        <w:br w:type="textWrapping"/>
        <w:t xml:space="preserve">     tbsCertList          TBSCertList,</w:t>
        <w:br w:type="textWrapping"/>
        <w:t xml:space="preserve">     signatureAlgorithm   AlgorithmIdentifier,</w:t>
        <w:br w:type="textWrapping"/>
        <w:t xml:space="preserve">     signature            BIT STRING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information can be found in RFC 2459, "Internet X.509 Public Key Infrastructure Certificate and CRL Profile" at </w:t>
      </w:r>
      <w:hyperlink r:id="rId25">
        <w:r w:rsidDel="00000000" w:rsidR="00000000" w:rsidRPr="00000000">
          <w:rPr>
            <w:color w:val="0000ee"/>
            <w:u w:val="single"/>
            <w:shd w:fill="auto" w:val="clear"/>
            <w:rtl w:val="0"/>
          </w:rPr>
          <w:t xml:space="preserve"> http://www.ietf.org/rfc/rfc2459.txt </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of tbsCertList 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TBSCertList  ::=  SEQUENCE  {</w:t>
        <w:br w:type="textWrapping"/>
        <w:t xml:space="preserve">     version                 Version OPTIONAL,</w:t>
        <w:br w:type="textWrapping"/>
        <w:t xml:space="preserve">                             -- if present, must be v2</w:t>
        <w:br w:type="textWrapping"/>
        <w:t xml:space="preserve">     signature               AlgorithmIdentifier,</w:t>
        <w:br w:type="textWrapping"/>
        <w:t xml:space="preserve">     issuer                  Name,</w:t>
        <w:br w:type="textWrapping"/>
        <w:t xml:space="preserve">     thisUpdate              ChoiceOfTime,</w:t>
        <w:br w:type="textWrapping"/>
        <w:t xml:space="preserve">     nextUpdate              ChoiceOfTime OPTIONAL,</w:t>
        <w:br w:type="textWrapping"/>
        <w:t xml:space="preserve">     revokedCertificates     SEQUENCE OF SEQUENCE  {</w:t>
        <w:br w:type="textWrapping"/>
        <w:t xml:space="preserve">         userCertificate         CertificateSerialNumber,</w:t>
        <w:br w:type="textWrapping"/>
        <w:t xml:space="preserve">         revocationDate          ChoiceOfTime,</w:t>
        <w:br w:type="textWrapping"/>
        <w:t xml:space="preserve">         crlEntryExtensions      Extensions OPTIONAL</w:t>
        <w:br w:type="textWrapping"/>
        <w:t xml:space="preserve">                                 -- if present, must be v2</w:t>
        <w:br w:type="textWrapping"/>
        <w:t xml:space="preserve">         }  OPTIONAL,</w:t>
        <w:br w:type="textWrapping"/>
        <w:t xml:space="preserve">     crlExtensions           [0]  EXPLICIT Extensions OPTIONAL</w:t>
        <w:br w:type="textWrapping"/>
        <w:t xml:space="preserve">                                  -- if present, must be v2</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CRLs are instantiated using a certificate factory. The following is an example of how to instantiate an X.509 CRL: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InputStream inStream = new FileInputStream("fileName-of-crl");</w:t>
        <w:br w:type="textWrapping"/>
        <w:t xml:space="preserve"> CertificateFactory cf = CertificateFactory.getInstance("X.509");</w:t>
        <w:br w:type="textWrapping"/>
        <w:t xml:space="preserve"> X509CRL crl = (X509CRL)cf.generateCRL(inStream);</w:t>
        <w:br w:type="textWrapping"/>
        <w:t xml:space="preserve"> inStream.close();</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X509CRL</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X.509 CRLs.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CRL for equality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ASN.1 DER-encoded form of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35">
              <w:r w:rsidDel="00000000" w:rsidR="00000000" w:rsidRPr="00000000">
                <w:rPr>
                  <w:color w:val="0000ee"/>
                  <w:u w:val="single"/>
                  <w:shd w:fill="auto" w:val="clear"/>
                  <w:rtl w:val="0"/>
                </w:rPr>
                <w:t xml:space="preserve">getIssuerX500Principal()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getIssuerX500Principal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 (issuer distinguished name) value from the CRL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getNextUpdate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nextUpdate date from the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X509CRLEntry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getRevokedCertificate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serialNumber)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CRL entry, if any, with the given certificate serialNumber.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X509CRLEntry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getRevokedCertificate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certificate)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CRL entry, if any, for the given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getRevokedCertificates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entries from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name for the CRL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OID string from the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signature algorithm parameters from this CRL's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value (the raw signature bits) from the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getTBSCertList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CRL information, the tbsCertList from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getThisUpdate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thisUpdate date from the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version (version number) value from the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CRL from its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CRL was signed using the private key that corresponds to the given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sigProvider)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CRL was signed using the private key that corresponds to the given public key.</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java.security.cert.</w:t>
            </w:r>
            <w:hyperlink r:id="rId65">
              <w:r w:rsidDel="00000000" w:rsidR="00000000" w:rsidRPr="00000000">
                <w:rPr>
                  <w:b w:val="1"/>
                  <w:color w:val="0000ee"/>
                  <w:u w:val="single"/>
                  <w:shd w:fill="auto" w:val="clear"/>
                  <w:rtl w:val="0"/>
                </w:rPr>
                <w:t xml:space="preserve">CRL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isRevoked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java.security.cert.</w:t>
            </w:r>
            <w:hyperlink r:id="rId78">
              <w:r w:rsidDel="00000000" w:rsidR="00000000" w:rsidRPr="00000000">
                <w:rPr>
                  <w:b w:val="1"/>
                  <w:color w:val="0000ee"/>
                  <w:u w:val="single"/>
                  <w:shd w:fill="auto" w:val="clear"/>
                  <w:rtl w:val="0"/>
                </w:rPr>
                <w:t xml:space="preserve">X509Extension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getCriticalExtensionOIDs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getExtensionValue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getNonCriticalExtensionOIDs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hasUnsupportedCriticalExtension</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X509CRL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X509CRL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X.509 CRLs.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CRL for equality with the given object. If the other object is an instanceof X509CRL, then its encoded form is retrieved and compared with the encoded form of this CRL.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test for equality with this CRL. </w:t>
      </w:r>
      <w:r w:rsidDel="00000000" w:rsidR="00000000" w:rsidRPr="00000000">
        <w:rPr>
          <w:b w:val="1"/>
          <w:shd w:fill="auto" w:val="clear"/>
          <w:rtl w:val="0"/>
        </w:rPr>
        <w:t xml:space="preserve">Returns:</w:t>
      </w:r>
      <w:r w:rsidDel="00000000" w:rsidR="00000000" w:rsidRPr="00000000">
        <w:rPr>
          <w:shd w:fill="auto" w:val="clear"/>
          <w:rtl w:val="0"/>
        </w:rPr>
        <w:t xml:space="preserve">true iff the encoded forms of the two CRLs match, false otherwise.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CRL from its encoded 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value.</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ASN.1 DER-encoded form of this CRL.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encoded form of this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Fonts w:ascii="Courier" w:cs="Courier" w:eastAsia="Courier" w:hAnsi="Courier"/>
          <w:shd w:fill="auto" w:val="clear"/>
          <w:rtl w:val="0"/>
        </w:rPr>
        <w:t xml:space="preserv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CRL was signed using the private key that corresponds to the given public key.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10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102">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there's no default provider. </w:t>
      </w:r>
      <w:hyperlink r:id="rId103">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104">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sigProvider)</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CRL was signed using the private key that corresponds to the given public key. This method uses the signature verification engine supplied by the given provider.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verification.sigProvider - the name of the signature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11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114">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on incorrect provider. </w:t>
      </w:r>
      <w:hyperlink r:id="rId115">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116">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version (version number) value from the CRL. The ASN.1 definition for this is: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version    Version OPTIONAL,</w:t>
        <w:br w:type="textWrapping"/>
        <w:t xml:space="preserve">             -- if present, must be v2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Version  ::=  INTEGER  {  v1(0), v2(1), v3(2)  }</w:t>
        <w:br w:type="textWrapping"/>
        <w:t xml:space="preserve">             -- v3 does not apply to CRLs but appears for consistency</w:t>
        <w:br w:type="textWrapping"/>
        <w:t xml:space="preserve">             -- with definition of Version for certs</w:t>
        <w:br w:type="textWrapping"/>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number, i.e. 1 or 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getIssuerDN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7">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getIssuerDN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18">
        <w:r w:rsidDel="00000000" w:rsidR="00000000" w:rsidRPr="00000000">
          <w:rPr>
            <w:color w:val="0000ee"/>
            <w:u w:val="single"/>
            <w:shd w:fill="auto" w:val="clear"/>
            <w:rtl w:val="0"/>
          </w:rPr>
          <w:t xml:space="preserve">getIssuerX500Principal()</w:t>
        </w:r>
      </w:hyperlink>
      <w:r w:rsidDel="00000000" w:rsidR="00000000" w:rsidRPr="00000000">
        <w:rPr>
          <w:shd w:fill="auto" w:val="clear"/>
          <w:rtl w:val="0"/>
        </w:rPr>
        <w:t xml:space="preserve">. This method returns the issuer as an implementation specific Principal object, which should not be relied upon by portable code.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issuer (issuer distinguished name) value from the CRL. The issuer name identifies the entity that signed (and issued) the CRL.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issuer name field contains an X.500 distinguished name (DN). The ASN.1 definition for this is: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issuer    Name</w:t>
        <w:br w:type="textWrapping"/>
        <w:br w:type="textWrapping"/>
        <w:t xml:space="preserve"> Name ::= CHOICE { RDNSequence }</w:t>
        <w:br w:type="textWrapping"/>
        <w:t xml:space="preserve"> RDNSequence ::= SEQUENCE OF RelativeDistinguishedName</w:t>
        <w:br w:type="textWrapping"/>
        <w:t xml:space="preserve"> RelativeDistinguishedName ::=</w:t>
        <w:br w:type="textWrapping"/>
        <w:t xml:space="preserve">     SET OF AttributeValueAssertion</w:t>
        <w:br w:type="textWrapping"/>
        <w:br w:type="textWrapping"/>
        <w:t xml:space="preserve"> AttributeValueAssertion ::= SEQUENCE {</w:t>
        <w:br w:type="textWrapping"/>
        <w:t xml:space="preserve">                               AttributeType,</w:t>
        <w:br w:type="textWrapping"/>
        <w:t xml:space="preserve">                               AttributeValue }</w:t>
        <w:br w:type="textWrapping"/>
        <w:t xml:space="preserve"> AttributeType ::= OBJECT IDENTIFIER</w:t>
        <w:br w:type="textWrapping"/>
        <w:t xml:space="preserve"> AttributeValue ::= ANY</w:t>
        <w:br w:type="textWrapping"/>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describes a hierarchical name composed of attributes, such as country name, and corresponding values, such as US. The type of the AttributeValue component is determined by the AttributeType; in general it will be a directoryString. A directoryString is usually one of PrintableString, TeletexString or UniversalString.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Principal whose name is the issuer distinguished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getIssuerX500Principal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getIssuerX500Principal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issuer (issuer distinguished name) value from the CRL as an X500Principal.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subclasses override this method.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X500Principal representing the issuer distinguished name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getThisUpdate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getThisUpdate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thisUpdate date from the CRL. The ASN.1 definition for this 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thisUpdate   ChoiceOfTime</w:t>
        <w:br w:type="textWrapping"/>
        <w:t xml:space="preserve"> ChoiceOfTime ::= CHOICE {</w:t>
        <w:br w:type="textWrapping"/>
        <w:t xml:space="preserve">     utcTime        UTCTime,</w:t>
        <w:br w:type="textWrapping"/>
        <w:t xml:space="preserve">     generalTime    GeneralizedTime }</w:t>
        <w:br w:type="textWrapping"/>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thisUpdate date from the CRL.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getNextUpdate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getNextUpdate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nextUpdate date from the CRL.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nextUpdate date from the CRL, or null if not present.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getRevokedCertificate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2">
        <w:r w:rsidDel="00000000" w:rsidR="00000000" w:rsidRPr="00000000">
          <w:rPr>
            <w:rFonts w:ascii="Courier" w:cs="Courier" w:eastAsia="Courier" w:hAnsi="Courier"/>
            <w:color w:val="0000ee"/>
            <w:u w:val="single"/>
            <w:shd w:fill="auto" w:val="clear"/>
            <w:rtl w:val="0"/>
          </w:rPr>
          <w:t xml:space="preserve">X509CRLEntry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getRevokedCertificate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serialNumber)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CRL entry, if any, with the given certificate serialNumber.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serialNumber - the serial number of the certificate for which a CRL entry is to be looked up </w:t>
      </w:r>
      <w:r w:rsidDel="00000000" w:rsidR="00000000" w:rsidRPr="00000000">
        <w:rPr>
          <w:b w:val="1"/>
          <w:shd w:fill="auto" w:val="clear"/>
          <w:rtl w:val="0"/>
        </w:rPr>
        <w:t xml:space="preserve">Returns:</w:t>
      </w:r>
      <w:r w:rsidDel="00000000" w:rsidR="00000000" w:rsidRPr="00000000">
        <w:rPr>
          <w:shd w:fill="auto" w:val="clear"/>
          <w:rtl w:val="0"/>
        </w:rPr>
        <w:t xml:space="preserve">the entry with the given serial number, or null if no such entry exists in this CRL.</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X509CRLEntry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getRevokedCertificate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X509CRLEntry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getRevokedCertificate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certificate)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CRL entry, if any, for the given certificate.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to lookup CRL entries in indirect CRLs, that means CRLs that contain entries from issuers other than the CRL issuer. The default implementation will only return entries for certificates issued by the CRL issuer. Subclasses that wish to support indirect CRLs should override this method.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 - the certificate for which a CRL entry is to be looked up </w:t>
      </w:r>
      <w:r w:rsidDel="00000000" w:rsidR="00000000" w:rsidRPr="00000000">
        <w:rPr>
          <w:b w:val="1"/>
          <w:shd w:fill="auto" w:val="clear"/>
          <w:rtl w:val="0"/>
        </w:rPr>
        <w:t xml:space="preserve">Returns:</w:t>
      </w:r>
      <w:r w:rsidDel="00000000" w:rsidR="00000000" w:rsidRPr="00000000">
        <w:rPr>
          <w:shd w:fill="auto" w:val="clear"/>
          <w:rtl w:val="0"/>
        </w:rPr>
        <w:t xml:space="preserve">the entry for the given certificate, or null if no such entry exists in this CRL.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certificate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getRevokedCertificates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129">
        <w:r w:rsidDel="00000000" w:rsidR="00000000" w:rsidRPr="00000000">
          <w:rPr>
            <w:rFonts w:ascii="Courier" w:cs="Courier" w:eastAsia="Courier" w:hAnsi="Courier"/>
            <w:color w:val="0000ee"/>
            <w:u w:val="single"/>
            <w:shd w:fill="auto" w:val="clear"/>
            <w:rtl w:val="0"/>
          </w:rPr>
          <w:t xml:space="preserve">X509CRLEntry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getRevokedCertificates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entries from this CRL. This returns a Set of X509CRLEntry objects.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the entries or null if there are none present.</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X509CRLEntry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getTBSCertList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getTBSCertList</w:t>
      </w:r>
      <w:r w:rsidDel="00000000" w:rsidR="00000000" w:rsidRPr="00000000">
        <w:rPr>
          <w:rFonts w:ascii="Courier" w:cs="Courier" w:eastAsia="Courier" w:hAnsi="Courier"/>
          <w:shd w:fill="auto" w:val="clear"/>
          <w:rtl w:val="0"/>
        </w:rPr>
        <w:t xml:space="preserv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CRL information, the tbsCertList from this CRL. This can be used to verify the signature independently.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DER-encoded CRL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getSignature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getSignature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value (the raw signature bits) from the CRL. The ASN.1 definition for this is: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     BIT STRING  </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getSigAlgName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name for the CRL signature algorithm. An example is the string "SHA-1/DSA". The ASN.1 definition for this 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signatureAlgorithm   AlgorithmIdentifier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AlgorithmIdentifier  ::=  SEQUENCE  {</w:t>
        <w:br w:type="textWrapping"/>
        <w:t xml:space="preserve">     algorithm               OBJECT IDENTIFIER,</w:t>
        <w:br w:type="textWrapping"/>
        <w:t xml:space="preserve">     parameters              ANY DEFINED BY algorithm OPTIONAL  }</w:t>
        <w:br w:type="textWrapping"/>
        <w:t xml:space="preserve">                             -- contains a value of the type</w:t>
        <w:br w:type="textWrapping"/>
        <w:t xml:space="preserve">                             -- registered for use with the</w:t>
        <w:br w:type="textWrapping"/>
        <w:t xml:space="preserve">                             -- algorithm object identifier value</w:t>
        <w:br w:type="textWrapping"/>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name is determined from the algorithm OID string.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name.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getSigAlgOID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getSigAlgOID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OID string from the CRL. An OID is represented by a set of nonnegative whole numbers separated by periods. For example, the string "1.2.840.10040.4.3" identifies the SHA-1 with DSA signature algorithm, as per RFC 2459.</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35">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OID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getSigAlgParams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getSigAlgParams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signature algorithm parameters from this CRL's signature algorithm. In most cases, the signature algorithm parameters are null; the parameters are usually supplied with the public key. If access to individual parameter values is needed then use </w:t>
      </w:r>
      <w:hyperlink r:id="rId136">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and instantiate with the name returned by </w:t>
      </w:r>
      <w:hyperlink r:id="rId137">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38">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DER-encoded signature algorithm parameters, or null if no parameters are present.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X509CRLEntry.html" TargetMode="External"/><Relationship Id="rId42" Type="http://schemas.openxmlformats.org/officeDocument/2006/relationships/hyperlink" Target="http://docs.google.com/java/math/BigInteger.html" TargetMode="External"/><Relationship Id="rId41" Type="http://schemas.openxmlformats.org/officeDocument/2006/relationships/hyperlink" Target="http://docs.google.com/java/security/cert/X509CRL.html#getRevokedCertificate(java.math.BigInteger)" TargetMode="External"/><Relationship Id="rId44" Type="http://schemas.openxmlformats.org/officeDocument/2006/relationships/hyperlink" Target="http://docs.google.com/java/security/cert/X509CRL.html#getRevokedCertificate(java.security.cert.X509Certificate)" TargetMode="External"/><Relationship Id="rId43" Type="http://schemas.openxmlformats.org/officeDocument/2006/relationships/hyperlink" Target="http://docs.google.com/java/security/cert/X509CRLEntry.html" TargetMode="External"/><Relationship Id="rId46" Type="http://schemas.openxmlformats.org/officeDocument/2006/relationships/hyperlink" Target="http://docs.google.com/java/util/Set.html" TargetMode="External"/><Relationship Id="rId45" Type="http://schemas.openxmlformats.org/officeDocument/2006/relationships/hyperlink" Target="http://docs.google.com/java/security/cert/X509Certificate.html" TargetMode="External"/><Relationship Id="rId107" Type="http://schemas.openxmlformats.org/officeDocument/2006/relationships/hyperlink" Target="http://docs.google.com/java/security/cert/CRLException.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security/PublicKey.html" TargetMode="External"/><Relationship Id="rId104" Type="http://schemas.openxmlformats.org/officeDocument/2006/relationships/hyperlink" Target="http://docs.google.com/java/security/cert/CRLException.html" TargetMode="External"/><Relationship Id="rId109" Type="http://schemas.openxmlformats.org/officeDocument/2006/relationships/hyperlink" Target="http://docs.google.com/java/security/InvalidKeyException.html" TargetMode="External"/><Relationship Id="rId108" Type="http://schemas.openxmlformats.org/officeDocument/2006/relationships/hyperlink" Target="http://docs.google.com/java/security/NoSuchAlgorithmException.html" TargetMode="External"/><Relationship Id="rId48" Type="http://schemas.openxmlformats.org/officeDocument/2006/relationships/hyperlink" Target="http://docs.google.com/java/security/cert/X509CRL.html#getRevokedCertificates()" TargetMode="External"/><Relationship Id="rId47" Type="http://schemas.openxmlformats.org/officeDocument/2006/relationships/hyperlink" Target="http://docs.google.com/java/security/cert/X509CRLEntry.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security/SignatureException.html" TargetMode="External"/><Relationship Id="rId102" Type="http://schemas.openxmlformats.org/officeDocument/2006/relationships/hyperlink" Target="http://docs.google.com/java/security/NoSuchProviderException.html" TargetMode="External"/><Relationship Id="rId101" Type="http://schemas.openxmlformats.org/officeDocument/2006/relationships/hyperlink" Target="http://docs.google.com/java/security/InvalidKeyException.html" TargetMode="External"/><Relationship Id="rId100" Type="http://schemas.openxmlformats.org/officeDocument/2006/relationships/hyperlink" Target="http://docs.google.com/java/security/NoSuchAlgorithmExcep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security/cert/X509CRL.html#equals(java.lang.Object)" TargetMode="External"/><Relationship Id="rId33" Type="http://schemas.openxmlformats.org/officeDocument/2006/relationships/hyperlink" Target="http://docs.google.com/java/security/Principal.html" TargetMode="External"/><Relationship Id="rId32" Type="http://schemas.openxmlformats.org/officeDocument/2006/relationships/hyperlink" Target="http://docs.google.com/java/security/cert/X509CRL.html#getEncoded()" TargetMode="External"/><Relationship Id="rId35" Type="http://schemas.openxmlformats.org/officeDocument/2006/relationships/hyperlink" Target="http://docs.google.com/java/security/cert/X509CRL.html#getIssuerX500Principal()" TargetMode="External"/><Relationship Id="rId34" Type="http://schemas.openxmlformats.org/officeDocument/2006/relationships/hyperlink" Target="http://docs.google.com/java/security/cert/X509CRL.html#getIssuerDN()" TargetMode="External"/><Relationship Id="rId37" Type="http://schemas.openxmlformats.org/officeDocument/2006/relationships/hyperlink" Target="http://docs.google.com/java/security/cert/X509CRL.html#getIssuerX500Principal()" TargetMode="External"/><Relationship Id="rId36" Type="http://schemas.openxmlformats.org/officeDocument/2006/relationships/hyperlink" Target="http://docs.google.com/javax/security/auth/x500/X500Principal.html" TargetMode="External"/><Relationship Id="rId39" Type="http://schemas.openxmlformats.org/officeDocument/2006/relationships/hyperlink" Target="http://docs.google.com/java/security/cert/X509CRL.html#getNextUpdate()" TargetMode="External"/><Relationship Id="rId38" Type="http://schemas.openxmlformats.org/officeDocument/2006/relationships/hyperlink" Target="http://docs.google.com/java/util/Date.html" TargetMode="External"/><Relationship Id="rId20" Type="http://schemas.openxmlformats.org/officeDocument/2006/relationships/hyperlink" Target="http://docs.google.com/java/security/cert/CRL.html" TargetMode="External"/><Relationship Id="rId22" Type="http://schemas.openxmlformats.org/officeDocument/2006/relationships/hyperlink" Target="http://docs.google.com/java/security/cert/X509Extension.html" TargetMode="External"/><Relationship Id="rId21" Type="http://schemas.openxmlformats.org/officeDocument/2006/relationships/image" Target="media/image2.png"/><Relationship Id="rId24" Type="http://schemas.openxmlformats.org/officeDocument/2006/relationships/hyperlink" Target="http://docs.google.com/java/security/cert/X509Extension.html" TargetMode="External"/><Relationship Id="rId23" Type="http://schemas.openxmlformats.org/officeDocument/2006/relationships/hyperlink" Target="http://docs.google.com/java/security/cert/CRL.html" TargetMode="External"/><Relationship Id="rId129" Type="http://schemas.openxmlformats.org/officeDocument/2006/relationships/hyperlink" Target="http://docs.google.com/java/security/cert/X509CRLEntry.html" TargetMode="External"/><Relationship Id="rId128" Type="http://schemas.openxmlformats.org/officeDocument/2006/relationships/hyperlink" Target="http://docs.google.com/java/util/Set.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security/cert/X509Certificate.html" TargetMode="External"/><Relationship Id="rId26" Type="http://schemas.openxmlformats.org/officeDocument/2006/relationships/hyperlink" Target="http://docs.google.com/java/security/cert/CRL.html" TargetMode="External"/><Relationship Id="rId121" Type="http://schemas.openxmlformats.org/officeDocument/2006/relationships/hyperlink" Target="http://docs.google.com/java/util/Date.html" TargetMode="External"/><Relationship Id="rId25" Type="http://schemas.openxmlformats.org/officeDocument/2006/relationships/hyperlink" Target="http://www.ietf.org/rfc/rfc2459.txt" TargetMode="External"/><Relationship Id="rId120" Type="http://schemas.openxmlformats.org/officeDocument/2006/relationships/hyperlink" Target="http://docs.google.com/java/util/Date.html" TargetMode="External"/><Relationship Id="rId28" Type="http://schemas.openxmlformats.org/officeDocument/2006/relationships/hyperlink" Target="http://docs.google.com/java/security/cert/X509Extension.html" TargetMode="External"/><Relationship Id="rId27" Type="http://schemas.openxmlformats.org/officeDocument/2006/relationships/hyperlink" Target="http://docs.google.com/java/security/cert/CertificateFactory.html" TargetMode="External"/><Relationship Id="rId125" Type="http://schemas.openxmlformats.org/officeDocument/2006/relationships/hyperlink" Target="http://docs.google.com/java/security/cert/X509CRLEntry.html" TargetMode="External"/><Relationship Id="rId29" Type="http://schemas.openxmlformats.org/officeDocument/2006/relationships/hyperlink" Target="http://docs.google.com/java/security/cert/X509CRL.html#X509CRL()" TargetMode="External"/><Relationship Id="rId124" Type="http://schemas.openxmlformats.org/officeDocument/2006/relationships/hyperlink" Target="http://docs.google.com/java/security/cert/X509CRLEntry.html" TargetMode="External"/><Relationship Id="rId123" Type="http://schemas.openxmlformats.org/officeDocument/2006/relationships/hyperlink" Target="http://docs.google.com/java/math/BigInteger.html" TargetMode="External"/><Relationship Id="rId122" Type="http://schemas.openxmlformats.org/officeDocument/2006/relationships/hyperlink" Target="http://docs.google.com/java/security/cert/X509CRLEntry.html" TargetMode="External"/><Relationship Id="rId95" Type="http://schemas.openxmlformats.org/officeDocument/2006/relationships/hyperlink" Target="http://docs.google.com/java/security/cert/CRLException.html" TargetMode="External"/><Relationship Id="rId94" Type="http://schemas.openxmlformats.org/officeDocument/2006/relationships/hyperlink" Target="http://docs.google.com/java/security/PublicKey.html" TargetMode="External"/><Relationship Id="rId97" Type="http://schemas.openxmlformats.org/officeDocument/2006/relationships/hyperlink" Target="http://docs.google.com/java/security/InvalidKeyException.html" TargetMode="External"/><Relationship Id="rId96" Type="http://schemas.openxmlformats.org/officeDocument/2006/relationships/hyperlink" Target="http://docs.google.com/java/security/NoSuchAlgorith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Signature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NoSuchProviderException.html" TargetMode="External"/><Relationship Id="rId13" Type="http://schemas.openxmlformats.org/officeDocument/2006/relationships/hyperlink" Target="http://docs.google.com/java/security/cert/X509CertSelec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Hashtable.html"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security/cert/CRLException.html" TargetMode="External"/><Relationship Id="rId92" Type="http://schemas.openxmlformats.org/officeDocument/2006/relationships/hyperlink" Target="http://docs.google.com/java/security/cert/CRLException.html" TargetMode="External"/><Relationship Id="rId118" Type="http://schemas.openxmlformats.org/officeDocument/2006/relationships/hyperlink" Target="http://docs.google.com/java/security/cert/X509CRL.html#getIssuerX500Principal()" TargetMode="External"/><Relationship Id="rId117" Type="http://schemas.openxmlformats.org/officeDocument/2006/relationships/hyperlink" Target="http://docs.google.com/java/security/Principal.html" TargetMode="External"/><Relationship Id="rId116" Type="http://schemas.openxmlformats.org/officeDocument/2006/relationships/hyperlink" Target="http://docs.google.com/java/security/cert/CRLException.html" TargetMode="External"/><Relationship Id="rId115" Type="http://schemas.openxmlformats.org/officeDocument/2006/relationships/hyperlink" Target="http://docs.google.com/java/security/SignatureException.html" TargetMode="External"/><Relationship Id="rId119" Type="http://schemas.openxmlformats.org/officeDocument/2006/relationships/hyperlink" Target="http://docs.google.com/javax/security/auth/x500/X500Principal.html" TargetMode="External"/><Relationship Id="rId15" Type="http://schemas.openxmlformats.org/officeDocument/2006/relationships/hyperlink" Target="http://docs.google.com/index.html?java/security/cert/X509CRL.html" TargetMode="External"/><Relationship Id="rId110" Type="http://schemas.openxmlformats.org/officeDocument/2006/relationships/hyperlink" Target="http://docs.google.com/java/security/NoSuchProviderException.html" TargetMode="External"/><Relationship Id="rId14" Type="http://schemas.openxmlformats.org/officeDocument/2006/relationships/hyperlink" Target="http://docs.google.com/java/security/cert/X509CRL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509CRL.html" TargetMode="External"/><Relationship Id="rId19" Type="http://schemas.openxmlformats.org/officeDocument/2006/relationships/image" Target="media/image1.png"/><Relationship Id="rId114" Type="http://schemas.openxmlformats.org/officeDocument/2006/relationships/hyperlink" Target="http://docs.google.com/java/security/NoSuchProvid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InvalidKeyException.html" TargetMode="External"/><Relationship Id="rId112" Type="http://schemas.openxmlformats.org/officeDocument/2006/relationships/hyperlink" Target="http://docs.google.com/java/security/NoSuchAlgorithmException.html" TargetMode="External"/><Relationship Id="rId111" Type="http://schemas.openxmlformats.org/officeDocument/2006/relationships/hyperlink" Target="http://docs.google.com/java/security/SignatureException.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hashCode()"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security/cert/X509Extension.html#getExtensionValue(java.lang.String)" TargetMode="External"/><Relationship Id="rId82" Type="http://schemas.openxmlformats.org/officeDocument/2006/relationships/hyperlink" Target="http://docs.google.com/java/security/cert/X509Extension.html#hasUnsupportedCriticalExtension()" TargetMode="External"/><Relationship Id="rId81" Type="http://schemas.openxmlformats.org/officeDocument/2006/relationships/hyperlink" Target="http://docs.google.com/java/security/cert/X509Extension.html#getNonCriticalExtensionOI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X509CRL.html" TargetMode="External"/><Relationship Id="rId4" Type="http://schemas.openxmlformats.org/officeDocument/2006/relationships/numbering" Target="numbering.xml"/><Relationship Id="rId148" Type="http://schemas.openxmlformats.org/officeDocument/2006/relationships/hyperlink" Target="http://docs.google.com/index.html?java/security/cert/X509CR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deprecated-list.html" TargetMode="External"/><Relationship Id="rId142" Type="http://schemas.openxmlformats.org/officeDocument/2006/relationships/hyperlink" Target="http://docs.google.com/package-tree.html" TargetMode="External"/><Relationship Id="rId141" Type="http://schemas.openxmlformats.org/officeDocument/2006/relationships/hyperlink" Target="http://docs.google.com/class-use/X509CRL.html" TargetMode="External"/><Relationship Id="rId140" Type="http://schemas.openxmlformats.org/officeDocument/2006/relationships/hyperlink" Target="http://docs.google.com/package-summary.html" TargetMode="External"/><Relationship Id="rId5" Type="http://schemas.openxmlformats.org/officeDocument/2006/relationships/styles" Target="styles.xml"/><Relationship Id="rId147" Type="http://schemas.openxmlformats.org/officeDocument/2006/relationships/hyperlink" Target="http://docs.google.com/java/security/cert/X509CRLEnt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cert/X509CertSelec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help-doc.html" TargetMode="External"/><Relationship Id="rId8" Type="http://schemas.openxmlformats.org/officeDocument/2006/relationships/hyperlink" Target="http://docs.google.com/class-use/X509CRL.html" TargetMode="External"/><Relationship Id="rId144" Type="http://schemas.openxmlformats.org/officeDocument/2006/relationships/hyperlink" Target="http://docs.google.com/index-files/index-1.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security/cert/X509Extension.html#getCriticalExtensionOIDs()" TargetMode="External"/><Relationship Id="rId78" Type="http://schemas.openxmlformats.org/officeDocument/2006/relationships/hyperlink" Target="http://docs.google.com/java/security/cert/X509Extension.html"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overview-summary.html" TargetMode="External"/><Relationship Id="rId138" Type="http://schemas.openxmlformats.org/officeDocument/2006/relationships/hyperlink" Target="http://docs.google.com/java/security/cert/X509CRL.html#getSigAlgName()" TargetMode="External"/><Relationship Id="rId137" Type="http://schemas.openxmlformats.org/officeDocument/2006/relationships/hyperlink" Target="http://docs.google.com/java/security/cert/X509CRL.html#getSigAlgName()" TargetMode="External"/><Relationship Id="rId132" Type="http://schemas.openxmlformats.org/officeDocument/2006/relationships/hyperlink" Target="http://docs.google.com/java/security/cert/CRLException.html" TargetMode="External"/><Relationship Id="rId131" Type="http://schemas.openxmlformats.org/officeDocument/2006/relationships/hyperlink" Target="http://docs.google.com/java/security/cert/CRLException.html" TargetMode="External"/><Relationship Id="rId130" Type="http://schemas.openxmlformats.org/officeDocument/2006/relationships/hyperlink" Target="http://docs.google.com/java/security/cert/X509CRLEntry.html" TargetMode="External"/><Relationship Id="rId136" Type="http://schemas.openxmlformats.org/officeDocument/2006/relationships/hyperlink" Target="http://docs.google.com/java/security/AlgorithmParameters.html" TargetMode="External"/><Relationship Id="rId135" Type="http://schemas.openxmlformats.org/officeDocument/2006/relationships/hyperlink" Target="http://docs.google.com/java/security/cert/X509CRL.html#getSigAlgName()"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security/cert/X509CRL.html#verify(java.security.PublicKey,%20java.lang.String)" TargetMode="External"/><Relationship Id="rId61" Type="http://schemas.openxmlformats.org/officeDocument/2006/relationships/hyperlink" Target="http://docs.google.com/java/security/PublicKey.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ecurity/PublicKey.html" TargetMode="External"/><Relationship Id="rId66" Type="http://schemas.openxmlformats.org/officeDocument/2006/relationships/hyperlink" Target="http://docs.google.com/java/security/cert/CRL.html#getType()" TargetMode="External"/><Relationship Id="rId65" Type="http://schemas.openxmlformats.org/officeDocument/2006/relationships/hyperlink" Target="http://docs.google.com/java/security/cert/CRL.html" TargetMode="External"/><Relationship Id="rId68" Type="http://schemas.openxmlformats.org/officeDocument/2006/relationships/hyperlink" Target="http://docs.google.com/java/security/cert/CRL.html#toString()" TargetMode="External"/><Relationship Id="rId67" Type="http://schemas.openxmlformats.org/officeDocument/2006/relationships/hyperlink" Target="http://docs.google.com/java/security/cert/CRL.html#isRevoked(java.security.cert.Certificate)" TargetMode="External"/><Relationship Id="rId60" Type="http://schemas.openxmlformats.org/officeDocument/2006/relationships/hyperlink" Target="http://docs.google.com/java/security/cert/X509CRL.html#verify(java.security.PublicKey)"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security/cert/X509CRL.html#getSigAlgName()" TargetMode="External"/><Relationship Id="rId53" Type="http://schemas.openxmlformats.org/officeDocument/2006/relationships/hyperlink" Target="http://docs.google.com/java/security/cert/X509CRL.html#getSigAlgParams()" TargetMode="External"/><Relationship Id="rId52" Type="http://schemas.openxmlformats.org/officeDocument/2006/relationships/hyperlink" Target="http://docs.google.com/java/security/cert/X509CRL.html#getSigAlgOID()" TargetMode="External"/><Relationship Id="rId55" Type="http://schemas.openxmlformats.org/officeDocument/2006/relationships/hyperlink" Target="http://docs.google.com/java/security/cert/X509CRL.html#getTBSCertList()" TargetMode="External"/><Relationship Id="rId54" Type="http://schemas.openxmlformats.org/officeDocument/2006/relationships/hyperlink" Target="http://docs.google.com/java/security/cert/X509CRL.html#getSignature()" TargetMode="External"/><Relationship Id="rId57" Type="http://schemas.openxmlformats.org/officeDocument/2006/relationships/hyperlink" Target="http://docs.google.com/java/security/cert/X509CRL.html#getThisUpdate()" TargetMode="External"/><Relationship Id="rId56" Type="http://schemas.openxmlformats.org/officeDocument/2006/relationships/hyperlink" Target="http://docs.google.com/java/util/Date.html" TargetMode="External"/><Relationship Id="rId59" Type="http://schemas.openxmlformats.org/officeDocument/2006/relationships/hyperlink" Target="http://docs.google.com/java/security/cert/X509CRL.html#hashCode()"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security/cert/X509CRL.html#getVersion()"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