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AbstractSet&lt;E&gt;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java.util.AbstractSet&lt;E&gt;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maintained by this set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&lt;E&gt;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CopyOnWriteArraySet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TreeSet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AbstractSet&lt;E&gt;</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AbstractCollection</w:t>
        </w:r>
      </w:hyperlink>
      <w:r w:rsidDel="00000000" w:rsidR="00000000" w:rsidRPr="00000000">
        <w:rPr>
          <w:rFonts w:ascii="Courier" w:cs="Courier" w:eastAsia="Courier" w:hAnsi="Courier"/>
          <w:shd w:fill="auto" w:val="clear"/>
          <w:rtl w:val="0"/>
        </w:rPr>
        <w:t xml:space="preserve">&lt;E&gt;implements </w:t>
      </w:r>
      <w:hyperlink r:id="rId31">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 skeletal implementation of the Set interface to minimize the effort required to implement this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process of implementing a set by extending this class is identical to that of implementing a Collection by extending AbstractCollection, except that all of the methods and constructors in subclasses of this class must obey the additional constraints imposed by the Set interface (for instance, the add method must not permit addition of multiple instances of an object to a set).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class does not override any of the implementations from the AbstractCollection class. It merely adds implementations for equals and hashCode.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32">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Set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AbstractSet</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Sole constructor.</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set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from this set all of its elements that are contained in the specified collection (optional operation).</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42">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65">
              <w:r w:rsidDel="00000000" w:rsidR="00000000" w:rsidRPr="00000000">
                <w:rPr>
                  <w:b w:val="1"/>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AbstractSet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AbstractSet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Sole constructor. (For invocation by subclass constructors, typically implicit.)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set for equality. Returns true if the given object is also a set, the two sets have the same size, and every member of the given set is contained in this set. This ensures that the equals method works properly across different implementations of the Set interface.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first checks if the specified object is this set; if so it returns true. Then, it checks if the specified object is a set whose size is identical to the size of this set; if not, it returns false. If so, it returns containsAll((Collection) o).</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8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8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8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8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compared for equality with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set</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set. The hash code of a set is defined to be the sum of the hash codes of the elements in the set, where the hash code of a null element is defined to be zero. This ensures that s1.equals(s2) implies that s1.hashCode()==s2.hashCode() for any two sets s1 and s2, as required by the general contract of </w:t>
      </w:r>
      <w:hyperlink r:id="rId8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iterates over the set, calling the hashCode method on each element in the set, and adding up the results.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9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9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9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set</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Object.equals(Object)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Set.equals(Object)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from this set all of its elements that are contained in the specified collection (optional operation). If the specified collection is also a set, this operation effectively modifies this set so that its value is the </w:t>
      </w:r>
      <w:r w:rsidDel="00000000" w:rsidR="00000000" w:rsidRPr="00000000">
        <w:rPr>
          <w:i w:val="1"/>
          <w:shd w:fill="auto" w:val="clear"/>
          <w:rtl w:val="0"/>
        </w:rPr>
        <w:t xml:space="preserve">asymmetric set difference</w:t>
      </w:r>
      <w:r w:rsidDel="00000000" w:rsidR="00000000" w:rsidRPr="00000000">
        <w:rPr>
          <w:shd w:fill="auto" w:val="clear"/>
          <w:rtl w:val="0"/>
        </w:rPr>
        <w:t xml:space="preserve"> of the two sets.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determines which is the smaller of this set and the specified collection, by invoking the size method on each. If this set has fewer elements, then the implementation iterates over this set, checking each element returned by the iterator in turn to see if it is contained in the specified collection. If it is so contained, it is removed from this set with the iterator's remove method. If the specified collection has fewer elements, then the implementation iterates over the specified collection, removing from this set each element returned by the iterator, using this set's remove method.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implementation will throw an UnsupportedOperationException if the iterator returned by the iterator method does not implement the remove method.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interface </w:t>
      </w:r>
      <w:hyperlink r:id="rId10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0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0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0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removed from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removeAll operation is not supported by this set </w:t>
      </w:r>
      <w:hyperlink r:id="rId11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set is incompatible with the specified collection (optional) </w:t>
      </w:r>
      <w:hyperlink r:id="rId11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this set contains a null element and the specified collection does not permit null elements (optional), or if the specified collection is null</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AbstractCollection.remove(Object)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AbstractCollection.contains(Object)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AbstractSet.html#removeAll(java.util.Collection)" TargetMode="External"/><Relationship Id="rId42" Type="http://schemas.openxmlformats.org/officeDocument/2006/relationships/hyperlink" Target="http://docs.google.com/java/util/AbstractCollection.html" TargetMode="External"/><Relationship Id="rId41" Type="http://schemas.openxmlformats.org/officeDocument/2006/relationships/hyperlink" Target="http://docs.google.com/java/util/Collection.html" TargetMode="External"/><Relationship Id="rId44" Type="http://schemas.openxmlformats.org/officeDocument/2006/relationships/hyperlink" Target="http://docs.google.com/java/util/AbstractCollection.html#addAll(java.util.Collection)" TargetMode="External"/><Relationship Id="rId43" Type="http://schemas.openxmlformats.org/officeDocument/2006/relationships/hyperlink" Target="http://docs.google.com/java/util/AbstractCollection.html#add(E)" TargetMode="External"/><Relationship Id="rId46" Type="http://schemas.openxmlformats.org/officeDocument/2006/relationships/hyperlink" Target="http://docs.google.com/java/util/AbstractCollection.html#contains(java.lang.Object)" TargetMode="External"/><Relationship Id="rId45" Type="http://schemas.openxmlformats.org/officeDocument/2006/relationships/hyperlink" Target="http://docs.google.com/java/util/AbstractCollection.html#clear()" TargetMode="External"/><Relationship Id="rId107" Type="http://schemas.openxmlformats.org/officeDocument/2006/relationships/hyperlink" Target="http://docs.google.com/java/util/AbstractCollection.html#removeAll(java.util.Collection)" TargetMode="External"/><Relationship Id="rId106" Type="http://schemas.openxmlformats.org/officeDocument/2006/relationships/hyperlink" Target="http://docs.google.com/java/util/AbstractSet.html" TargetMode="External"/><Relationship Id="rId105" Type="http://schemas.openxmlformats.org/officeDocument/2006/relationships/hyperlink" Target="http://docs.google.com/java/util/Set.html" TargetMode="External"/><Relationship Id="rId104" Type="http://schemas.openxmlformats.org/officeDocument/2006/relationships/hyperlink" Target="http://docs.google.com/java/util/Set.html#removeAll(java.util.Collection)" TargetMode="External"/><Relationship Id="rId109" Type="http://schemas.openxmlformats.org/officeDocument/2006/relationships/hyperlink" Target="http://docs.google.com/java/util/AbstractSet.html" TargetMode="External"/><Relationship Id="rId108" Type="http://schemas.openxmlformats.org/officeDocument/2006/relationships/hyperlink" Target="http://docs.google.com/java/util/AbstractCollection.html" TargetMode="External"/><Relationship Id="rId48" Type="http://schemas.openxmlformats.org/officeDocument/2006/relationships/hyperlink" Target="http://docs.google.com/java/util/AbstractCollection.html#isEmpty()" TargetMode="External"/><Relationship Id="rId47" Type="http://schemas.openxmlformats.org/officeDocument/2006/relationships/hyperlink" Target="http://docs.google.com/java/util/AbstractCollection.html#containsAll(java.util.Collection)" TargetMode="External"/><Relationship Id="rId49" Type="http://schemas.openxmlformats.org/officeDocument/2006/relationships/hyperlink" Target="http://docs.google.com/java/util/AbstractCollection.html#iterator()" TargetMode="External"/><Relationship Id="rId103" Type="http://schemas.openxmlformats.org/officeDocument/2006/relationships/hyperlink" Target="http://docs.google.com/java/util/AbstractSet.html" TargetMode="External"/><Relationship Id="rId102" Type="http://schemas.openxmlformats.org/officeDocument/2006/relationships/hyperlink" Target="http://docs.google.com/java/util/Collection.html" TargetMode="External"/><Relationship Id="rId101" Type="http://schemas.openxmlformats.org/officeDocument/2006/relationships/hyperlink" Target="http://docs.google.com/java/util/Collection.html#removeAll(java.util.Collection)" TargetMode="External"/><Relationship Id="rId100" Type="http://schemas.openxmlformats.org/officeDocument/2006/relationships/hyperlink" Target="http://docs.google.com/java/util/Collection.html" TargetMode="External"/><Relationship Id="rId31" Type="http://schemas.openxmlformats.org/officeDocument/2006/relationships/hyperlink" Target="http://docs.google.com/java/util/Set.html" TargetMode="External"/><Relationship Id="rId30" Type="http://schemas.openxmlformats.org/officeDocument/2006/relationships/hyperlink" Target="http://docs.google.com/java/util/AbstractCollection.html" TargetMode="External"/><Relationship Id="rId33" Type="http://schemas.openxmlformats.org/officeDocument/2006/relationships/hyperlink" Target="http://docs.google.com/java/util/Collection.html" TargetMode="External"/><Relationship Id="rId32" Type="http://schemas.openxmlformats.org/officeDocument/2006/relationships/hyperlink" Target="http://docs.google.com/technotes/guides/collections/index.html" TargetMode="External"/><Relationship Id="rId35" Type="http://schemas.openxmlformats.org/officeDocument/2006/relationships/hyperlink" Target="http://docs.google.com/java/util/Set.html" TargetMode="External"/><Relationship Id="rId34" Type="http://schemas.openxmlformats.org/officeDocument/2006/relationships/hyperlink" Target="http://docs.google.com/java/util/AbstractCollection.html" TargetMode="External"/><Relationship Id="rId37" Type="http://schemas.openxmlformats.org/officeDocument/2006/relationships/hyperlink" Target="http://docs.google.com/java/util/AbstractSet.html#equals(java.lang.Object)" TargetMode="External"/><Relationship Id="rId36" Type="http://schemas.openxmlformats.org/officeDocument/2006/relationships/hyperlink" Target="http://docs.google.com/java/util/AbstractSet.html#AbstractSet()" TargetMode="External"/><Relationship Id="rId39" Type="http://schemas.openxmlformats.org/officeDocument/2006/relationships/hyperlink" Target="http://docs.google.com/java/util/AbstractSet.html#hashCode()"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lang/Iterable.html" TargetMode="External"/><Relationship Id="rId21" Type="http://schemas.openxmlformats.org/officeDocument/2006/relationships/image" Target="media/image2.png"/><Relationship Id="rId24" Type="http://schemas.openxmlformats.org/officeDocument/2006/relationships/hyperlink" Target="http://docs.google.com/java/util/Set.html" TargetMode="External"/><Relationship Id="rId23" Type="http://schemas.openxmlformats.org/officeDocument/2006/relationships/hyperlink" Target="http://docs.google.com/java/util/Collection.html" TargetMode="External"/><Relationship Id="rId129" Type="http://schemas.openxmlformats.org/officeDocument/2006/relationships/hyperlink" Target="http://docs.google.com/legal/license.html" TargetMode="External"/><Relationship Id="rId128" Type="http://schemas.openxmlformats.org/officeDocument/2006/relationships/hyperlink" Target="http://docs.google.com/webnotes/devdocs-vs-specs.html" TargetMode="External"/><Relationship Id="rId127" Type="http://schemas.openxmlformats.org/officeDocument/2006/relationships/hyperlink" Target="http://bugs.sun.com/services/bugreport/index.jsp" TargetMode="External"/><Relationship Id="rId126" Type="http://schemas.openxmlformats.org/officeDocument/2006/relationships/hyperlink" Target="http://docs.google.com/allclasses-noframe.html" TargetMode="External"/><Relationship Id="rId26" Type="http://schemas.openxmlformats.org/officeDocument/2006/relationships/hyperlink" Target="http://docs.google.com/java/util/concurrent/CopyOnWriteArraySet.html" TargetMode="External"/><Relationship Id="rId121" Type="http://schemas.openxmlformats.org/officeDocument/2006/relationships/hyperlink" Target="http://docs.google.com/help-doc.html" TargetMode="External"/><Relationship Id="rId25" Type="http://schemas.openxmlformats.org/officeDocument/2006/relationships/hyperlink" Target="http://docs.google.com/java/util/concurrent/ConcurrentSkipListSet.html" TargetMode="External"/><Relationship Id="rId120" Type="http://schemas.openxmlformats.org/officeDocument/2006/relationships/hyperlink" Target="http://docs.google.com/index-files/index-1.html" TargetMode="External"/><Relationship Id="rId28" Type="http://schemas.openxmlformats.org/officeDocument/2006/relationships/hyperlink" Target="http://docs.google.com/java/util/HashSet.html" TargetMode="External"/><Relationship Id="rId27" Type="http://schemas.openxmlformats.org/officeDocument/2006/relationships/hyperlink" Target="http://docs.google.com/java/util/EnumSet.html" TargetMode="External"/><Relationship Id="rId125" Type="http://schemas.openxmlformats.org/officeDocument/2006/relationships/hyperlink" Target="http://docs.google.com/AbstractSet.html" TargetMode="External"/><Relationship Id="rId29" Type="http://schemas.openxmlformats.org/officeDocument/2006/relationships/hyperlink" Target="http://docs.google.com/java/util/TreeSet.html" TargetMode="External"/><Relationship Id="rId124" Type="http://schemas.openxmlformats.org/officeDocument/2006/relationships/hyperlink" Target="http://docs.google.com/index.html?java/util/AbstractSet.html" TargetMode="External"/><Relationship Id="rId123" Type="http://schemas.openxmlformats.org/officeDocument/2006/relationships/hyperlink" Target="http://docs.google.com/java/util/ArrayDeque.html" TargetMode="External"/><Relationship Id="rId122" Type="http://schemas.openxmlformats.org/officeDocument/2006/relationships/hyperlink" Target="http://docs.google.com/java/util/AbstractSequentialList.html" TargetMode="External"/><Relationship Id="rId95" Type="http://schemas.openxmlformats.org/officeDocument/2006/relationships/hyperlink" Target="http://docs.google.com/java/util/AbstractSet.html" TargetMode="External"/><Relationship Id="rId94" Type="http://schemas.openxmlformats.org/officeDocument/2006/relationships/hyperlink" Target="http://docs.google.com/java/util/Set.html"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lang/Object.html#hashCod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Set.html#equals(java.lang.Objec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equals(java.lang.Object)" TargetMode="External"/><Relationship Id="rId13" Type="http://schemas.openxmlformats.org/officeDocument/2006/relationships/hyperlink" Target="http://docs.google.com/java/util/AbstractSequentialLis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Collection.html" TargetMode="External"/><Relationship Id="rId90" Type="http://schemas.openxmlformats.org/officeDocument/2006/relationships/hyperlink" Target="http://docs.google.com/java/util/Collection.html#hashCode()" TargetMode="External"/><Relationship Id="rId93" Type="http://schemas.openxmlformats.org/officeDocument/2006/relationships/hyperlink" Target="http://docs.google.com/java/util/Set.html#hashCode()" TargetMode="External"/><Relationship Id="rId92" Type="http://schemas.openxmlformats.org/officeDocument/2006/relationships/hyperlink" Target="http://docs.google.com/java/util/AbstractSet.html" TargetMode="External"/><Relationship Id="rId118" Type="http://schemas.openxmlformats.org/officeDocument/2006/relationships/hyperlink" Target="http://docs.google.com/package-tree.html" TargetMode="External"/><Relationship Id="rId117" Type="http://schemas.openxmlformats.org/officeDocument/2006/relationships/hyperlink" Target="http://docs.google.com/class-use/AbstractSet.html" TargetMode="External"/><Relationship Id="rId116" Type="http://schemas.openxmlformats.org/officeDocument/2006/relationships/hyperlink" Target="http://docs.google.com/package-summary.html" TargetMode="External"/><Relationship Id="rId115" Type="http://schemas.openxmlformats.org/officeDocument/2006/relationships/hyperlink" Target="http://docs.google.com/overview-summary.html" TargetMode="External"/><Relationship Id="rId119" Type="http://schemas.openxmlformats.org/officeDocument/2006/relationships/hyperlink" Target="http://docs.google.com/deprecated-list.html" TargetMode="External"/><Relationship Id="rId15" Type="http://schemas.openxmlformats.org/officeDocument/2006/relationships/hyperlink" Target="http://docs.google.com/index.html?java/util/AbstractSet.html" TargetMode="External"/><Relationship Id="rId110" Type="http://schemas.openxmlformats.org/officeDocument/2006/relationships/hyperlink" Target="http://docs.google.com/java/lang/UnsupportedOperationException.html" TargetMode="External"/><Relationship Id="rId14" Type="http://schemas.openxmlformats.org/officeDocument/2006/relationships/hyperlink" Target="http://docs.google.com/java/util/ArrayDequ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Set.html" TargetMode="External"/><Relationship Id="rId19" Type="http://schemas.openxmlformats.org/officeDocument/2006/relationships/image" Target="media/image1.png"/><Relationship Id="rId114" Type="http://schemas.openxmlformats.org/officeDocument/2006/relationships/hyperlink" Target="http://docs.google.com/java/util/AbstractCollection.html#contains(java.lang.Objec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util/AbstractCollection.html#remove(java.lang.Object)" TargetMode="External"/><Relationship Id="rId112" Type="http://schemas.openxmlformats.org/officeDocument/2006/relationships/hyperlink" Target="http://docs.google.com/java/lang/NullPointerException.html" TargetMode="External"/><Relationship Id="rId111" Type="http://schemas.openxmlformats.org/officeDocument/2006/relationships/hyperlink" Target="http://docs.google.com/java/lang/ClassCastException.html" TargetMode="External"/><Relationship Id="rId84" Type="http://schemas.openxmlformats.org/officeDocument/2006/relationships/hyperlink" Target="http://docs.google.com/java/util/AbstractSet.html" TargetMode="External"/><Relationship Id="rId83" Type="http://schemas.openxmlformats.org/officeDocument/2006/relationships/hyperlink" Target="http://docs.google.com/java/util/Set.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Object.html#equals(java.lang.Object)" TargetMode="External"/><Relationship Id="rId88" Type="http://schemas.openxmlformats.org/officeDocument/2006/relationships/hyperlink" Target="http://docs.google.com/java/util/Hashtable.html" TargetMode="External"/><Relationship Id="rId87" Type="http://schemas.openxmlformats.org/officeDocument/2006/relationships/hyperlink" Target="http://docs.google.com/java/lang/Object.html#hashCode()" TargetMode="External"/><Relationship Id="rId89" Type="http://schemas.openxmlformats.org/officeDocument/2006/relationships/hyperlink" Target="http://docs.google.com/java/lang/Object.html#hashCode()" TargetMode="External"/><Relationship Id="rId80" Type="http://schemas.openxmlformats.org/officeDocument/2006/relationships/hyperlink" Target="http://docs.google.com/java/util/Collection.html" TargetMode="External"/><Relationship Id="rId82" Type="http://schemas.openxmlformats.org/officeDocument/2006/relationships/hyperlink" Target="http://docs.google.com/java/util/Set.html#equals(java.lang.Object)" TargetMode="External"/><Relationship Id="rId81" Type="http://schemas.openxmlformats.org/officeDocument/2006/relationships/hyperlink" Target="http://docs.google.com/java/util/Abstract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bstractSet.html" TargetMode="External"/><Relationship Id="rId73" Type="http://schemas.openxmlformats.org/officeDocument/2006/relationships/hyperlink" Target="http://docs.google.com/java/util/Set.html#remove(java.lang.Object)" TargetMode="External"/><Relationship Id="rId72" Type="http://schemas.openxmlformats.org/officeDocument/2006/relationships/hyperlink" Target="http://docs.google.com/java/util/Set.html#iterator()" TargetMode="External"/><Relationship Id="rId75" Type="http://schemas.openxmlformats.org/officeDocument/2006/relationships/hyperlink" Target="http://docs.google.com/java/util/Set.html#size()" TargetMode="External"/><Relationship Id="rId74" Type="http://schemas.openxmlformats.org/officeDocument/2006/relationships/hyperlink" Target="http://docs.google.com/java/util/Set.html#retainAll(java.util.Collection)" TargetMode="External"/><Relationship Id="rId77" Type="http://schemas.openxmlformats.org/officeDocument/2006/relationships/hyperlink" Target="http://docs.google.com/java/util/Set.html#toArray(T%5B%5D)" TargetMode="External"/><Relationship Id="rId76" Type="http://schemas.openxmlformats.org/officeDocument/2006/relationships/hyperlink" Target="http://docs.google.com/java/util/Set.html#toArray()" TargetMode="External"/><Relationship Id="rId79" Type="http://schemas.openxmlformats.org/officeDocument/2006/relationships/hyperlink" Target="http://docs.google.com/java/util/Collection.html#equals(java.lang.Object)"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util/Set.html#isEmpty()" TargetMode="External"/><Relationship Id="rId70" Type="http://schemas.openxmlformats.org/officeDocument/2006/relationships/hyperlink" Target="http://docs.google.com/java/util/Set.html#containsAll(java.util.Collection)" TargetMode="External"/><Relationship Id="rId130" Type="http://schemas.openxmlformats.org/officeDocument/2006/relationships/hyperlink" Target="http://java.sun.com/docs/redist.html"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notifyAll()"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66" Type="http://schemas.openxmlformats.org/officeDocument/2006/relationships/hyperlink" Target="http://docs.google.com/java/util/Set.html#add(E)" TargetMode="External"/><Relationship Id="rId65" Type="http://schemas.openxmlformats.org/officeDocument/2006/relationships/hyperlink" Target="http://docs.google.com/java/util/Set.html" TargetMode="External"/><Relationship Id="rId68" Type="http://schemas.openxmlformats.org/officeDocument/2006/relationships/hyperlink" Target="http://docs.google.com/java/util/Set.html#clear()" TargetMode="External"/><Relationship Id="rId67" Type="http://schemas.openxmlformats.org/officeDocument/2006/relationships/hyperlink" Target="http://docs.google.com/java/util/Set.html#addAll(java.util.Collection)" TargetMode="External"/><Relationship Id="rId60" Type="http://schemas.openxmlformats.org/officeDocument/2006/relationships/hyperlink" Target="http://docs.google.com/java/lang/Object.html#notify()" TargetMode="External"/><Relationship Id="rId69" Type="http://schemas.openxmlformats.org/officeDocument/2006/relationships/hyperlink" Target="http://docs.google.com/java/util/Set.html#contains(java.lang.Object)" TargetMode="External"/><Relationship Id="rId51" Type="http://schemas.openxmlformats.org/officeDocument/2006/relationships/hyperlink" Target="http://docs.google.com/java/util/AbstractCollection.html#retainAll(java.util.Collection)" TargetMode="External"/><Relationship Id="rId50" Type="http://schemas.openxmlformats.org/officeDocument/2006/relationships/hyperlink" Target="http://docs.google.com/java/util/AbstractCollection.html#remove(java.lang.Object)" TargetMode="External"/><Relationship Id="rId53" Type="http://schemas.openxmlformats.org/officeDocument/2006/relationships/hyperlink" Target="http://docs.google.com/java/util/AbstractCollection.html#toArray()" TargetMode="External"/><Relationship Id="rId52" Type="http://schemas.openxmlformats.org/officeDocument/2006/relationships/hyperlink" Target="http://docs.google.com/java/util/AbstractCollection.html#size()" TargetMode="External"/><Relationship Id="rId55" Type="http://schemas.openxmlformats.org/officeDocument/2006/relationships/hyperlink" Target="http://docs.google.com/java/util/AbstractCollection.html#toString()" TargetMode="External"/><Relationship Id="rId54" Type="http://schemas.openxmlformats.org/officeDocument/2006/relationships/hyperlink" Target="http://docs.google.com/java/util/AbstractCollection.html#toArray(T%5B%5D)" TargetMode="External"/><Relationship Id="rId57" Type="http://schemas.openxmlformats.org/officeDocument/2006/relationships/hyperlink" Target="http://docs.google.com/java/lang/Object.html#clone()"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Object.html#getClass()" TargetMode="External"/><Relationship Id="rId58" Type="http://schemas.openxmlformats.org/officeDocument/2006/relationships/hyperlink" Target="http://docs.google.com/java/lang/Object.html#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