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ListResourceBundle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java.util.ResourceBundle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java.util.ListResourceBundle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AccessibleResourceBundle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ListResourceBundle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ListResourceBundle is an abstract subclass of ResourceBundle that manages resources for a locale in a convenient and easy to use list. See ResourceBundle for more information about resource bundles in general.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override getContents and provide an array, where each item in the array is a pair of objects. The first element of each pair is the key, which must be a String, and the second element is the value associated with that key.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w:t>
      </w:r>
      <w:bookmarkStart w:colFirst="0" w:colLast="0" w:name="3znysh7" w:id="3"/>
      <w:bookmarkEnd w:id="3"/>
      <w:r w:rsidDel="00000000" w:rsidR="00000000" w:rsidRPr="00000000">
        <w:rPr>
          <w:shd w:fill="auto" w:val="clear"/>
          <w:rtl w:val="0"/>
        </w:rPr>
        <w:t xml:space="preserve">example shows two members of a resource bundle family with the base name "MyResources". "MyResources" is the default member of the bundle family, and "MyResources_fr" is the French member. These members are based on ListResourceBundle (a related </w:t>
      </w:r>
      <w:hyperlink r:id="rId24">
        <w:r w:rsidDel="00000000" w:rsidR="00000000" w:rsidRPr="00000000">
          <w:rPr>
            <w:color w:val="0000ee"/>
            <w:u w:val="single"/>
            <w:shd w:fill="auto" w:val="clear"/>
            <w:rtl w:val="0"/>
          </w:rPr>
          <w:t xml:space="preserve">example</w:t>
        </w:r>
      </w:hyperlink>
      <w:r w:rsidDel="00000000" w:rsidR="00000000" w:rsidRPr="00000000">
        <w:rPr>
          <w:shd w:fill="auto" w:val="clear"/>
          <w:rtl w:val="0"/>
        </w:rPr>
        <w:t xml:space="preserve"> shows how you can add a bundle to this family that's based on a properties file). The keys in this example are of the form "s1" etc. The actual keys are entirely up to your choice, so long as they are the same as the keys you use in your program to retrieve the objects from the bundle. Keys are case-sensitive.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public class MyResources extends ListResourceBundle {</w:t>
        <w:br w:type="textWrapping"/>
        <w:t xml:space="preserve">     protected Object[][] getContents() {</w:t>
        <w:br w:type="textWrapping"/>
        <w:t xml:space="preserve">         return new Object[][] = {</w:t>
        <w:br w:type="textWrapping"/>
        <w:t xml:space="preserve">         // LOCALIZE THIS</w:t>
        <w:br w:type="textWrapping"/>
        <w:t xml:space="preserve">             {"s1", "The disk \"{1}\" contains {0}."},  // MessageFormat pattern</w:t>
        <w:br w:type="textWrapping"/>
        <w:t xml:space="preserve">             {"s2", "1"},                               // location of {0} in pattern</w:t>
        <w:br w:type="textWrapping"/>
        <w:t xml:space="preserve">             {"s3", "My Disk"},                         // sample disk name</w:t>
        <w:br w:type="textWrapping"/>
        <w:t xml:space="preserve">             {"s4", "no files"},                        // first ChoiceFormat choice</w:t>
        <w:br w:type="textWrapping"/>
        <w:t xml:space="preserve">             {"s5", "one file"},                        // second ChoiceFormat choice</w:t>
        <w:br w:type="textWrapping"/>
        <w:t xml:space="preserve">             {"s6", "{0,number} files"},                // third ChoiceFormat choice</w:t>
        <w:br w:type="textWrapping"/>
        <w:t xml:space="preserve">             {"s7", "3 Mar 96"},                        // sample date</w:t>
        <w:br w:type="textWrapping"/>
        <w:t xml:space="preserve">             {"s8", new Dimension(1,5)}                 // real object, not just string</w:t>
        <w:br w:type="textWrapping"/>
        <w:t xml:space="preserve">         // END OF MATERIAL TO LOCALIZE</w:t>
        <w:br w:type="textWrapping"/>
        <w:t xml:space="preserve">         };</w:t>
        <w:br w:type="textWrapping"/>
        <w:t xml:space="preserve">     }</w:t>
        <w:br w:type="textWrapping"/>
        <w:t xml:space="preserve"> }</w:t>
        <w:br w:type="textWrapping"/>
        <w:br w:type="textWrapping"/>
        <w:t xml:space="preserve"> public class MyResources_fr extends ListResourceBundle {</w:t>
        <w:br w:type="textWrapping"/>
        <w:t xml:space="preserve">     protected Object[][] getContents() {</w:t>
        <w:br w:type="textWrapping"/>
        <w:t xml:space="preserve">         return new Object[][] = {</w:t>
        <w:br w:type="textWrapping"/>
        <w:t xml:space="preserve">         // LOCALIZE THIS</w:t>
        <w:br w:type="textWrapping"/>
        <w:t xml:space="preserve">             {"s1", "Le disque \"{1}\" {0}."},          // MessageFormat pattern</w:t>
        <w:br w:type="textWrapping"/>
        <w:t xml:space="preserve">             {"s2", "1"},                               // location of {0} in pattern</w:t>
        <w:br w:type="textWrapping"/>
        <w:t xml:space="preserve">             {"s3", "Mon disque"},                      // sample disk name</w:t>
        <w:br w:type="textWrapping"/>
        <w:t xml:space="preserve">             {"s4", "ne contient pas de fichiers"},     // first ChoiceFormat choice</w:t>
        <w:br w:type="textWrapping"/>
        <w:t xml:space="preserve">             {"s5", "contient un fichier"},             // second ChoiceFormat choice</w:t>
        <w:br w:type="textWrapping"/>
        <w:t xml:space="preserve">             {"s6", "contient {0,number} fichiers"},    // third ChoiceFormat choice</w:t>
        <w:br w:type="textWrapping"/>
        <w:t xml:space="preserve">             {"s7", "3 mars 1996"},                     // sample date</w:t>
        <w:br w:type="textWrapping"/>
        <w:t xml:space="preserve">             {"s8", new Dimension(1,3)}                 // real object, not just string</w:t>
        <w:br w:type="textWrapping"/>
        <w:t xml:space="preserve">         // END OF MATERIAL TO LOCALIZE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PropertyResourceBundle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27">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ResourceBundle.Control</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9">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ListResourceBundle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getContents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 which each item is a pair of objects in an Object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 contained in this ResourceBundle and its parent bundles.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handleGetObject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object for the given key from this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3">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getStringArray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ListResourceBundle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ListResourceBundle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handleGetObject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handleGetObject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3">
        <w:r w:rsidDel="00000000" w:rsidR="00000000" w:rsidRPr="00000000">
          <w:rPr>
            <w:b w:val="1"/>
            <w:color w:val="0000ee"/>
            <w:u w:val="single"/>
            <w:shd w:fill="auto" w:val="clear"/>
            <w:rtl w:val="0"/>
          </w:rPr>
          <w:t xml:space="preserve">ResourceBundle</w:t>
        </w:r>
      </w:hyperlink>
      <w:r w:rsidDel="00000000" w:rsidR="00000000" w:rsidRPr="00000000">
        <w:rPr>
          <w:shd w:fill="auto" w:val="clear"/>
          <w:rtl w:val="0"/>
        </w:rPr>
        <w:t xml:space="preserve"> Gets an object for the given key from this resource bundle. Returns null if this resource bundle does not contain an object for the given key.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handleGetObject</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desired object </w:t>
      </w:r>
      <w:r w:rsidDel="00000000" w:rsidR="00000000" w:rsidRPr="00000000">
        <w:rPr>
          <w:b w:val="1"/>
          <w:shd w:fill="auto" w:val="clear"/>
          <w:rtl w:val="0"/>
        </w:rPr>
        <w:t xml:space="preserve">Returns:</w:t>
      </w:r>
      <w:r w:rsidDel="00000000" w:rsidR="00000000" w:rsidRPr="00000000">
        <w:rPr>
          <w:shd w:fill="auto" w:val="clear"/>
          <w:rtl w:val="0"/>
        </w:rPr>
        <w:t xml:space="preserve">the object for the given key, or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keys contained in this ResourceBundle and its parent bundles.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contained in this ResourceBundle and its parent bundles.</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ResourceBundle.keySet()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handleKeySet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handleKeySet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handleKeySet</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Set of the keys contained only in this ResourceBundle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ResourceBundle.keySet()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in which each item is a pair of objects in an Object array. The first element of each pair is the key, which must be a String, and the second element is the value associated with that key. See the class description for details.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an Object array representing a key-value pair.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Set.html" TargetMode="External"/><Relationship Id="rId42" Type="http://schemas.openxmlformats.org/officeDocument/2006/relationships/hyperlink" Target="http://docs.google.com/java/util/ListResourceBundle.html#handleKeySe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ResourceBundle.html#clearCache()" TargetMode="External"/><Relationship Id="rId43" Type="http://schemas.openxmlformats.org/officeDocument/2006/relationships/hyperlink" Target="http://docs.google.com/java/util/ResourceBundle.html" TargetMode="External"/><Relationship Id="rId46" Type="http://schemas.openxmlformats.org/officeDocument/2006/relationships/hyperlink" Target="http://docs.google.com/java/util/ResourceBundle.html#containsKey(java.lang.String)" TargetMode="External"/><Relationship Id="rId45" Type="http://schemas.openxmlformats.org/officeDocument/2006/relationships/hyperlink" Target="http://docs.google.com/java/util/ResourceBundle.html#clearCache(java.lang.ClassLoader)" TargetMode="External"/><Relationship Id="rId48" Type="http://schemas.openxmlformats.org/officeDocument/2006/relationships/hyperlink" Target="http://docs.google.com/java/util/ResourceBundle.html#getBundle(java.lang.String,%20java.util.Locale)" TargetMode="External"/><Relationship Id="rId47" Type="http://schemas.openxmlformats.org/officeDocument/2006/relationships/hyperlink" Target="http://docs.google.com/java/util/ResourceBundle.html#getBundle(java.lang.String)" TargetMode="External"/><Relationship Id="rId49" Type="http://schemas.openxmlformats.org/officeDocument/2006/relationships/hyperlink" Target="http://docs.google.com/java/util/ResourceBundle.html#getBundle(java.lang.String,%20java.util.Locale,%20java.lang.ClassLoader)"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util/ListResourceBundle.html#ListResourceBundle()" TargetMode="External"/><Relationship Id="rId30" Type="http://schemas.openxmlformats.org/officeDocument/2006/relationships/hyperlink" Target="http://docs.google.com/java/util/ResourceBundle.html#parent" TargetMode="External"/><Relationship Id="rId33" Type="http://schemas.openxmlformats.org/officeDocument/2006/relationships/hyperlink" Target="http://docs.google.com/java/util/ListResourceBundle.html#getContents()"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Enumeration.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ListResourceBundle.html#getKey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ListResourceBundle.html#handleGetObject(java.lang.String)" TargetMode="External"/><Relationship Id="rId20" Type="http://schemas.openxmlformats.org/officeDocument/2006/relationships/hyperlink" Target="http://docs.google.com/java/util/ResourceBundle.html" TargetMode="External"/><Relationship Id="rId22" Type="http://schemas.openxmlformats.org/officeDocument/2006/relationships/hyperlink" Target="http://docs.google.com/javax/accessibility/AccessibleResourceBundle.html" TargetMode="External"/><Relationship Id="rId21" Type="http://schemas.openxmlformats.org/officeDocument/2006/relationships/image" Target="media/image2.png"/><Relationship Id="rId24" Type="http://schemas.openxmlformats.org/officeDocument/2006/relationships/hyperlink" Target="http://docs.google.com/PropertyResourceBundle.html#sample" TargetMode="External"/><Relationship Id="rId23" Type="http://schemas.openxmlformats.org/officeDocument/2006/relationships/hyperlink" Target="http://docs.google.com/java/util/ResourceBundle.html" TargetMode="External"/><Relationship Id="rId26" Type="http://schemas.openxmlformats.org/officeDocument/2006/relationships/hyperlink" Target="http://docs.google.com/java/util/PropertyResourceBundle.html" TargetMode="External"/><Relationship Id="rId25" Type="http://schemas.openxmlformats.org/officeDocument/2006/relationships/hyperlink" Target="http://docs.google.com/java/util/ResourceBundle.html" TargetMode="External"/><Relationship Id="rId28" Type="http://schemas.openxmlformats.org/officeDocument/2006/relationships/hyperlink" Target="http://docs.google.com/java/util/ResourceBundle.Control.html" TargetMode="External"/><Relationship Id="rId27" Type="http://schemas.openxmlformats.org/officeDocument/2006/relationships/hyperlink" Target="http://docs.google.com/java/util/ResourceBundle.html" TargetMode="External"/><Relationship Id="rId29" Type="http://schemas.openxmlformats.org/officeDocument/2006/relationships/hyperlink" Target="http://docs.google.com/java/util/ResourceBundle.html" TargetMode="External"/><Relationship Id="rId95" Type="http://schemas.openxmlformats.org/officeDocument/2006/relationships/hyperlink" Target="http://docs.google.com/java/util/Locale.html" TargetMode="External"/><Relationship Id="rId94" Type="http://schemas.openxmlformats.org/officeDocument/2006/relationships/hyperlink" Target="http://docs.google.com/java/util/ListIterator.html" TargetMode="External"/><Relationship Id="rId97" Type="http://schemas.openxmlformats.org/officeDocument/2006/relationships/hyperlink" Target="http://docs.google.com/ListResourceBundle.html" TargetMode="External"/><Relationship Id="rId96" Type="http://schemas.openxmlformats.org/officeDocument/2006/relationships/hyperlink" Target="http://docs.google.com/index.html?java/util/ListResourceBund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util/List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util/ListResourceBundle.html" TargetMode="External"/><Relationship Id="rId14" Type="http://schemas.openxmlformats.org/officeDocument/2006/relationships/hyperlink" Target="http://docs.google.com/java/util/Loc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ResourceBund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ResourceBundle.html" TargetMode="External"/><Relationship Id="rId83" Type="http://schemas.openxmlformats.org/officeDocument/2006/relationships/hyperlink" Target="http://docs.google.com/java/util/ResourceBundle.html#handleKeySe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ResourceBundle.html#keySet()"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ListResourceBundle.html" TargetMode="External"/><Relationship Id="rId80" Type="http://schemas.openxmlformats.org/officeDocument/2006/relationships/hyperlink" Target="http://docs.google.com/java/util/ResourceBundle.html#keySe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util/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stResourceBundle.html" TargetMode="External"/><Relationship Id="rId73" Type="http://schemas.openxmlformats.org/officeDocument/2006/relationships/hyperlink" Target="http://docs.google.com/java/util/ResourceBundle.html#handleGetObject(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util/ResourceBundle.html" TargetMode="External"/><Relationship Id="rId74" Type="http://schemas.openxmlformats.org/officeDocument/2006/relationships/hyperlink" Target="http://docs.google.com/java/util/ResourceBundle.html#handleGetObject(java.lang.String)"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Enumeration.html" TargetMode="External"/><Relationship Id="rId79" Type="http://schemas.openxmlformats.org/officeDocument/2006/relationships/hyperlink" Target="http://docs.google.com/java/util/ResourceBundle.html" TargetMode="External"/><Relationship Id="rId78" Type="http://schemas.openxmlformats.org/officeDocument/2006/relationships/hyperlink" Target="http://docs.google.com/java/util/ResourceBundle.html#getKeys()"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util/ResourceBundle.html#getBundle(java.lang.String,%20java.util.Locale,%20java.util.ResourceBundle.Control)" TargetMode="External"/><Relationship Id="rId50" Type="http://schemas.openxmlformats.org/officeDocument/2006/relationships/hyperlink" Target="http://docs.google.com/java/util/ResourceBundle.html#getBundle(java.lang.String,%20java.util.Locale,%20java.lang.ClassLoader,%20java.util.ResourceBundle.Control)" TargetMode="External"/><Relationship Id="rId53" Type="http://schemas.openxmlformats.org/officeDocument/2006/relationships/hyperlink" Target="http://docs.google.com/java/util/ResourceBundle.html#getLocale()" TargetMode="External"/><Relationship Id="rId52" Type="http://schemas.openxmlformats.org/officeDocument/2006/relationships/hyperlink" Target="http://docs.google.com/java/util/ResourceBundle.html#getBundle(java.lang.String,%20java.util.ResourceBundle.Control)" TargetMode="External"/><Relationship Id="rId55" Type="http://schemas.openxmlformats.org/officeDocument/2006/relationships/hyperlink" Target="http://docs.google.com/java/util/ResourceBundle.html#getString(java.lang.String)" TargetMode="External"/><Relationship Id="rId54" Type="http://schemas.openxmlformats.org/officeDocument/2006/relationships/hyperlink" Target="http://docs.google.com/java/util/ResourceBundle.html#getObject(java.lang.String)" TargetMode="External"/><Relationship Id="rId57" Type="http://schemas.openxmlformats.org/officeDocument/2006/relationships/hyperlink" Target="http://docs.google.com/java/util/ResourceBundle.html#keySet()" TargetMode="External"/><Relationship Id="rId56" Type="http://schemas.openxmlformats.org/officeDocument/2006/relationships/hyperlink" Target="http://docs.google.com/java/util/ResourceBundle.html#getStringArray(java.lang.String)"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util/ResourceBundle.html#setParent(java.util.Resource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