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PropertyResourceBundle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java.util.ResourceBundle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java.util.PropertyResourceBundle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PropertyResourceBundle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PropertyResourceBundle is a concrete subclass of ResourceBundle that manages resources for a locale using a set of static strings from a property file. See </w:t>
      </w:r>
      <w:hyperlink r:id="rId23">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for more information about resource bundles.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other types of resource bundle, you don't subclass PropertyResourceBundle. Instead, you supply properties files containing the resource data. ResourceBundle.getBundle will automatically look for the appropriate properties file and create a PropertyResourceBundle that refers to it. See </w:t>
      </w:r>
      <w:hyperlink r:id="rId24">
        <w:r w:rsidDel="00000000" w:rsidR="00000000" w:rsidRPr="00000000">
          <w:rPr>
            <w:color w:val="0000ee"/>
            <w:u w:val="single"/>
            <w:shd w:fill="auto" w:val="clear"/>
            <w:rtl w:val="0"/>
          </w:rPr>
          <w:t xml:space="preserve">ResourceBundle.getBundle</w:t>
        </w:r>
      </w:hyperlink>
      <w:r w:rsidDel="00000000" w:rsidR="00000000" w:rsidRPr="00000000">
        <w:rPr>
          <w:shd w:fill="auto" w:val="clear"/>
          <w:rtl w:val="0"/>
        </w:rPr>
        <w:t xml:space="preserve"> for a complete description of the search and instantiation strategy.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w:t>
      </w:r>
      <w:bookmarkStart w:colFirst="0" w:colLast="0" w:name="3znysh7" w:id="3"/>
      <w:bookmarkEnd w:id="3"/>
      <w:r w:rsidDel="00000000" w:rsidR="00000000" w:rsidRPr="00000000">
        <w:rPr>
          <w:shd w:fill="auto" w:val="clear"/>
          <w:rtl w:val="0"/>
        </w:rPr>
        <w:t xml:space="preserve">example shows a member of a resource bundle family with the base name "MyResources". The text defines the bundle "MyResources_de", the German member of the bundle family. This member is based on PropertyResourceBundle, and the text therefore is the content of the file "MyResources_de.properties" (a related </w:t>
      </w:r>
      <w:hyperlink r:id="rId25">
        <w:r w:rsidDel="00000000" w:rsidR="00000000" w:rsidRPr="00000000">
          <w:rPr>
            <w:color w:val="0000ee"/>
            <w:u w:val="single"/>
            <w:shd w:fill="auto" w:val="clear"/>
            <w:rtl w:val="0"/>
          </w:rPr>
          <w:t xml:space="preserve">example</w:t>
        </w:r>
      </w:hyperlink>
      <w:r w:rsidDel="00000000" w:rsidR="00000000" w:rsidRPr="00000000">
        <w:rPr>
          <w:shd w:fill="auto" w:val="clear"/>
          <w:rtl w:val="0"/>
        </w:rPr>
        <w:t xml:space="preserve"> shows how you can add bundles to this family that are implemented as subclasses of ListResourceBundle). The keys in this example are of the form "s1" etc. The actual keys are entirely up to your choice, so long as they are the same as the keys you use in your program to retrieve the objects from the bundle. Keys are case-sensitive.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MessageFormat pattern</w:t>
        <w:br w:type="textWrapping"/>
        <w:t xml:space="preserve"> s1=Die Platte \"{1}\" enthält {0}.</w:t>
        <w:br w:type="textWrapping"/>
        <w:br w:type="textWrapping"/>
        <w:t xml:space="preserve"> # location of {0} in pattern</w:t>
        <w:br w:type="textWrapping"/>
        <w:t xml:space="preserve"> s2=1</w:t>
        <w:br w:type="textWrapping"/>
        <w:br w:type="textWrapping"/>
        <w:t xml:space="preserve"> # sample disk name</w:t>
        <w:br w:type="textWrapping"/>
        <w:t xml:space="preserve"> s3=Meine Platte</w:t>
        <w:br w:type="textWrapping"/>
        <w:br w:type="textWrapping"/>
        <w:t xml:space="preserve"> # first ChoiceFormat choice</w:t>
        <w:br w:type="textWrapping"/>
        <w:t xml:space="preserve"> s4=keine Dateien</w:t>
        <w:br w:type="textWrapping"/>
        <w:br w:type="textWrapping"/>
        <w:t xml:space="preserve"> # second ChoiceFormat choice</w:t>
        <w:br w:type="textWrapping"/>
        <w:t xml:space="preserve"> s5=eine Datei</w:t>
        <w:br w:type="textWrapping"/>
        <w:br w:type="textWrapping"/>
        <w:t xml:space="preserve"> # third ChoiceFormat choice</w:t>
        <w:br w:type="textWrapping"/>
        <w:t xml:space="preserve"> s6={0,number} Dateien</w:t>
        <w:br w:type="textWrapping"/>
        <w:br w:type="textWrapping"/>
        <w:t xml:space="preserve"> # sample date</w:t>
        <w:br w:type="textWrapping"/>
        <w:t xml:space="preserve"> s7=3. März 1996</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PropertyResourceBundle can be constructed either from an InputStream or a Reader, which represents a property file. Constructing a PropertyResourceBundle instance from an InputStream requires that the input stream be encoded in ISO-8859-1. In that case, characters that cannot be represented in ISO-8859-1 encoding must be represented by </w:t>
      </w:r>
      <w:hyperlink r:id="rId26">
        <w:r w:rsidDel="00000000" w:rsidR="00000000" w:rsidRPr="00000000">
          <w:rPr>
            <w:color w:val="0000ee"/>
            <w:u w:val="single"/>
            <w:shd w:fill="auto" w:val="clear"/>
            <w:rtl w:val="0"/>
          </w:rPr>
          <w:t xml:space="preserve">Unicode Escapes</w:t>
        </w:r>
      </w:hyperlink>
      <w:r w:rsidDel="00000000" w:rsidR="00000000" w:rsidRPr="00000000">
        <w:rPr>
          <w:shd w:fill="auto" w:val="clear"/>
          <w:rtl w:val="0"/>
        </w:rPr>
        <w:t xml:space="preserve">, whereas the other constructor which takes a Reader does not have that limitation.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ListResourceBundle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Properties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30">
              <w:r w:rsidDel="00000000" w:rsidR="00000000" w:rsidRPr="00000000">
                <w:rPr>
                  <w:b w:val="1"/>
                  <w:color w:val="0000ee"/>
                  <w:u w:val="single"/>
                  <w:shd w:fill="auto" w:val="clear"/>
                  <w:rtl w:val="0"/>
                </w:rPr>
                <w:t xml:space="preserve">ResourceBundle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ResourceBundle.Control</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32">
              <w:r w:rsidDel="00000000" w:rsidR="00000000" w:rsidRPr="00000000">
                <w:rPr>
                  <w:b w:val="1"/>
                  <w:color w:val="0000ee"/>
                  <w:u w:val="single"/>
                  <w:shd w:fill="auto" w:val="clear"/>
                  <w:rtl w:val="0"/>
                </w:rPr>
                <w:t xml:space="preserve">ResourceBundle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parent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PropertyResourceBundle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 resource bundle from an </w:t>
            </w:r>
            <w:hyperlink r:id="rId3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PropertyResourceBundle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 resource bundle from a </w:t>
            </w:r>
            <w:hyperlink r:id="rId3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getKeys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keys contained in this ResourceBundle and its parent bundles.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handleGetObject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object for the given key from this resource 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handleKeySet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49">
              <w:r w:rsidDel="00000000" w:rsidR="00000000" w:rsidRPr="00000000">
                <w:rPr>
                  <w:b w:val="1"/>
                  <w:color w:val="0000ee"/>
                  <w:u w:val="single"/>
                  <w:shd w:fill="auto" w:val="clear"/>
                  <w:rtl w:val="0"/>
                </w:rPr>
                <w:t xml:space="preserve">ResourceBundle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clearCache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clearCache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getStringArray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setParent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PropertyResourceBundle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PropertyResourceBundle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property resource bundle from an </w:t>
      </w:r>
      <w:hyperlink r:id="rId7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The property file read with this constructor must be encoded in ISO-8859-1.</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an InputStream that represents a property file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stream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PropertyResourceBundle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PropertyResourceBundle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property resource bundle from a </w:t>
      </w:r>
      <w:hyperlink r:id="rId8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Unlike the constructor </w:t>
      </w:r>
      <w:hyperlink r:id="rId85">
        <w:r w:rsidDel="00000000" w:rsidR="00000000" w:rsidRPr="00000000">
          <w:rPr>
            <w:color w:val="0000ee"/>
            <w:u w:val="single"/>
            <w:shd w:fill="auto" w:val="clear"/>
            <w:rtl w:val="0"/>
          </w:rPr>
          <w:t xml:space="preserve">PropertyResourceBundle(InputStream)</w:t>
        </w:r>
      </w:hyperlink>
      <w:r w:rsidDel="00000000" w:rsidR="00000000" w:rsidRPr="00000000">
        <w:rPr>
          <w:shd w:fill="auto" w:val="clear"/>
          <w:rtl w:val="0"/>
        </w:rPr>
        <w:t xml:space="preserve">, there is no limitation as to the encoding of the input property file.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a Reader that represents a property file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8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reader is null</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1ksv4uv" w:id="15"/>
      <w:bookmarkEnd w:id="15"/>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handleGetObject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handleGetObject</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0">
        <w:r w:rsidDel="00000000" w:rsidR="00000000" w:rsidRPr="00000000">
          <w:rPr>
            <w:b w:val="1"/>
            <w:color w:val="0000ee"/>
            <w:u w:val="single"/>
            <w:shd w:fill="auto" w:val="clear"/>
            <w:rtl w:val="0"/>
          </w:rPr>
          <w:t xml:space="preserve">ResourceBundle</w:t>
        </w:r>
      </w:hyperlink>
      <w:r w:rsidDel="00000000" w:rsidR="00000000" w:rsidRPr="00000000">
        <w:rPr>
          <w:shd w:fill="auto" w:val="clear"/>
          <w:rtl w:val="0"/>
        </w:rPr>
        <w:t xml:space="preserve"> Gets an object for the given key from this resource bundle. Returns null if this resource bundle does not contain an object for the given key.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handleGetObject</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key for the desired object </w:t>
      </w:r>
      <w:r w:rsidDel="00000000" w:rsidR="00000000" w:rsidRPr="00000000">
        <w:rPr>
          <w:b w:val="1"/>
          <w:shd w:fill="auto" w:val="clear"/>
          <w:rtl w:val="0"/>
        </w:rPr>
        <w:t xml:space="preserve">Returns:</w:t>
      </w:r>
      <w:r w:rsidDel="00000000" w:rsidR="00000000" w:rsidRPr="00000000">
        <w:rPr>
          <w:shd w:fill="auto" w:val="clear"/>
          <w:rtl w:val="0"/>
        </w:rPr>
        <w:t xml:space="preserve">the object for the given key, or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keys contained in this ResourceBundle and its parent bundles.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keys contained in this ResourceBundle and its parent bundles.</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ResourceBundle.keySet()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handleKeySet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handleKeySet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handleKeySet</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Set of the keys contained only in this ResourceBundle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ResourceBundle.keySet()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Enumeration.html" TargetMode="External"/><Relationship Id="rId42" Type="http://schemas.openxmlformats.org/officeDocument/2006/relationships/hyperlink" Target="http://docs.google.com/java/util/PropertyResourceBundle.html#getKeys()"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util/PropertyResourceBundle.html#handleGetObject(java.lang.String)"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util/Set.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deprecated-list.html" TargetMode="External"/><Relationship Id="rId106" Type="http://schemas.openxmlformats.org/officeDocument/2006/relationships/hyperlink" Target="http://docs.google.com/package-tree.html" TargetMode="External"/><Relationship Id="rId105" Type="http://schemas.openxmlformats.org/officeDocument/2006/relationships/hyperlink" Target="http://docs.google.com/class-use/PropertyResourceBundle.html" TargetMode="External"/><Relationship Id="rId104" Type="http://schemas.openxmlformats.org/officeDocument/2006/relationships/hyperlink" Target="http://docs.google.com/package-summary.html" TargetMode="External"/><Relationship Id="rId109" Type="http://schemas.openxmlformats.org/officeDocument/2006/relationships/hyperlink" Target="http://docs.google.com/help-doc.html" TargetMode="External"/><Relationship Id="rId108" Type="http://schemas.openxmlformats.org/officeDocument/2006/relationships/hyperlink" Target="http://docs.google.com/index-files/index-1.html" TargetMode="External"/><Relationship Id="rId48" Type="http://schemas.openxmlformats.org/officeDocument/2006/relationships/hyperlink" Target="http://docs.google.com/java/util/PropertyResourceBundle.html#handleKeySet()"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util/ResourceBundle.html" TargetMode="External"/><Relationship Id="rId103" Type="http://schemas.openxmlformats.org/officeDocument/2006/relationships/hyperlink" Target="http://docs.google.com/overview-summary.html" TargetMode="External"/><Relationship Id="rId102" Type="http://schemas.openxmlformats.org/officeDocument/2006/relationships/hyperlink" Target="http://docs.google.com/java/util/ResourceBundle.html#keySet()" TargetMode="External"/><Relationship Id="rId101" Type="http://schemas.openxmlformats.org/officeDocument/2006/relationships/hyperlink" Target="http://docs.google.com/java/util/ResourceBundle.html" TargetMode="External"/><Relationship Id="rId100" Type="http://schemas.openxmlformats.org/officeDocument/2006/relationships/hyperlink" Target="http://docs.google.com/java/util/ResourceBundle.html#handleKeySet()" TargetMode="External"/><Relationship Id="rId31" Type="http://schemas.openxmlformats.org/officeDocument/2006/relationships/hyperlink" Target="http://docs.google.com/java/util/ResourceBundle.Control.html" TargetMode="External"/><Relationship Id="rId30" Type="http://schemas.openxmlformats.org/officeDocument/2006/relationships/hyperlink" Target="http://docs.google.com/java/util/ResourceBundle.html" TargetMode="External"/><Relationship Id="rId33" Type="http://schemas.openxmlformats.org/officeDocument/2006/relationships/hyperlink" Target="http://docs.google.com/java/util/ResourceBundle.html#parent" TargetMode="External"/><Relationship Id="rId32" Type="http://schemas.openxmlformats.org/officeDocument/2006/relationships/hyperlink" Target="http://docs.google.com/java/util/ResourceBundle.html" TargetMode="External"/><Relationship Id="rId35" Type="http://schemas.openxmlformats.org/officeDocument/2006/relationships/hyperlink" Target="http://docs.google.com/java/io/InputStream.html" TargetMode="External"/><Relationship Id="rId34" Type="http://schemas.openxmlformats.org/officeDocument/2006/relationships/hyperlink" Target="http://docs.google.com/java/util/PropertyResourceBundle.html#PropertyResourceBundle(java.io.InputStream)" TargetMode="External"/><Relationship Id="rId37" Type="http://schemas.openxmlformats.org/officeDocument/2006/relationships/hyperlink" Target="http://docs.google.com/java/util/PropertyResourceBundle.html#PropertyResourceBundle(java.io.Reader)" TargetMode="External"/><Relationship Id="rId36" Type="http://schemas.openxmlformats.org/officeDocument/2006/relationships/hyperlink" Target="http://docs.google.com/java/io/InputStream.html" TargetMode="External"/><Relationship Id="rId39" Type="http://schemas.openxmlformats.org/officeDocument/2006/relationships/hyperlink" Target="http://docs.google.com/java/io/Reader.html" TargetMode="External"/><Relationship Id="rId38" Type="http://schemas.openxmlformats.org/officeDocument/2006/relationships/hyperlink" Target="http://docs.google.com/java/io/Reader.html" TargetMode="External"/><Relationship Id="rId20" Type="http://schemas.openxmlformats.org/officeDocument/2006/relationships/hyperlink" Target="http://docs.google.com/java/util/ResourceBundle.html" TargetMode="External"/><Relationship Id="rId22" Type="http://schemas.openxmlformats.org/officeDocument/2006/relationships/hyperlink" Target="http://docs.google.com/java/util/ResourceBundle.html" TargetMode="External"/><Relationship Id="rId21" Type="http://schemas.openxmlformats.org/officeDocument/2006/relationships/image" Target="media/image2.png"/><Relationship Id="rId24" Type="http://schemas.openxmlformats.org/officeDocument/2006/relationships/hyperlink" Target="http://docs.google.com/java/util/ResourceBundle.html#getBundle(java.lang.String,%20java.util.Locale,%20java.lang.ClassLoader)" TargetMode="External"/><Relationship Id="rId23" Type="http://schemas.openxmlformats.org/officeDocument/2006/relationships/hyperlink" Target="http://docs.google.com/java/util/ResourceBundle.html" TargetMode="External"/><Relationship Id="rId26" Type="http://schemas.openxmlformats.org/officeDocument/2006/relationships/hyperlink" Target="http://java.sun.com/docs/books/jls/third_edition/html/lexical.html#3.3" TargetMode="External"/><Relationship Id="rId25" Type="http://schemas.openxmlformats.org/officeDocument/2006/relationships/hyperlink" Target="http://docs.google.com/ListResourceBundle.html#sample" TargetMode="External"/><Relationship Id="rId28" Type="http://schemas.openxmlformats.org/officeDocument/2006/relationships/hyperlink" Target="http://docs.google.com/java/util/ListResourceBundle.html" TargetMode="External"/><Relationship Id="rId27" Type="http://schemas.openxmlformats.org/officeDocument/2006/relationships/hyperlink" Target="http://docs.google.com/java/util/ResourceBundle.html" TargetMode="External"/><Relationship Id="rId29" Type="http://schemas.openxmlformats.org/officeDocument/2006/relationships/hyperlink" Target="http://docs.google.com/java/util/Properties.html" TargetMode="External"/><Relationship Id="rId95" Type="http://schemas.openxmlformats.org/officeDocument/2006/relationships/hyperlink" Target="http://docs.google.com/java/util/ResourceBundle.html#getKeys()"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util/ResourceBundle.html#keySet()" TargetMode="External"/><Relationship Id="rId96" Type="http://schemas.openxmlformats.org/officeDocument/2006/relationships/hyperlink" Target="http://docs.google.com/java/util/ResourceBund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Set.html" TargetMode="External"/><Relationship Id="rId13" Type="http://schemas.openxmlformats.org/officeDocument/2006/relationships/hyperlink" Target="http://docs.google.com/java/util/PropertyPermiss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ResourceBundle.html#handleGetObject(java.lang.String)" TargetMode="External"/><Relationship Id="rId90" Type="http://schemas.openxmlformats.org/officeDocument/2006/relationships/hyperlink" Target="http://docs.google.com/java/util/ResourceBundle.html#handleGetObject(java.lang.String)" TargetMode="External"/><Relationship Id="rId93" Type="http://schemas.openxmlformats.org/officeDocument/2006/relationships/hyperlink" Target="http://docs.google.com/java/util/Enumeration.html" TargetMode="External"/><Relationship Id="rId92" Type="http://schemas.openxmlformats.org/officeDocument/2006/relationships/hyperlink" Target="http://docs.google.com/java/util/ResourceBundle.html" TargetMode="External"/><Relationship Id="rId118" Type="http://schemas.openxmlformats.org/officeDocument/2006/relationships/hyperlink" Target="http://java.sun.com/docs/redist.html" TargetMode="External"/><Relationship Id="rId117" Type="http://schemas.openxmlformats.org/officeDocument/2006/relationships/hyperlink" Target="http://docs.google.com/legal/license.html" TargetMode="External"/><Relationship Id="rId116" Type="http://schemas.openxmlformats.org/officeDocument/2006/relationships/hyperlink" Target="http://docs.google.com/webnotes/devdocs-vs-specs.html" TargetMode="External"/><Relationship Id="rId115" Type="http://schemas.openxmlformats.org/officeDocument/2006/relationships/hyperlink" Target="http://bugs.sun.com/services/bugreport/index.jsp" TargetMode="External"/><Relationship Id="rId15" Type="http://schemas.openxmlformats.org/officeDocument/2006/relationships/hyperlink" Target="http://docs.google.com/index.html?java/util/PropertyResourceBundle.html" TargetMode="External"/><Relationship Id="rId110" Type="http://schemas.openxmlformats.org/officeDocument/2006/relationships/hyperlink" Target="http://docs.google.com/java/util/PropertyPermission.html" TargetMode="External"/><Relationship Id="rId14" Type="http://schemas.openxmlformats.org/officeDocument/2006/relationships/hyperlink" Target="http://docs.google.com/java/util/Que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pertyResourceBundle.html" TargetMode="External"/><Relationship Id="rId19" Type="http://schemas.openxmlformats.org/officeDocument/2006/relationships/image" Target="media/image1.png"/><Relationship Id="rId114" Type="http://schemas.openxmlformats.org/officeDocument/2006/relationships/hyperlink" Target="http://docs.google.com/allclasses-nofram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ropertyResourceBundle.html" TargetMode="External"/><Relationship Id="rId112" Type="http://schemas.openxmlformats.org/officeDocument/2006/relationships/hyperlink" Target="http://docs.google.com/index.html?java/util/PropertyResourceBundle.html" TargetMode="External"/><Relationship Id="rId111" Type="http://schemas.openxmlformats.org/officeDocument/2006/relationships/hyperlink" Target="http://docs.google.com/java/util/Queue.html" TargetMode="External"/><Relationship Id="rId84" Type="http://schemas.openxmlformats.org/officeDocument/2006/relationships/hyperlink" Target="http://docs.google.com/java/io/Reader.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util/PropertyResourceBundle.html#PropertyResourceBundle(java.io.InputStream)"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lang/NullPointerException.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Reader.html" TargetMode="External"/><Relationship Id="rId81"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pertyResourceBundle.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io/InputStream.html"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io/InputStream.html"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62" Type="http://schemas.openxmlformats.org/officeDocument/2006/relationships/hyperlink" Target="http://docs.google.com/java/util/ResourceBundle.html#getStringArray(java.lang.String)" TargetMode="External"/><Relationship Id="rId61" Type="http://schemas.openxmlformats.org/officeDocument/2006/relationships/hyperlink" Target="http://docs.google.com/java/util/ResourceBundle.html#getString(java.lang.String)" TargetMode="External"/><Relationship Id="rId64" Type="http://schemas.openxmlformats.org/officeDocument/2006/relationships/hyperlink" Target="http://docs.google.com/java/util/ResourceBundle.html#setParent(java.util.ResourceBundle)" TargetMode="External"/><Relationship Id="rId63" Type="http://schemas.openxmlformats.org/officeDocument/2006/relationships/hyperlink" Target="http://docs.google.com/java/util/ResourceBundle.html#keySet()"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util/ResourceBundle.html#getObject(java.lang.String)"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util/ResourceBundle.html#clearCache(java.lang.ClassLoader)" TargetMode="External"/><Relationship Id="rId50" Type="http://schemas.openxmlformats.org/officeDocument/2006/relationships/hyperlink" Target="http://docs.google.com/java/util/ResourceBundle.html#clearCache()" TargetMode="External"/><Relationship Id="rId53" Type="http://schemas.openxmlformats.org/officeDocument/2006/relationships/hyperlink" Target="http://docs.google.com/java/util/ResourceBundle.html#getBundle(java.lang.String)" TargetMode="External"/><Relationship Id="rId52" Type="http://schemas.openxmlformats.org/officeDocument/2006/relationships/hyperlink" Target="http://docs.google.com/java/util/ResourceBundle.html#containsKey(java.lang.String)" TargetMode="External"/><Relationship Id="rId55" Type="http://schemas.openxmlformats.org/officeDocument/2006/relationships/hyperlink" Target="http://docs.google.com/java/util/ResourceBundle.html#getBundle(java.lang.String,%20java.util.Locale,%20java.lang.ClassLoader)" TargetMode="External"/><Relationship Id="rId54" Type="http://schemas.openxmlformats.org/officeDocument/2006/relationships/hyperlink" Target="http://docs.google.com/java/util/ResourceBundle.html#getBundle(java.lang.String,%20java.util.Locale)" TargetMode="External"/><Relationship Id="rId57" Type="http://schemas.openxmlformats.org/officeDocument/2006/relationships/hyperlink" Target="http://docs.google.com/java/util/ResourceBundle.html#getBundle(java.lang.String,%20java.util.Locale,%20java.util.ResourceBundle.Control)" TargetMode="External"/><Relationship Id="rId56" Type="http://schemas.openxmlformats.org/officeDocument/2006/relationships/hyperlink" Target="http://docs.google.com/java/util/ResourceBundle.html#getBundle(java.lang.String,%20java.util.Locale,%20java.lang.ClassLoader,%20java.util.ResourceBundle.Control)" TargetMode="External"/><Relationship Id="rId59" Type="http://schemas.openxmlformats.org/officeDocument/2006/relationships/hyperlink" Target="http://docs.google.com/java/util/ResourceBundle.html#getLocale()" TargetMode="External"/><Relationship Id="rId58" Type="http://schemas.openxmlformats.org/officeDocument/2006/relationships/hyperlink" Target="http://docs.google.com/java/util/ResourceBundle.html#getBundle(java.lang.String,%20java.util.ResourceBundle.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