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TimeZoneNameProvider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java.util.spi.LocaleServiceProvider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java.util.spi.TimeZoneNameProvider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TimeZoneNameProvider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LocaleServiceProvider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for service providers that provide localized time zone names for the </w:t>
      </w:r>
      <w:hyperlink r:id="rId2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class. The localized time zone names available from the implementations of this class are also the source for the </w:t>
      </w:r>
      <w:hyperlink r:id="rId23">
        <w:r w:rsidDel="00000000" w:rsidR="00000000" w:rsidRPr="00000000">
          <w:rPr>
            <w:color w:val="0000ee"/>
            <w:u w:val="single"/>
            <w:shd w:fill="auto" w:val="clear"/>
            <w:rtl w:val="0"/>
          </w:rPr>
          <w:t xml:space="preserve">DateFormatSymbols.getZoneStrings()</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TimeZoneNameProvider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daylight, int style, </w:t>
            </w:r>
            <w:hyperlink r:id="rId2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given time zone ID that's suitable for presentation to the user in the specified locale.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java.util.spi.</w:t>
            </w:r>
            <w:hyperlink r:id="rId29">
              <w:r w:rsidDel="00000000" w:rsidR="00000000" w:rsidRPr="00000000">
                <w:rPr>
                  <w:b w:val="1"/>
                  <w:color w:val="0000ee"/>
                  <w:u w:val="single"/>
                  <w:shd w:fill="auto" w:val="clear"/>
                  <w:rtl w:val="0"/>
                </w:rPr>
                <w:t xml:space="preserve">LocaleServiceProvider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getAvailableLocales</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TimeZoneNameProvider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TimeZoneNameProvider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boolean daylight,</w:t>
        <w:br w:type="textWrapping"/>
        <w:t xml:space="preserve">                                      int style,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given time zone ID that's suitable for presentation to the user in the specified locale. The given time zone ID is "GMT" or one of the names defined using "Zone" entries in the "tz database", a public domain time zone database at </w:t>
      </w:r>
      <w:hyperlink r:id="rId46">
        <w:r w:rsidDel="00000000" w:rsidR="00000000" w:rsidRPr="00000000">
          <w:rPr>
            <w:color w:val="0000ee"/>
            <w:u w:val="single"/>
            <w:shd w:fill="auto" w:val="clear"/>
            <w:rtl w:val="0"/>
          </w:rPr>
          <w:t xml:space="preserve">ftp://elsie.nci.nih.gov/pub/</w:t>
        </w:r>
      </w:hyperlink>
      <w:r w:rsidDel="00000000" w:rsidR="00000000" w:rsidRPr="00000000">
        <w:rPr>
          <w:shd w:fill="auto" w:val="clear"/>
          <w:rtl w:val="0"/>
        </w:rPr>
        <w:t xml:space="preserve">. The data of this database is contained in a file whose name starts with "tzdata", and the specification of the data format is part of the zic.8 man page, which is contained in a file whose name starts with "tzcode".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daylight is true, the method should return a name appropriate for daylight saving time even if the specified time zone has not observed daylight saving time in the past.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a time zone ID stringdaylight - if true, return the daylight saving name.style - either </w:t>
      </w:r>
      <w:hyperlink r:id="rId47">
        <w:r w:rsidDel="00000000" w:rsidR="00000000" w:rsidRPr="00000000">
          <w:rPr>
            <w:color w:val="0000ee"/>
            <w:u w:val="single"/>
            <w:shd w:fill="auto" w:val="clear"/>
            <w:rtl w:val="0"/>
          </w:rPr>
          <w:t xml:space="preserve">TimeZone.LONG</w:t>
        </w:r>
      </w:hyperlink>
      <w:r w:rsidDel="00000000" w:rsidR="00000000" w:rsidRPr="00000000">
        <w:rPr>
          <w:shd w:fill="auto" w:val="clear"/>
          <w:rtl w:val="0"/>
        </w:rPr>
        <w:t xml:space="preserve"> or </w:t>
      </w:r>
      <w:hyperlink r:id="rId48">
        <w:r w:rsidDel="00000000" w:rsidR="00000000" w:rsidRPr="00000000">
          <w:rPr>
            <w:color w:val="0000ee"/>
            <w:u w:val="single"/>
            <w:shd w:fill="auto" w:val="clear"/>
            <w:rtl w:val="0"/>
          </w:rPr>
          <w:t xml:space="preserve">TimeZone.SHORT</w:t>
        </w:r>
      </w:hyperlink>
      <w:r w:rsidDel="00000000" w:rsidR="00000000" w:rsidRPr="00000000">
        <w:rPr>
          <w:shd w:fill="auto" w:val="clear"/>
          <w:rtl w:val="0"/>
        </w:rPr>
        <w:t xml:space="preserve">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the human-readable name of the given time zone in the given locale, or null if it's not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style is invalid, or locale isn't one of the locales returned from </w:t>
      </w:r>
      <w:hyperlink r:id="rId50">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ID or locale is null</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TimeZone.getDisplayName(boolean, int, java.util.Locale)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ftp://elsie.nci.nih.gov/pub/" TargetMode="External"/><Relationship Id="rId45" Type="http://schemas.openxmlformats.org/officeDocument/2006/relationships/hyperlink" Target="http://docs.google.com/java/util/Loca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TimeZone.html#SHORT" TargetMode="External"/><Relationship Id="rId47" Type="http://schemas.openxmlformats.org/officeDocument/2006/relationships/hyperlink" Target="http://docs.google.com/java/util/TimeZone.html#LONG"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ZoneNameProvid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util/spi/LocaleServiceProvider.html#getAvailableLocales()"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TimeZoneNameProvider.html" TargetMode="External"/><Relationship Id="rId61" Type="http://schemas.openxmlformats.org/officeDocument/2006/relationships/hyperlink" Target="http://docs.google.com/index.html?java/util/spi/TimeZoneNameProvider.html" TargetMode="External"/><Relationship Id="rId20" Type="http://schemas.openxmlformats.org/officeDocument/2006/relationships/image" Target="media/image2.png"/><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util/TimeZone.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util/spi/LocaleServiceProvide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util/spi/TimeZoneNameProvider.html#TimeZoneNameProvider()" TargetMode="External"/><Relationship Id="rId23" Type="http://schemas.openxmlformats.org/officeDocument/2006/relationships/hyperlink" Target="http://docs.google.com/java/text/DateFormatSymbols.html#getZoneStrings()"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util/spi/LocaleServiceProvider.html" TargetMode="External"/><Relationship Id="rId26" Type="http://schemas.openxmlformats.org/officeDocument/2006/relationships/hyperlink" Target="http://docs.google.com/java/util/spi/TimeZoneNameProvider.html#getDisplayName(java.lang.String,%20boolean,%20int,%20java.util.Local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util/Locale.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util/spi/LocaleServiceProvider.html" TargetMode="External"/><Relationship Id="rId51" Type="http://schemas.openxmlformats.org/officeDocument/2006/relationships/hyperlink" Target="http://docs.google.com/java/lang/NullPointerException.html" TargetMode="External"/><Relationship Id="rId50" Type="http://schemas.openxmlformats.org/officeDocument/2006/relationships/hyperlink" Target="http://docs.google.com/java/util/spi/LocaleServiceProvider.html#getAvailableLocales()"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util/TimeZone.html#getDisplayName(boolean,%20int,%20java.util.Local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TimeZoneNameProvid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util/spi/LocaleServiceProvider.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TimeZoneNameProvider.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index.html?java/util/spi/TimeZoneNameProvid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spi/LocaleServiceProvider.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