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javax.crypto.spec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IvParameterSpec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javax.crypto.spec.IvParameterSpec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IvParameterSpec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specifies an </w:t>
      </w:r>
      <w:r w:rsidDel="00000000" w:rsidR="00000000" w:rsidRPr="00000000">
        <w:rPr>
          <w:i w:val="1"/>
          <w:shd w:fill="auto" w:val="clear"/>
          <w:rtl w:val="0"/>
        </w:rPr>
        <w:t xml:space="preserve">initialization vector</w:t>
      </w:r>
      <w:r w:rsidDel="00000000" w:rsidR="00000000" w:rsidRPr="00000000">
        <w:rPr>
          <w:shd w:fill="auto" w:val="clear"/>
          <w:rtl w:val="0"/>
        </w:rPr>
        <w:t xml:space="preserve"> (IV). Examples which use IVs are ciphers in feedback mode, e.g., DES in CBC mode and RSA ciphers with OAEP encoding operation.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IvParameterSpec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iv)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IvParameterSpec object using the bytes in iv as the IV.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IvParameterSpec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iv, int offset, int len)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IvParameterSpec object using the first len bytes in iv, beginning at offset inclusive, as the IV.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initialization vector (IV).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IvParameterSpec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IvParameterSpec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iv)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IvParameterSpec object using the bytes in iv as the IV.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iv - the buffer with the IV. The contents of the buffer are copied to protect against subsequent modification.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iv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IvParameterSpec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IvParameterSpec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iv,</w:t>
        <w:br w:type="textWrapping"/>
        <w:t xml:space="preserve">                       int offset,</w:t>
        <w:br w:type="textWrapping"/>
        <w:t xml:space="preserve">                       int len)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IvParameterSpec object using the first len bytes in iv, beginning at offset inclusive, as the IV.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bytes that constitute the IV are those between iv[offset] and iv[offset+len-1] inclusive.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iv - the buffer with the IV. The first len bytes of the buffer beginning at offset inclusive are copied to protect against subsequent modification.offset - the offset in iv where the IV starts.len - the number of IV bytes.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iv is null or (iv.length - offset &lt; len)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is thrown if offset or len index bytes outside the iv.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getIV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getIV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initialization vector (IV).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initialization vector (IV). Returns a new array each time this method is called.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ArrayIndexOutOfBoundsException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class-use/IvParameterSpec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crypto/spec/DHPublicKeySpec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javax/crypto/spec/OAEPParameterSpe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vParameterSpec.html" TargetMode="External"/><Relationship Id="rId31" Type="http://schemas.openxmlformats.org/officeDocument/2006/relationships/hyperlink" Target="http://docs.google.com/java/lang/Object.html#hashCode()" TargetMode="External"/><Relationship Id="rId30" Type="http://schemas.openxmlformats.org/officeDocument/2006/relationships/hyperlink" Target="http://docs.google.com/java/lang/Object.html#getClass()" TargetMode="External"/><Relationship Id="rId33" Type="http://schemas.openxmlformats.org/officeDocument/2006/relationships/hyperlink" Target="http://docs.google.com/java/lang/Object.html#notifyAll()" TargetMode="External"/><Relationship Id="rId32" Type="http://schemas.openxmlformats.org/officeDocument/2006/relationships/hyperlink" Target="http://docs.google.com/java/lang/Object.html#notify()" TargetMode="External"/><Relationship Id="rId35" Type="http://schemas.openxmlformats.org/officeDocument/2006/relationships/hyperlink" Target="http://docs.google.com/java/lang/Object.html#wait()" TargetMode="External"/><Relationship Id="rId34" Type="http://schemas.openxmlformats.org/officeDocument/2006/relationships/hyperlink" Target="http://docs.google.com/java/lang/Object.html#toString()" TargetMode="External"/><Relationship Id="rId37" Type="http://schemas.openxmlformats.org/officeDocument/2006/relationships/hyperlink" Target="http://docs.google.com/java/lang/Object.html#wait(long,%20int)" TargetMode="External"/><Relationship Id="rId36" Type="http://schemas.openxmlformats.org/officeDocument/2006/relationships/hyperlink" Target="http://docs.google.com/java/lang/Object.html#wait(long)" TargetMode="External"/><Relationship Id="rId39" Type="http://schemas.openxmlformats.org/officeDocument/2006/relationships/hyperlink" Target="http://docs.google.com/java/lang/IllegalArgumentException.html" TargetMode="External"/><Relationship Id="rId38" Type="http://schemas.openxmlformats.org/officeDocument/2006/relationships/hyperlink" Target="http://docs.google.com/java/lang/NullPointerException.html" TargetMode="External"/><Relationship Id="rId20" Type="http://schemas.openxmlformats.org/officeDocument/2006/relationships/hyperlink" Target="http://docs.google.com/java/security/spec/AlgorithmParameterSpec.html" TargetMode="External"/><Relationship Id="rId22" Type="http://schemas.openxmlformats.org/officeDocument/2006/relationships/hyperlink" Target="http://docs.google.com/java/security/spec/AlgorithmParameterSpec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crypto/spec/IvParameterSpec.html#IvParameterSpec(byte%5B%5D,%20int,%20int)" TargetMode="External"/><Relationship Id="rId23" Type="http://schemas.openxmlformats.org/officeDocument/2006/relationships/hyperlink" Target="http://docs.google.com/javax/crypto/spec/IvParameterSpec.html#IvParameterSpec(byte%5B%5D)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x/crypto/spec/IvParameterSpec.html#getIV()" TargetMode="External"/><Relationship Id="rId28" Type="http://schemas.openxmlformats.org/officeDocument/2006/relationships/hyperlink" Target="http://docs.google.com/java/lang/Object.html#equals(java.lang.Object)" TargetMode="External"/><Relationship Id="rId27" Type="http://schemas.openxmlformats.org/officeDocument/2006/relationships/hyperlink" Target="http://docs.google.com/java/lang/Object.html#clone()" TargetMode="External"/><Relationship Id="rId29" Type="http://schemas.openxmlformats.org/officeDocument/2006/relationships/hyperlink" Target="http://docs.google.com/java/lang/Object.html#finalize()" TargetMode="External"/><Relationship Id="rId51" Type="http://schemas.openxmlformats.org/officeDocument/2006/relationships/hyperlink" Target="http://docs.google.com/IvParameterSpec.html" TargetMode="External"/><Relationship Id="rId50" Type="http://schemas.openxmlformats.org/officeDocument/2006/relationships/hyperlink" Target="http://docs.google.com/index.html?javax/crypto/spec/IvParameterSpec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javax/crypto/spec/DHPublicKeySpe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crypto/spec/IvParameterSpec.html" TargetMode="External"/><Relationship Id="rId14" Type="http://schemas.openxmlformats.org/officeDocument/2006/relationships/hyperlink" Target="http://docs.google.com/javax/crypto/spec/OAEPParameterSpe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vParameterSpec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