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TabularData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TabularDataSupport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TabularData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TabularData interface specifies the behavior of a specific type of complex </w:t>
      </w:r>
      <w:r w:rsidDel="00000000" w:rsidR="00000000" w:rsidRPr="00000000">
        <w:rPr>
          <w:i w:val="1"/>
          <w:shd w:fill="auto" w:val="clear"/>
          <w:rtl w:val="0"/>
        </w:rPr>
        <w:t xml:space="preserve">open data</w:t>
      </w:r>
      <w:r w:rsidDel="00000000" w:rsidR="00000000" w:rsidRPr="00000000">
        <w:rPr>
          <w:shd w:fill="auto" w:val="clear"/>
          <w:rtl w:val="0"/>
        </w:rPr>
        <w:t xml:space="preserve"> objects which represent </w:t>
      </w:r>
      <w:r w:rsidDel="00000000" w:rsidR="00000000" w:rsidRPr="00000000">
        <w:rPr>
          <w:i w:val="1"/>
          <w:shd w:fill="auto" w:val="clear"/>
          <w:rtl w:val="0"/>
        </w:rPr>
        <w:t xml:space="preserve">tabular data</w:t>
      </w:r>
      <w:r w:rsidDel="00000000" w:rsidR="00000000" w:rsidRPr="00000000">
        <w:rPr>
          <w:shd w:fill="auto" w:val="clear"/>
          <w:rtl w:val="0"/>
        </w:rPr>
        <w:t xml:space="preserve"> structures.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calculateIndex</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index that would be used in this TabularData instance to refer to the specified composite data value parameter if it were added to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CompositeData values (ie rows) from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TabularData instance contains a CompositeData value (ie a row) whose index is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TabularData instance contains the specified CompositeData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TabularData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CompositeData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CompositeData value whose index is key, or null if there is no value mapping to key, in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TabularType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getTabularType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tabular type</w:t>
            </w:r>
            <w:r w:rsidDel="00000000" w:rsidR="00000000" w:rsidRPr="00000000">
              <w:rPr>
                <w:shd w:fill="auto" w:val="clear"/>
                <w:rtl w:val="0"/>
              </w:rPr>
              <w:t xml:space="preserve"> describing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number of CompositeData values (ie the number of rows) contained in this TabularData instance is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keys (ie the index values) of the CompositeData values (ie the rows) contained in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value to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all the elements in values to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CompositeData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CompositeData value whose index is key from this TabularData instance, and returns the removed value, or returns null if there is no value whose index 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CompositeData values (ie the number of rows) contained in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CompositeData values (ie the rows) contained in this TabularData instance.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getTabularType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
        <w:r w:rsidDel="00000000" w:rsidR="00000000" w:rsidRPr="00000000">
          <w:rPr>
            <w:rFonts w:ascii="Courier" w:cs="Courier" w:eastAsia="Courier" w:hAnsi="Courier"/>
            <w:color w:val="0000ee"/>
            <w:u w:val="single"/>
            <w:shd w:fill="auto" w:val="clear"/>
            <w:rtl w:val="0"/>
          </w:rPr>
          <w:t xml:space="preserve">TabularType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getTabularType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tabular type</w:t>
      </w:r>
      <w:r w:rsidDel="00000000" w:rsidR="00000000" w:rsidRPr="00000000">
        <w:rPr>
          <w:shd w:fill="auto" w:val="clear"/>
          <w:rtl w:val="0"/>
        </w:rPr>
        <w:t xml:space="preserve"> describing this TabularData instance.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tabular type.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calculateIndex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calculateIndex</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index that would be used in this TabularData instance to refer to the specified composite data value parameter if it were added to this instance. This method checks for the type validity of the specified value, but does not check if the calculated index is already used to refer to a value in this TabularData instance.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composite data value whose index in this TabularData instance is to be calculated; must be of the same composite type as this instance's row type;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the index that the specified value would have in this TabularData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value is null </w:t>
      </w:r>
      <w:hyperlink r:id="rId54">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 if value does not conform to this TabularData instance's row type definition.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CompositeData values (ie the number of rows) contained in this TabularData instance.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values contained.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number of CompositeData values (ie the number of rows) contained in this TabularData instance is zero.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TabularData is empty.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TabularData instance contains a CompositeData value (ie a row) whose index is the specified key. If key is null or does not conform to this TabularData instance's TabularType definition, this method simply returns false.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index value whose presence in this TabularData instance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TabularData indexes a row value with the specified key.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TabularData instance contains the specified CompositeData value. If value is null or does not conform to this TabularData instance's row type definition, this method simply returns false.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row value whose presence in this TabularData instance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TabularData instance contains the specified row value.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CompositeData value whose index is key, or null if there is no value mapping to key, in this TabularData instance.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of the row to return. </w:t>
      </w:r>
      <w:r w:rsidDel="00000000" w:rsidR="00000000" w:rsidRPr="00000000">
        <w:rPr>
          <w:b w:val="1"/>
          <w:shd w:fill="auto" w:val="clear"/>
          <w:rtl w:val="0"/>
        </w:rPr>
        <w:t xml:space="preserve">Returns:</w:t>
      </w:r>
      <w:r w:rsidDel="00000000" w:rsidR="00000000" w:rsidRPr="00000000">
        <w:rPr>
          <w:shd w:fill="auto" w:val="clear"/>
          <w:rtl w:val="0"/>
        </w:rPr>
        <w:t xml:space="preserve">the value corresponding to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 </w:t>
      </w:r>
      <w:hyperlink r:id="rId60">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does not conform to this TabularData instance's * TabularType definition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value to this TabularData instance. The composite type of value must be the same as this instance's row type (ie the composite type returned by this.getTabularType().</w:t>
      </w:r>
      <w:hyperlink r:id="rId62">
        <w:r w:rsidDel="00000000" w:rsidR="00000000" w:rsidRPr="00000000">
          <w:rPr>
            <w:color w:val="0000ee"/>
            <w:u w:val="single"/>
            <w:shd w:fill="auto" w:val="clear"/>
            <w:rtl w:val="0"/>
          </w:rPr>
          <w:t xml:space="preserve">getRowType()</w:t>
        </w:r>
      </w:hyperlink>
      <w:r w:rsidDel="00000000" w:rsidR="00000000" w:rsidRPr="00000000">
        <w:rPr>
          <w:shd w:fill="auto" w:val="clear"/>
          <w:rtl w:val="0"/>
        </w:rPr>
        <w:t xml:space="preserve">), and there must not already be an existing value in this TabularData instance whose index is the same as the one calculated for the value to be added. The index for value is calculated according to this TabularData instance's TabularType definition (see TabularType.</w:t>
      </w:r>
      <w:hyperlink r:id="rId63">
        <w:r w:rsidDel="00000000" w:rsidR="00000000" w:rsidRPr="00000000">
          <w:rPr>
            <w:color w:val="0000ee"/>
            <w:u w:val="single"/>
            <w:shd w:fill="auto" w:val="clear"/>
            <w:rtl w:val="0"/>
          </w:rPr>
          <w:t xml:space="preserve">getIndexNames()</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composite data value to be added as a new row to this TabularData instance; must be of the same composite type as this instance's row type;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value is null </w:t>
      </w:r>
      <w:hyperlink r:id="rId65">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 if value does not conform to this TabularData instance's row type definition. </w:t>
      </w:r>
      <w:hyperlink r:id="rId66">
        <w:r w:rsidDel="00000000" w:rsidR="00000000" w:rsidRPr="00000000">
          <w:rPr>
            <w:color w:val="0000ee"/>
            <w:u w:val="single"/>
            <w:shd w:fill="auto" w:val="clear"/>
            <w:rtl w:val="0"/>
          </w:rPr>
          <w:t xml:space="preserve">KeyAlreadyExistsException</w:t>
        </w:r>
      </w:hyperlink>
      <w:r w:rsidDel="00000000" w:rsidR="00000000" w:rsidRPr="00000000">
        <w:rPr>
          <w:shd w:fill="auto" w:val="clear"/>
          <w:rtl w:val="0"/>
        </w:rPr>
        <w:t xml:space="preserve"> - if the index for value, calculated according to this TabularData instance's TabularType definition already maps to an existing value in the underlying HashMap.</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CompositeData value whose index is key from this TabularData instance, and returns the removed value, or returns null if there is no value whose index is key.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index of the value to get in this TabularData instance; must be valid with this TabularData instance's row type definition;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previous value associated with specified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 </w:t>
      </w:r>
      <w:hyperlink r:id="rId70">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does not conform to this TabularData instance's TabularType definition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values)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all the elements in values to this TabularData instance. If any element in values does not satisfy the constraints defined in </w:t>
      </w:r>
      <w:hyperlink r:id="rId72">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or if any two elements in values have the same index calculated according to this TabularData instance's TabularType definition, then an exception describing the failure is thrown and no element of values is added, thus leaving this TabularData instance unchanged.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values - the array of composite data values to be added as new rows to this TabularData instance; if values is null or empty, this method returns without doing anything.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 element of values is null </w:t>
      </w:r>
      <w:hyperlink r:id="rId74">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 if an element of values does not conform to this TabularData instance's row type definition </w:t>
      </w:r>
      <w:hyperlink r:id="rId75">
        <w:r w:rsidDel="00000000" w:rsidR="00000000" w:rsidRPr="00000000">
          <w:rPr>
            <w:color w:val="0000ee"/>
            <w:u w:val="single"/>
            <w:shd w:fill="auto" w:val="clear"/>
            <w:rtl w:val="0"/>
          </w:rPr>
          <w:t xml:space="preserve">KeyAlreadyExistsException</w:t>
        </w:r>
      </w:hyperlink>
      <w:r w:rsidDel="00000000" w:rsidR="00000000" w:rsidRPr="00000000">
        <w:rPr>
          <w:shd w:fill="auto" w:val="clear"/>
          <w:rtl w:val="0"/>
        </w:rPr>
        <w:t xml:space="preserve"> - if the index for an element of values, calculated according to this TabularData instance's TabularType definition already maps to an existing value in this instance, or two elements of values have the same index.</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CompositeData values (ie rows) from this TabularData 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keySet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view of the keys (ie the index values) of the CompositeData values (ie the rows) contained in this TabularData instance. The returned Set is a Set&lt;List&lt;?&gt;&gt; but is declared as a Set&lt;?&gt; for compatibility reasons. The returned set can be used to iterate over the keys.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view (Set&lt;List&lt;?&gt;&gt;) of the index values used in this TabularData instance.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view of the CompositeData values (ie the rows) contained in this TabularData instance. The returned Collection is a Collection&lt;CompositeData&gt; but is declared as a Collection&lt;?&gt; for compatibility reasons. The returned collection can be used to iterate over the values.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collection view (Collection&lt;CompositeData&gt;) of the rows contained in this TabularData instance.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TabularData instance for equality.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and only if all of the following statements are true:</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is non null,</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also implements the TabularData interface,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row types are equal</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contents (ie index to value mappings) are equal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this equals method works properly for obj parameters which are different implementations of the TabularData interface.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TabularData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TabularData instance.</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TabularData instance.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TabularData instance is the sum of the hash codes of all elements of information used in equals comparisons (ie: its </w:t>
      </w:r>
      <w:r w:rsidDel="00000000" w:rsidR="00000000" w:rsidRPr="00000000">
        <w:rPr>
          <w:i w:val="1"/>
          <w:shd w:fill="auto" w:val="clear"/>
          <w:rtl w:val="0"/>
        </w:rPr>
        <w:t xml:space="preserve">tabular type</w:t>
      </w:r>
      <w:r w:rsidDel="00000000" w:rsidR="00000000" w:rsidRPr="00000000">
        <w:rPr>
          <w:shd w:fill="auto" w:val="clear"/>
          <w:rtl w:val="0"/>
        </w:rPr>
        <w:t xml:space="preserve"> and its content, where the content is defined as all the index to value mappings).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t1.equals(t2) implies that t1.hashCode()==t2.hashCode() for any two TabularDataSupport instances t1 and t2, as required by the general contract of the method </w:t>
      </w:r>
      <w:hyperlink r:id="rId8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TabularDataSupport instance</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TabularData instance.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the implementing class, and the tabular type of this instance.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TabularData instance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openmbean/TabularData.html#putAll(javax.management.openmbean.CompositeData%5B%5D)" TargetMode="External"/><Relationship Id="rId42" Type="http://schemas.openxmlformats.org/officeDocument/2006/relationships/hyperlink" Target="http://docs.google.com/javax/management/openmbean/CompositeData.html" TargetMode="External"/><Relationship Id="rId41" Type="http://schemas.openxmlformats.org/officeDocument/2006/relationships/hyperlink" Target="http://docs.google.com/javax/management/openmbean/CompositeData.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openmbean/TabularData.html#remove(java.lang.Object%5B%5D)"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management/openmbean/TabularData.html#size()"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util/Collection.html" TargetMode="External"/><Relationship Id="rId47" Type="http://schemas.openxmlformats.org/officeDocument/2006/relationships/hyperlink" Target="http://docs.google.com/javax/management/openmbean/TabularData.html#toString()" TargetMode="External"/><Relationship Id="rId49" Type="http://schemas.openxmlformats.org/officeDocument/2006/relationships/hyperlink" Target="http://docs.google.com/javax/management/openmbean/TabularData.html#values()"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TabularData.html" TargetMode="External"/><Relationship Id="rId100" Type="http://schemas.openxmlformats.org/officeDocument/2006/relationships/hyperlink" Target="http://docs.google.com/index.html?javax/management/openmbean/TabularData.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management/openmbean/TabularData.html#get(java.lang.Object%5B%5D)" TargetMode="External"/><Relationship Id="rId33" Type="http://schemas.openxmlformats.org/officeDocument/2006/relationships/hyperlink" Target="http://docs.google.com/javax/management/openmbean/TabularData.html#getTabularType()" TargetMode="External"/><Relationship Id="rId32" Type="http://schemas.openxmlformats.org/officeDocument/2006/relationships/hyperlink" Target="http://docs.google.com/javax/management/openmbean/TabularType.html" TargetMode="External"/><Relationship Id="rId35" Type="http://schemas.openxmlformats.org/officeDocument/2006/relationships/hyperlink" Target="http://docs.google.com/javax/management/openmbean/TabularData.html#isEmpty()" TargetMode="External"/><Relationship Id="rId34" Type="http://schemas.openxmlformats.org/officeDocument/2006/relationships/hyperlink" Target="http://docs.google.com/javax/management/openmbean/TabularData.html#hashCode()" TargetMode="External"/><Relationship Id="rId37" Type="http://schemas.openxmlformats.org/officeDocument/2006/relationships/hyperlink" Target="http://docs.google.com/javax/management/openmbean/TabularData.html#keySet()" TargetMode="External"/><Relationship Id="rId36" Type="http://schemas.openxmlformats.org/officeDocument/2006/relationships/hyperlink" Target="http://docs.google.com/java/util/Set.html" TargetMode="External"/><Relationship Id="rId39" Type="http://schemas.openxmlformats.org/officeDocument/2006/relationships/hyperlink" Target="http://docs.google.com/javax/management/openmbean/CompositeData.html" TargetMode="External"/><Relationship Id="rId38" Type="http://schemas.openxmlformats.org/officeDocument/2006/relationships/hyperlink" Target="http://docs.google.com/javax/management/openmbean/TabularData.html#put(javax.management.openmbean.CompositeData)" TargetMode="External"/><Relationship Id="rId20" Type="http://schemas.openxmlformats.org/officeDocument/2006/relationships/hyperlink" Target="http://docs.google.com/javax/management/openmbean/TabularData.html#calculateIndex(javax.management.openmbean.CompositeData)" TargetMode="External"/><Relationship Id="rId22" Type="http://schemas.openxmlformats.org/officeDocument/2006/relationships/hyperlink" Target="http://docs.google.com/javax/management/openmbean/TabularData.html#clear()" TargetMode="External"/><Relationship Id="rId21" Type="http://schemas.openxmlformats.org/officeDocument/2006/relationships/hyperlink" Target="http://docs.google.com/javax/management/openmbean/CompositeData.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management/openmbean/TabularData.html#containsKey(java.lang.Object%5B%5D)" TargetMode="External"/><Relationship Id="rId26" Type="http://schemas.openxmlformats.org/officeDocument/2006/relationships/hyperlink" Target="http://docs.google.com/javax/management/openmbean/CompositeData.html" TargetMode="External"/><Relationship Id="rId25" Type="http://schemas.openxmlformats.org/officeDocument/2006/relationships/hyperlink" Target="http://docs.google.com/javax/management/openmbean/TabularData.html#containsValue(javax.management.openmbean.CompositeData)"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management/openmbean/TabularData.html#equals(java.lang.Object)" TargetMode="External"/><Relationship Id="rId29" Type="http://schemas.openxmlformats.org/officeDocument/2006/relationships/hyperlink" Target="http://docs.google.com/javax/management/openmbean/CompositeData.html"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openmbean/TabularDataSuppor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openmbean/SimpleType.html" TargetMode="External"/><Relationship Id="rId13" Type="http://schemas.openxmlformats.org/officeDocument/2006/relationships/hyperlink" Target="http://docs.google.com/javax/management/openmbean/Simple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class-use/TabularData.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x/management/openmbean/TabularData.html" TargetMode="External"/><Relationship Id="rId14" Type="http://schemas.openxmlformats.org/officeDocument/2006/relationships/hyperlink" Target="http://docs.google.com/javax/management/openmbean/TabularDataSupp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bularData.html" TargetMode="External"/><Relationship Id="rId19" Type="http://schemas.openxmlformats.org/officeDocument/2006/relationships/hyperlink" Target="http://docs.google.com/java/lang/Object.html" TargetMode="External"/><Relationship Id="rId18" Type="http://schemas.openxmlformats.org/officeDocument/2006/relationships/hyperlink" Target="http://docs.google.com/javax/management/openmbean/TabularDataSupport.html"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equals(java.lang.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util/Hashtable.html"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util/Hashtable.html" TargetMode="External"/><Relationship Id="rId81"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ularData.html" TargetMode="External"/><Relationship Id="rId73" Type="http://schemas.openxmlformats.org/officeDocument/2006/relationships/hyperlink" Target="http://docs.google.com/java/lang/NullPointerException.html" TargetMode="External"/><Relationship Id="rId72" Type="http://schemas.openxmlformats.org/officeDocument/2006/relationships/hyperlink" Target="http://docs.google.com/javax/management/openmbean/TabularData.html#put(javax.management.openmbean.CompositeData)" TargetMode="External"/><Relationship Id="rId75" Type="http://schemas.openxmlformats.org/officeDocument/2006/relationships/hyperlink" Target="http://docs.google.com/javax/management/openmbean/KeyAlreadyExistsException.html" TargetMode="External"/><Relationship Id="rId74" Type="http://schemas.openxmlformats.org/officeDocument/2006/relationships/hyperlink" Target="http://docs.google.com/javax/management/openmbean/InvalidOpenTypeException.html" TargetMode="External"/><Relationship Id="rId77" Type="http://schemas.openxmlformats.org/officeDocument/2006/relationships/hyperlink" Target="http://docs.google.com/java/util/Collection.html" TargetMode="External"/><Relationship Id="rId76" Type="http://schemas.openxmlformats.org/officeDocument/2006/relationships/hyperlink" Target="http://docs.google.com/java/util/Set.html"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management/openmbean/CompositeData.html" TargetMode="External"/><Relationship Id="rId70" Type="http://schemas.openxmlformats.org/officeDocument/2006/relationships/hyperlink" Target="http://docs.google.com/javax/management/openmbean/InvalidKeyException.html" TargetMode="External"/><Relationship Id="rId62" Type="http://schemas.openxmlformats.org/officeDocument/2006/relationships/hyperlink" Target="http://docs.google.com/javax/management/openmbean/TabularType.html#getRowType()" TargetMode="External"/><Relationship Id="rId61" Type="http://schemas.openxmlformats.org/officeDocument/2006/relationships/hyperlink" Target="http://docs.google.com/javax/management/openmbean/CompositeData.html" TargetMode="External"/><Relationship Id="rId64" Type="http://schemas.openxmlformats.org/officeDocument/2006/relationships/hyperlink" Target="http://docs.google.com/java/lang/NullPointerException.html" TargetMode="External"/><Relationship Id="rId63" Type="http://schemas.openxmlformats.org/officeDocument/2006/relationships/hyperlink" Target="http://docs.google.com/javax/management/openmbean/TabularType.html#getIndexNames()" TargetMode="External"/><Relationship Id="rId66" Type="http://schemas.openxmlformats.org/officeDocument/2006/relationships/hyperlink" Target="http://docs.google.com/javax/management/openmbean/KeyAlreadyExistsException.html" TargetMode="External"/><Relationship Id="rId65" Type="http://schemas.openxmlformats.org/officeDocument/2006/relationships/hyperlink" Target="http://docs.google.com/javax/management/openmbean/InvalidOpenTypeException.html"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x/management/openmbean/CompositeData.html" TargetMode="External"/><Relationship Id="rId60" Type="http://schemas.openxmlformats.org/officeDocument/2006/relationships/hyperlink" Target="http://docs.google.com/javax/management/openmbean/InvalidKeyException.html" TargetMode="External"/><Relationship Id="rId69" Type="http://schemas.openxmlformats.org/officeDocument/2006/relationships/hyperlink" Target="http://docs.google.com/java/lang/NullPointer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management/openmbean/TabularType.html" TargetMode="External"/><Relationship Id="rId53" Type="http://schemas.openxmlformats.org/officeDocument/2006/relationships/hyperlink" Target="http://docs.google.com/java/lang/NullPointerException.html" TargetMode="External"/><Relationship Id="rId52" Type="http://schemas.openxmlformats.org/officeDocument/2006/relationships/hyperlink" Target="http://docs.google.com/javax/management/openmbean/CompositeData.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management/openmbean/InvalidOpenTypeException.html" TargetMode="External"/><Relationship Id="rId57" Type="http://schemas.openxmlformats.org/officeDocument/2006/relationships/hyperlink" Target="http://docs.google.com/javax/management/openmbean/CompositeData.html" TargetMode="External"/><Relationship Id="rId56" Type="http://schemas.openxmlformats.org/officeDocument/2006/relationships/hyperlink" Target="http://docs.google.com/javax/management/openmbean/CompositeData.html" TargetMode="External"/><Relationship Id="rId59" Type="http://schemas.openxmlformats.org/officeDocument/2006/relationships/hyperlink" Target="http://docs.google.com/java/lang/NullPointerException.html"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